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5bb1" w14:paraId="e8b5bb1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0B776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89. St-5225/16-51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92DB9" w:rsidP="00992DB9" w:rsidR="00992DB9">
      <w:pPr>
        <w:ind w:firstLine="720"/>
        <w:jc w:val="both"/>
      </w:pPr>
      <w:r w:rsidRPr="00153FA4">
        <w:t>Trgovački sud u Zagrebu, po sucu Nikolini Dorić Hadžisejdić, u stečajnom postupku nad dužnikom DELTA d.o.o.</w:t>
      </w:r>
      <w:r w:rsidR="001748A9">
        <w:t xml:space="preserve"> u stečaju</w:t>
      </w:r>
      <w:r w:rsidRPr="00153FA4">
        <w:t xml:space="preserve">, OIB 09255091895, Zagreb, </w:t>
      </w:r>
      <w:proofErr w:type="spellStart"/>
      <w:r w:rsidRPr="00153FA4">
        <w:t>Banjavčićeva</w:t>
      </w:r>
      <w:proofErr w:type="spellEnd"/>
      <w:r w:rsidRPr="00153FA4">
        <w:t xml:space="preserve"> 5</w:t>
      </w:r>
      <w:r>
        <w:t>, 19. rujna 2017.,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</w:t>
      </w:r>
      <w:r w:rsidR="00992DB9">
        <w:t>26. listopada 2017</w:t>
      </w:r>
      <w:r w:rsidR="00992DB9" w:rsidRPr="00617364">
        <w:t>. u 9:30</w:t>
      </w:r>
      <w:r w:rsidR="00992DB9" w:rsidRPr="002E27FE">
        <w:rPr>
          <w:b/>
        </w:rPr>
        <w:t xml:space="preserve"> </w:t>
      </w:r>
      <w:r w:rsidR="001B7DA3" w:rsidRPr="001B7DA3">
        <w:t xml:space="preserve">sati te izvještajno ročište određeno za </w:t>
      </w:r>
      <w:r w:rsidR="00992DB9">
        <w:t>26</w:t>
      </w:r>
      <w:r w:rsidR="009E4E4B" w:rsidRPr="009E4E4B">
        <w:t xml:space="preserve">. </w:t>
      </w:r>
      <w:r w:rsidR="00992DB9">
        <w:t>listopada 2017</w:t>
      </w:r>
      <w:r w:rsidR="009E4E4B" w:rsidRPr="009E4E4B">
        <w:t xml:space="preserve">. </w:t>
      </w:r>
      <w:r w:rsidR="00B56E1F">
        <w:t xml:space="preserve">u </w:t>
      </w:r>
      <w:r w:rsidR="00992DB9">
        <w:t>10</w:t>
      </w:r>
      <w:r w:rsidR="00B56E1F">
        <w:t>:</w:t>
      </w:r>
      <w:r w:rsidR="00992DB9">
        <w:t>00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92DB9">
        <w:t xml:space="preserve">tno ročište određuje se za </w:t>
      </w:r>
      <w:r w:rsidR="009E4E4B">
        <w:t>2</w:t>
      </w:r>
      <w:r w:rsidR="00992DB9">
        <w:t>5</w:t>
      </w:r>
      <w:r w:rsidR="009E4E4B">
        <w:t xml:space="preserve">. </w:t>
      </w:r>
      <w:r w:rsidR="00992DB9">
        <w:t>listopada 2017</w:t>
      </w:r>
      <w:r w:rsidR="009E4E4B">
        <w:t>. u 9:30</w:t>
      </w:r>
      <w:r w:rsidRPr="001B7DA3">
        <w:t xml:space="preserve"> sati, a izvješ</w:t>
      </w:r>
      <w:r w:rsidR="00992DB9">
        <w:t>tajno ročište određuje se za</w:t>
      </w:r>
      <w:r w:rsidRPr="001B7DA3">
        <w:t xml:space="preserve"> </w:t>
      </w:r>
      <w:r w:rsidR="009E4E4B" w:rsidRPr="009E4E4B">
        <w:t>2</w:t>
      </w:r>
      <w:r w:rsidR="00992DB9">
        <w:t>5</w:t>
      </w:r>
      <w:r w:rsidR="009E4E4B">
        <w:t>. li</w:t>
      </w:r>
      <w:r w:rsidR="00992DB9">
        <w:t>stopada 2017</w:t>
      </w:r>
      <w:r w:rsidR="009E4E4B">
        <w:t xml:space="preserve">. u </w:t>
      </w:r>
      <w:r w:rsidR="00992DB9">
        <w:t>10</w:t>
      </w:r>
      <w:r w:rsidR="009E4E4B">
        <w:t>:</w:t>
      </w:r>
      <w:r w:rsidR="00992DB9">
        <w:t>00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992DB9">
        <w:t>29</w:t>
      </w:r>
      <w:r w:rsidR="009E4E4B">
        <w:t xml:space="preserve">. </w:t>
      </w:r>
      <w:r w:rsidR="00992DB9">
        <w:t>lipnja 2017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992DB9">
        <w:t>26</w:t>
      </w:r>
      <w:r w:rsidR="009E4E4B">
        <w:t xml:space="preserve">. </w:t>
      </w:r>
      <w:r w:rsidR="00992DB9">
        <w:t>listopada 2017. u 9:3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92DB9">
        <w:t>ještajno ročište za isti dan u 10:00</w:t>
      </w:r>
      <w:r w:rsidR="00DC0202" w:rsidRPr="001B7DA3">
        <w:t xml:space="preserve"> sati</w:t>
      </w:r>
      <w:r w:rsidR="00904796" w:rsidRPr="001B7DA3">
        <w:t>.</w:t>
      </w:r>
    </w:p>
    <w:p w:rsidRDefault="00992DB9" w:rsidP="00B56E1F" w:rsidR="00B56E1F">
      <w:pPr>
        <w:numPr>
          <w:ilvl w:val="12"/>
          <w:numId w:val="0"/>
        </w:numPr>
        <w:ind w:firstLine="720"/>
        <w:jc w:val="both"/>
      </w:pPr>
      <w:r>
        <w:t>Obzirom na službenu spriječenost suca 26. listopada 2017.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6A3BE5">
        <w:t>19</w:t>
      </w:r>
      <w:r w:rsidR="00B56E1F">
        <w:t xml:space="preserve">. </w:t>
      </w:r>
      <w:r w:rsidR="006A3BE5">
        <w:t>rujna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71346" w:rsidP="00E71346" w:rsidR="00442DDA" w:rsidRPr="001B7DA3">
      <w:pPr>
        <w:pStyle w:val="Tijeloteksta"/>
        <w:ind w:firstLine="720"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</w:t>
      </w:r>
      <w:r w:rsidR="006A3BE5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E71346" w:rsidP="00E71346" w:rsidR="00E71346">
      <w:pPr>
        <w:pStyle w:val="Bezproreda"/>
        <w:ind w:firstLine="720" w:left="3600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71346" w:rsidP="00C359B6" w:rsidR="00E71346">
      <w:pPr>
        <w:pStyle w:val="Bezproreda"/>
        <w:ind w:left="4956"/>
        <w:jc w:val="right"/>
      </w:pPr>
      <w:r>
        <w:t>Karmela Dolenc</w:t>
      </w:r>
    </w:p>
    <w:p w:rsidRDefault="00E71346" w:rsidP="00EF227F" w:rsidR="00E71346">
      <w:pPr>
        <w:numPr>
          <w:ilvl w:val="12"/>
          <w:numId w:val="0"/>
        </w:numPr>
        <w:jc w:val="both"/>
      </w:pPr>
    </w:p>
    <w:p w:rsidRDefault="00E71346" w:rsidP="00EF227F" w:rsidR="00E71346">
      <w:pPr>
        <w:numPr>
          <w:ilvl w:val="12"/>
          <w:numId w:val="0"/>
        </w:numPr>
        <w:jc w:val="both"/>
      </w:pPr>
    </w:p>
    <w:sectPr w:rsidSect="00C40D3E" w:rsidR="00E71346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3BE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7134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134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134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1082</properties:Characters>
  <properties:Lines>44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Karmela Dolenc</cp:lastModifiedBy>
  <cp:lastPrinted>2017-09-20T07:56:00Z</cp:lastPrinted>
  <dcterms:modified xmlns:xsi="http://www.w3.org/2001/XMLSchema-instance" xsi:type="dcterms:W3CDTF">2017-09-20T07:56:00Z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