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e970" w14:paraId="573e970" w:rsidRDefault="0075180F" w:rsidP="0075180F" w:rsidR="0075180F" w:rsidRPr="002057F7">
      <w:pPr>
        <w:spacing w:before="200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057F7">
        <w:rPr>
          <w:b/>
        </w:rPr>
        <w:t>1St-473/2017</w:t>
      </w:r>
    </w:p>
    <w:p w:rsidRDefault="0075180F" w:rsidP="0075180F" w:rsidR="0075180F">
      <w:pPr>
        <w:spacing w:before="200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180F" w:rsidP="0075180F" w:rsidR="0075180F" w:rsidRPr="0075180F">
      <w:pPr>
        <w:spacing w:before="200"/>
        <w:rPr>
          <w:b/>
        </w:rPr>
      </w:pPr>
      <w:r w:rsidRPr="0075180F">
        <w:rPr>
          <w:b/>
        </w:rPr>
        <w:t>REPUBLIKA HRVATSKA</w:t>
      </w:r>
      <w:r w:rsidRPr="0075180F">
        <w:rPr>
          <w:b/>
        </w:rPr>
        <w:tab/>
      </w:r>
      <w:r w:rsidRPr="0075180F">
        <w:rPr>
          <w:b/>
        </w:rPr>
        <w:tab/>
      </w:r>
      <w:r w:rsidRPr="0075180F">
        <w:rPr>
          <w:b/>
        </w:rPr>
        <w:tab/>
      </w:r>
      <w:r w:rsidRPr="0075180F">
        <w:rPr>
          <w:b/>
        </w:rPr>
        <w:tab/>
      </w:r>
      <w:r w:rsidRPr="0075180F">
        <w:rPr>
          <w:b/>
        </w:rPr>
        <w:tab/>
      </w:r>
      <w:r w:rsidRPr="0075180F">
        <w:rPr>
          <w:b/>
        </w:rPr>
        <w:tab/>
        <w:t xml:space="preserve">      </w:t>
      </w:r>
    </w:p>
    <w:p w:rsidRDefault="0075180F" w:rsidP="0075180F" w:rsidR="0075180F" w:rsidRPr="0075180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b/>
        </w:rPr>
      </w:pPr>
      <w:r w:rsidRPr="0075180F">
        <w:rPr>
          <w:b/>
        </w:rPr>
        <w:t>TRGOVAČKI SUD U SPLITU</w:t>
      </w:r>
    </w:p>
    <w:p w:rsidRDefault="0075180F" w:rsidP="0075180F" w:rsidR="0075180F">
      <w:pPr>
        <w:jc w:val="both"/>
      </w:pPr>
      <w:r w:rsidRPr="0075180F">
        <w:rPr>
          <w:b/>
        </w:rPr>
        <w:t>Split, Sukoišanska</w:t>
      </w:r>
      <w:r>
        <w:t xml:space="preserve"> 6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5180F" w:rsidP="0075180F" w:rsidR="0075180F">
      <w:pPr>
        <w:spacing w:after="230" w:before="230"/>
        <w:jc w:val="center"/>
      </w:pPr>
    </w:p>
    <w:p w:rsidRDefault="0075180F" w:rsidP="0075180F" w:rsidR="0075180F" w:rsidRPr="002057F7">
      <w:pPr>
        <w:spacing w:after="230" w:before="230"/>
        <w:jc w:val="center"/>
        <w:rPr>
          <w:b/>
        </w:rPr>
      </w:pPr>
      <w:r w:rsidRPr="002057F7">
        <w:rPr>
          <w:b/>
        </w:rPr>
        <w:t>U   I M E   R E P U B L I K E    H R V A T S K E</w:t>
      </w:r>
    </w:p>
    <w:p w:rsidRDefault="0075180F" w:rsidP="0075180F" w:rsidR="0075180F" w:rsidRPr="002057F7">
      <w:pPr>
        <w:spacing w:after="230" w:before="230"/>
        <w:jc w:val="center"/>
        <w:rPr>
          <w:b/>
        </w:rPr>
      </w:pPr>
      <w:r w:rsidRPr="002057F7">
        <w:rPr>
          <w:b/>
        </w:rPr>
        <w:t>R J E Š E N J E</w:t>
      </w:r>
    </w:p>
    <w:p w:rsidRDefault="0075180F" w:rsidP="0075180F" w:rsidR="0075180F">
      <w:pPr>
        <w:jc w:val="both"/>
      </w:pPr>
      <w:r>
        <w:tab/>
        <w:t>Trgovački sud u Splitu, po</w:t>
      </w:r>
      <w:r w:rsidR="002057F7">
        <w:t xml:space="preserve"> </w:t>
      </w:r>
      <w:r>
        <w:t xml:space="preserve">sucu Velimiru Vukoviću , povodom prijedloga Financijske agencije, Regionalni centar Split, Podružnica Split, OIB:85821130368, za otvaranje stečajnog postupka nad dužnikom GALETINI d.o.o. OIB: </w:t>
      </w:r>
      <w:r w:rsidRPr="0075180F">
        <w:t>56701820838</w:t>
      </w:r>
      <w:r>
        <w:t>, Kaštel Sućurac, Franje Tuđmana 177,  dana 2</w:t>
      </w:r>
      <w:r w:rsidR="002057F7">
        <w:t>2</w:t>
      </w:r>
      <w:r>
        <w:t>. prosinca  2017. godin</w:t>
      </w:r>
      <w:r w:rsidR="002057F7">
        <w:t>e</w:t>
      </w:r>
    </w:p>
    <w:p w:rsidRDefault="0075180F" w:rsidP="0075180F" w:rsidR="0075180F">
      <w:pPr>
        <w:jc w:val="both"/>
      </w:pPr>
    </w:p>
    <w:p w:rsidRDefault="0075180F" w:rsidP="0075180F" w:rsidR="0075180F">
      <w:pPr>
        <w:pStyle w:val="Tijeloteksta"/>
        <w:tabs>
          <w:tab w:pos="1276" w:val="left"/>
        </w:tabs>
        <w:spacing w:after="260" w:before="140"/>
        <w:jc w:val="center"/>
      </w:pPr>
      <w:r>
        <w:t>r i j e š i o    j e</w:t>
      </w:r>
    </w:p>
    <w:p w:rsidRDefault="0075180F" w:rsidP="0075180F" w:rsidR="0075180F">
      <w:pPr>
        <w:jc w:val="both"/>
      </w:pPr>
      <w:r>
        <w:tab/>
        <w:t xml:space="preserve">Odbacuje se prijedlog za otvaranje stečajnog postupka nad dužnikom GALETINI d.o.o. OIB: </w:t>
      </w:r>
      <w:r w:rsidRPr="0075180F">
        <w:t>56701820838</w:t>
      </w:r>
      <w:r>
        <w:t>, Kaštel Sućurac, Franje Tuđmana 177.</w:t>
      </w:r>
    </w:p>
    <w:p w:rsidRDefault="0075180F" w:rsidP="0075180F" w:rsidR="0075180F">
      <w:pPr>
        <w:jc w:val="both"/>
      </w:pPr>
    </w:p>
    <w:p w:rsidRDefault="0075180F" w:rsidP="0075180F" w:rsidR="0075180F">
      <w:pPr>
        <w:spacing w:after="120" w:before="100"/>
        <w:jc w:val="center"/>
      </w:pPr>
      <w:r>
        <w:t>Obrazloženje</w:t>
      </w:r>
    </w:p>
    <w:p w:rsidRDefault="0075180F" w:rsidP="0075180F" w:rsidR="0075180F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Financijska agencija, Regionalni centar Split,  podnijela je ovom sudu dana </w:t>
      </w:r>
      <w:r w:rsidR="00AB1D7C">
        <w:rPr>
          <w:rFonts w:cstheme="minorBidi" w:eastAsiaTheme="minorHAnsi"/>
          <w:lang w:eastAsia="en-US"/>
        </w:rPr>
        <w:t>05. travnja</w:t>
      </w:r>
      <w:r>
        <w:rPr>
          <w:rFonts w:cstheme="minorBidi" w:eastAsiaTheme="minorHAnsi"/>
          <w:lang w:eastAsia="en-US"/>
        </w:rPr>
        <w:t xml:space="preserve"> 2017. godine, na temelju odredbe čl. 110.  st. 1. </w:t>
      </w:r>
      <w:r>
        <w:rPr>
          <w:rFonts w:eastAsiaTheme="minorHAnsi"/>
          <w:lang w:eastAsia="en-US"/>
        </w:rPr>
        <w:t>Stečajnog zakona („Narodne novine“ broj 71/15; dalje SZ)</w:t>
      </w:r>
      <w:r>
        <w:rPr>
          <w:rFonts w:cstheme="minorBidi" w:eastAsiaTheme="minorHAnsi"/>
          <w:lang w:eastAsia="en-US"/>
        </w:rPr>
        <w:t xml:space="preserve">, prijedlog za otvaranje stečajnog postupka nad dužnikom </w:t>
      </w:r>
      <w:r>
        <w:t xml:space="preserve">GALETINI d.o.o. OIB: </w:t>
      </w:r>
      <w:r w:rsidRPr="0075180F">
        <w:t>56701820838</w:t>
      </w:r>
      <w:r>
        <w:t>, Kaštel Sućurac, Franje Tuđmana 177</w:t>
      </w:r>
      <w:r>
        <w:rPr>
          <w:rFonts w:cstheme="minorBidi" w:eastAsiaTheme="minorHAnsi"/>
          <w:lang w:eastAsia="en-US"/>
        </w:rPr>
        <w:t>. U prijedlogu se navodi da dužnik na dan 30.ožujka 2017. godine u Očevidniku redoslijeda osnova za plaćanje ima evidentirane neizvršene osnove za plaćanja u neprekinutom razdoblju od 120 dana, u ukupnom iznosu od 13.605,98 kn, kao i da prema podacima koji su dostavljeni od Hrvatskog zavoda za mirovinsko osiguranje, dužnik ima jednog zaposlenog.</w:t>
      </w:r>
    </w:p>
    <w:p w:rsidRDefault="0075180F" w:rsidP="0075180F" w:rsidR="0075180F">
      <w:pPr>
        <w:spacing w:before="200"/>
        <w:ind w:firstLine="708"/>
        <w:jc w:val="both"/>
      </w:pPr>
      <w:r>
        <w:t xml:space="preserve">Podneskom zaprimljenim kod ovog suda 20.prosinca 2017. godine dužnik je u spis dostavio </w:t>
      </w:r>
      <w:r w:rsidR="00AB1D7C">
        <w:t>izvatke  s računa Splitske banke d.d. broj 8/17 i broj 9.od 09.06.17.</w:t>
      </w:r>
      <w:r w:rsidR="002057F7">
        <w:t>iz kojih</w:t>
      </w:r>
      <w:r w:rsidR="00AB1D7C">
        <w:t xml:space="preserve"> je </w:t>
      </w:r>
      <w:r w:rsidR="002057F7">
        <w:t xml:space="preserve">vidljivo da je </w:t>
      </w:r>
      <w:r w:rsidR="00AB1D7C">
        <w:t>blokada u iznosu od 13.772,12 kn plaćena</w:t>
      </w:r>
      <w:r w:rsidR="002057F7">
        <w:t>,</w:t>
      </w:r>
      <w:r w:rsidR="00AB1D7C">
        <w:t xml:space="preserve"> te</w:t>
      </w:r>
      <w:r w:rsidR="002057F7">
        <w:t xml:space="preserve"> da je </w:t>
      </w:r>
      <w:r w:rsidR="00AB1D7C">
        <w:t xml:space="preserve"> </w:t>
      </w:r>
      <w:r w:rsidR="002057F7">
        <w:t>izvršena de</w:t>
      </w:r>
      <w:r w:rsidR="00AB1D7C">
        <w:t>blokada računa</w:t>
      </w:r>
      <w:r w:rsidR="002057F7">
        <w:t xml:space="preserve"> dužnika stoga </w:t>
      </w:r>
      <w:r w:rsidR="00AB1D7C">
        <w:t xml:space="preserve"> predlaže da sud prijedlog za otvaranje stečaja odbaci.</w:t>
      </w:r>
    </w:p>
    <w:p w:rsidRDefault="0075180F" w:rsidP="0075180F" w:rsidR="0075180F"/>
    <w:p w:rsidRDefault="002057F7" w:rsidP="0075180F" w:rsidR="002057F7">
      <w:r>
        <w:tab/>
        <w:t xml:space="preserve">Sud je izvršio uvid u Očevidnik neizvršenih osnova za plaćanje FINE na dan 22. prosinca 2017. godine te  utvrdio da  ovršenik ovdje dužnik  GALETINI d.o.o. OIB: </w:t>
      </w:r>
      <w:r w:rsidRPr="0075180F">
        <w:t>56701820838</w:t>
      </w:r>
      <w:r>
        <w:t xml:space="preserve">, Kaštel Sućurac, Franje Tuđmana 177, na dan 22. prosinca 2017. godine nema neizvršenih osnova za plaćanje. </w:t>
      </w:r>
    </w:p>
    <w:p w:rsidRDefault="002057F7" w:rsidP="0075180F" w:rsidR="002057F7"/>
    <w:p w:rsidRDefault="002057F7" w:rsidP="0075180F" w:rsidR="002057F7"/>
    <w:p w:rsidRDefault="002057F7" w:rsidP="0075180F" w:rsidR="002057F7" w:rsidRPr="002057F7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2057F7">
        <w:rPr>
          <w:b/>
        </w:rPr>
        <w:t>1.St.473/2017</w:t>
      </w:r>
    </w:p>
    <w:p w:rsidRDefault="002057F7" w:rsidP="0075180F" w:rsidR="002057F7"/>
    <w:p w:rsidRDefault="002057F7" w:rsidP="002057F7" w:rsidR="0075180F">
      <w:pPr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="0075180F">
        <w:rPr>
          <w:lang w:eastAsia="en-US"/>
        </w:rPr>
        <w:t xml:space="preserve">užnik je do odluke o prijedlogu za otvaranje stečajnog postupka postao sposoban za plaćanje, </w:t>
      </w:r>
      <w:r>
        <w:rPr>
          <w:lang w:eastAsia="en-US"/>
        </w:rPr>
        <w:t>to</w:t>
      </w:r>
      <w:r w:rsidR="0075180F">
        <w:rPr>
          <w:lang w:eastAsia="en-US"/>
        </w:rPr>
        <w:t xml:space="preserve"> u smislu čl. 5. Stečajnog zakona („Narodne novine“ 71/15., dalje: SZ) nema uvjeta za provođenje postupka.</w:t>
      </w:r>
    </w:p>
    <w:p w:rsidRDefault="0075180F" w:rsidP="0075180F" w:rsidR="0075180F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Slijedom navedenog, a temeljem odredbe čl. 115. st. 1. SZ-a, odlučeno je kao u izreci ovog rješenja.</w:t>
      </w:r>
    </w:p>
    <w:p w:rsidRDefault="0075180F" w:rsidP="0075180F" w:rsidR="0075180F">
      <w:pPr>
        <w:pStyle w:val="Tijeloteksta"/>
        <w:tabs>
          <w:tab w:pos="1276" w:val="left"/>
        </w:tabs>
        <w:spacing w:before="240"/>
        <w:jc w:val="center"/>
      </w:pPr>
      <w:r>
        <w:t>U Splitu, 2</w:t>
      </w:r>
      <w:r w:rsidR="002057F7">
        <w:t>2</w:t>
      </w:r>
      <w:r>
        <w:t>.prosinca 2017. godine</w:t>
      </w:r>
    </w:p>
    <w:p w:rsidRDefault="0075180F" w:rsidP="0075180F" w:rsidR="0075180F">
      <w:pPr>
        <w:pStyle w:val="Tijeloteksta"/>
        <w:tabs>
          <w:tab w:pos="1276" w:val="left"/>
        </w:tabs>
        <w:ind w:left="6372"/>
        <w:jc w:val="center"/>
      </w:pPr>
      <w:r>
        <w:t xml:space="preserve">S U DA C </w:t>
      </w:r>
    </w:p>
    <w:p w:rsidRDefault="002057F7" w:rsidP="0075180F" w:rsidR="002057F7">
      <w:pPr>
        <w:pStyle w:val="Tijeloteksta"/>
        <w:tabs>
          <w:tab w:pos="1276" w:val="left"/>
        </w:tabs>
        <w:ind w:left="6372"/>
        <w:jc w:val="center"/>
      </w:pPr>
    </w:p>
    <w:p w:rsidRDefault="002057F7" w:rsidP="002057F7" w:rsidR="002057F7">
      <w:pPr>
        <w:pStyle w:val="Tijeloteksta"/>
        <w:tabs>
          <w:tab w:pos="1276" w:val="left"/>
        </w:tabs>
        <w:ind w:left="6372"/>
        <w:jc w:val="center"/>
      </w:pPr>
      <w:r>
        <w:t xml:space="preserve">Velimir Vuković  </w:t>
      </w:r>
    </w:p>
    <w:p w:rsidRDefault="002057F7" w:rsidP="0075180F" w:rsidR="002057F7">
      <w:pPr>
        <w:pStyle w:val="Tijeloteksta"/>
        <w:tabs>
          <w:tab w:pos="1276" w:val="left"/>
        </w:tabs>
        <w:ind w:left="6372"/>
        <w:jc w:val="center"/>
      </w:pPr>
    </w:p>
    <w:p w:rsidRDefault="0075180F" w:rsidP="0075180F" w:rsidR="0075180F">
      <w:pPr>
        <w:pStyle w:val="Tijeloteksta"/>
        <w:tabs>
          <w:tab w:pos="1276" w:val="left"/>
        </w:tabs>
        <w:ind w:left="6372"/>
        <w:jc w:val="center"/>
      </w:pPr>
    </w:p>
    <w:p w:rsidRDefault="0075180F" w:rsidP="0075180F" w:rsidR="0075180F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5180F" w:rsidP="0075180F" w:rsidR="0075180F">
      <w:pPr>
        <w:pStyle w:val="Tijeloteksta"/>
      </w:pPr>
    </w:p>
    <w:p w:rsidRDefault="0075180F" w:rsidP="0075180F" w:rsidR="0075180F">
      <w:pPr>
        <w:pStyle w:val="Tijeloteksta"/>
      </w:pPr>
    </w:p>
    <w:p w:rsidRDefault="0075180F" w:rsidP="0075180F" w:rsidR="0075180F">
      <w:pPr>
        <w:pStyle w:val="Tijeloteksta"/>
      </w:pPr>
      <w:r>
        <w:t>DNA:</w:t>
      </w:r>
    </w:p>
    <w:p w:rsidRDefault="0075180F" w:rsidP="0075180F" w:rsidR="0075180F">
      <w:pPr>
        <w:pStyle w:val="Tijeloteksta"/>
      </w:pPr>
      <w:r>
        <w:t>- predlagatelju – FINA, RC Split</w:t>
      </w:r>
    </w:p>
    <w:p w:rsidRDefault="0075180F" w:rsidP="0075180F" w:rsidR="0075180F">
      <w:pPr>
        <w:pStyle w:val="Tijeloteksta"/>
      </w:pPr>
      <w:r>
        <w:t xml:space="preserve">- dužniku </w:t>
      </w:r>
    </w:p>
    <w:p w:rsidRDefault="0075180F" w:rsidP="0075180F" w:rsidR="0075180F">
      <w:pPr>
        <w:pStyle w:val="Tijeloteksta"/>
      </w:pPr>
      <w:r>
        <w:t>- mrežna stranica e-Oglasna ploča sudova</w:t>
      </w:r>
    </w:p>
    <w:p w:rsidRDefault="0075180F" w:rsidP="0075180F" w:rsidR="0075180F">
      <w:pPr>
        <w:pStyle w:val="Tijeloteksta"/>
      </w:pPr>
      <w:r>
        <w:t>- u spis</w:t>
      </w:r>
    </w:p>
    <w:p w:rsidRDefault="0075180F" w:rsidP="0075180F" w:rsidR="0075180F">
      <w:pPr>
        <w:pStyle w:val="Tijeloteksta"/>
        <w:tabs>
          <w:tab w:pos="708" w:val="left"/>
        </w:tabs>
      </w:pPr>
    </w:p>
    <w:p w:rsidRDefault="0075180F" w:rsidP="0075180F" w:rsidR="0075180F"/>
    <w:p w:rsidRDefault="00FA3E57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80F"/>
    <w:rsid w:val="000050BF"/>
    <w:rsid w:val="000256D3"/>
    <w:rsid w:val="000A7750"/>
    <w:rsid w:val="0010074F"/>
    <w:rsid w:val="00103F47"/>
    <w:rsid w:val="00110BE4"/>
    <w:rsid w:val="00132A7E"/>
    <w:rsid w:val="001B56D0"/>
    <w:rsid w:val="001E1B30"/>
    <w:rsid w:val="00204170"/>
    <w:rsid w:val="002057F7"/>
    <w:rsid w:val="00255806"/>
    <w:rsid w:val="002854BB"/>
    <w:rsid w:val="00322DE3"/>
    <w:rsid w:val="003A4819"/>
    <w:rsid w:val="00407DC1"/>
    <w:rsid w:val="00440A7C"/>
    <w:rsid w:val="00454D6B"/>
    <w:rsid w:val="005061A6"/>
    <w:rsid w:val="00543C6E"/>
    <w:rsid w:val="0055047E"/>
    <w:rsid w:val="00572E64"/>
    <w:rsid w:val="005C2192"/>
    <w:rsid w:val="005F20F8"/>
    <w:rsid w:val="006A3B07"/>
    <w:rsid w:val="0075180F"/>
    <w:rsid w:val="007766AB"/>
    <w:rsid w:val="008D5DF1"/>
    <w:rsid w:val="0092602F"/>
    <w:rsid w:val="00A05026"/>
    <w:rsid w:val="00A86D22"/>
    <w:rsid w:val="00AB1D7C"/>
    <w:rsid w:val="00AB6E49"/>
    <w:rsid w:val="00AC09D9"/>
    <w:rsid w:val="00B01348"/>
    <w:rsid w:val="00B40090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72187"/>
    <w:rsid w:val="00EF5686"/>
    <w:rsid w:val="00F82D1F"/>
    <w:rsid w:val="00FA3E57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180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5180F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75180F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18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180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3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E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E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E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E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180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5180F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75180F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18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180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3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E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E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E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E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St-473/2017</izvorni_sadrzaj>
    <derivirana_varijabla naziv="DomainObject.Predmet.OznakaBroj_1">St-473/2017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GALETINI d.o.o. za proizvodnju i trgovinu</izvorni_sadrzaj>
    <derivirana_varijabla naziv="DomainObject.Predmet.ProtustrankaFormated_1">  GALETINI d.o.o. za proizvodnju i trgovinu</derivirana_varijabla>
  </DomainObject.Predmet.ProtustrankaFormated>
  <DomainObject.Predmet.ProtustrankaFormatedOIB>
    <izvorni_sadrzaj>  GALETINI d.o.o. za proizvodnju i trgovinu, OIB 56701820838</izvorni_sadrzaj>
    <derivirana_varijabla naziv="DomainObject.Predmet.ProtustrankaFormatedOIB_1">  GALETINI d.o.o. za proizvodnju i trgovinu, OIB 56701820838</derivirana_varijabla>
  </DomainObject.Predmet.ProtustrankaFormatedOIB>
  <DomainObject.Predmet.ProtustrankaFormatedWithAdress>
    <izvorni_sadrzaj> GALETINI d.o.o. za proizvodnju i trgovinu, Dr. Franje Tuđmana 177, 21212 Kaštel Sućurac</izvorni_sadrzaj>
    <derivirana_varijabla naziv="DomainObject.Predmet.ProtustrankaFormatedWithAdress_1"> GALETINI d.o.o. za proizvodnju i trgovinu, Dr. Franje Tuđmana 177, 21212 Kaštel Sućurac</derivirana_varijabla>
  </DomainObject.Predmet.ProtustrankaFormatedWithAdress>
  <DomainObject.Predmet.ProtustrankaFormatedWithAdressOIB>
    <izvorni_sadrzaj> GALETINI d.o.o. za proizvodnju i trgovinu, OIB 56701820838, Dr. Franje Tuđmana 177, 21212 Kaštel Sućurac</izvorni_sadrzaj>
    <derivirana_varijabla naziv="DomainObject.Predmet.ProtustrankaFormatedWithAdressOIB_1"> GALETINI d.o.o. za proizvodnju i trgovinu, OIB 56701820838, Dr. Franje Tuđmana 177, 21212 Kaštel Sućurac</derivirana_varijabla>
  </DomainObject.Predmet.ProtustrankaFormatedWithAdressOIB>
  <DomainObject.Predmet.ProtustrankaWithAdress>
    <izvorni_sadrzaj>GALETINI d.o.o. za proizvodnju i trgovinu Dr. Franje Tuđmana 177, 21212 Kaštel Sućurac</izvorni_sadrzaj>
    <derivirana_varijabla naziv="DomainObject.Predmet.ProtustrankaWithAdress_1">GALETINI d.o.o. za proizvodnju i trgovinu Dr. Franje Tuđmana 177, 21212 Kaštel Sućurac</derivirana_varijabla>
  </DomainObject.Predmet.ProtustrankaWithAdress>
  <DomainObject.Predmet.ProtustrankaWithAdressOIB>
    <izvorni_sadrzaj>GALETINI d.o.o. za proizvodnju i trgovinu, OIB 56701820838, Dr. Franje Tuđmana 177, 21212 Kaštel Sućurac</izvorni_sadrzaj>
    <derivirana_varijabla naziv="DomainObject.Predmet.ProtustrankaWithAdressOIB_1">GALETINI d.o.o. za proizvodnju i trgovinu, OIB 56701820838, Dr. Franje Tuđmana 177, 21212 Kaštel Sućurac</derivirana_varijabla>
  </DomainObject.Predmet.ProtustrankaWithAdressOIB>
  <DomainObject.Predmet.ProtustrankaNazivFormated>
    <izvorni_sadrzaj>GALETINI d.o.o. za proizvodnju i trgovinu</izvorni_sadrzaj>
    <derivirana_varijabla naziv="DomainObject.Predmet.ProtustrankaNazivFormated_1">GALETINI d.o.o. za proizvodnju i trgovinu</derivirana_varijabla>
  </DomainObject.Predmet.ProtustrankaNazivFormated>
  <DomainObject.Predmet.ProtustrankaNazivFormatedOIB>
    <izvorni_sadrzaj>GALETINI d.o.o. za proizvodnju i trgovinu, OIB 56701820838</izvorni_sadrzaj>
    <derivirana_varijabla naziv="DomainObject.Predmet.ProtustrankaNazivFormatedOIB_1">GALETINI d.o.o. za proizvodnju i trgovinu, OIB 56701820838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13605.98</izvorni_sadrzaj>
    <derivirana_varijabla naziv="DomainObject.Predmet.TrenutnaVrijednost_1">13605.98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GALETINI d.o.o. za proizvodnju i trgovinu</item>
    </izvorni_sadrzaj>
    <derivirana_varijabla naziv="DomainObject.Predmet.ProtuStrankaListFormated_1">
      <item>GALETINI d.o.o. za proizvodnju i trgovinu</item>
    </derivirana_varijabla>
  </DomainObject.Predmet.ProtuStrankaListFormated>
  <DomainObject.Predmet.ProtuStrankaListFormatedOIB>
    <izvorni_sadrzaj>
      <item>GALETINI d.o.o. za proizvodnju i trgovinu, OIB 56701820838</item>
    </izvorni_sadrzaj>
    <derivirana_varijabla naziv="DomainObject.Predmet.ProtuStrankaListFormatedOIB_1">
      <item>GALETINI d.o.o. za proizvodnju i trgovinu, OIB 56701820838</item>
    </derivirana_varijabla>
  </DomainObject.Predmet.ProtuStrankaListFormatedOIB>
  <DomainObject.Predmet.ProtuStrankaListFormatedWithAdress>
    <izvorni_sadrzaj>
      <item>GALETINI d.o.o. za proizvodnju i trgovinu, Dr. Franje Tuđmana 177, 21212 Kaštel Sućurac</item>
    </izvorni_sadrzaj>
    <derivirana_varijabla naziv="DomainObject.Predmet.ProtuStrankaListFormatedWithAdress_1">
      <item>GALETINI d.o.o. za proizvodnju i trgovinu, Dr. Franje Tuđmana 177, 21212 Kaštel Sućurac</item>
    </derivirana_varijabla>
  </DomainObject.Predmet.ProtuStrankaListFormatedWithAdress>
  <DomainObject.Predmet.ProtuStrankaListFormatedWithAdressOIB>
    <izvorni_sadrzaj>
      <item>GALETINI d.o.o. za proizvodnju i trgovinu, OIB 56701820838, Dr. Franje Tuđmana 177, 21212 Kaštel Sućurac</item>
    </izvorni_sadrzaj>
    <derivirana_varijabla naziv="DomainObject.Predmet.ProtuStrankaListFormatedWithAdressOIB_1">
      <item>GALETINI d.o.o. za proizvodnju i trgovinu, OIB 56701820838, Dr. Franje Tuđmana 177, 21212 Kaštel Sućurac</item>
    </derivirana_varijabla>
  </DomainObject.Predmet.ProtuStrankaListFormatedWithAdressOIB>
  <DomainObject.Predmet.ProtuStrankaListNazivFormated>
    <izvorni_sadrzaj>
      <item>GALETINI d.o.o. za proizvodnju i trgovinu</item>
    </izvorni_sadrzaj>
    <derivirana_varijabla naziv="DomainObject.Predmet.ProtuStrankaListNazivFormated_1">
      <item>GALETINI d.o.o. za proizvodnju i trgovinu</item>
    </derivirana_varijabla>
  </DomainObject.Predmet.ProtuStrankaListNazivFormated>
  <DomainObject.Predmet.ProtuStrankaListNazivFormatedOIB>
    <izvorni_sadrzaj>
      <item>GALETINI d.o.o. za proizvodnju i trgovinu, OIB 56701820838</item>
    </izvorni_sadrzaj>
    <derivirana_varijabla naziv="DomainObject.Predmet.ProtuStrankaListNazivFormatedOIB_1">
      <item>GALETINI d.o.o. za proizvodnju i trgovinu, OIB 56701820838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GALETINI d.o.o. za proizvodnju i trgovinu</izvorni_sadrzaj>
    <derivirana_varijabla naziv="DomainObject.Predmet.ProtustrankaIDrugi_1">GALETINI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GALETINI d.o.o. za proizvodnju i trgovinu, OIB 56701820838, Dr. Franje Tuđmana 177, 21212 Kaštel Sućurac</izvorni_sadrzaj>
    <derivirana_varijabla naziv="DomainObject.Predmet.ProtustrankaIDrugiAdressOIB_1">GALETINI d.o.o. za proizvodnju i trgovinu, OIB 56701820838, Dr. Franje Tuđmana 177,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GALETINI d.o.o. za proizvodnju i trgovinu</item>
      <item>FINANCIJSKA AGENCIJA, RC SPLIT</item>
    </izvorni_sadrzaj>
    <derivirana_varijabla naziv="DomainObject.Predmet.SudioniciListNaziv_1">
      <item>GALETINI d.o.o. za proizvodnju i trgovinu</item>
      <item>FINANCIJSKA AGENCIJA, RC SPLIT</item>
    </derivirana_varijabla>
  </DomainObject.Predmet.SudioniciListNaziv>
  <DomainObject.Predmet.SudioniciListAdressOIB>
    <izvorni_sadrzaj>
      <item>GALETINI d.o.o. za proizvodnju i trgovinu, OIB 56701820838, Dr. Franje Tuđmana 177,21212 Kaštel Sućurac</item>
      <item>FINANCIJSKA AGENCIJA, RC SPLIT, OIB 85821130368, Mažuranićevo šetalište 24 b,21000 Split</item>
    </izvorni_sadrzaj>
    <derivirana_varijabla naziv="DomainObject.Predmet.SudioniciListAdressOIB_1">
      <item>GALETINI d.o.o. za proizvodnju i trgovinu, OIB 56701820838, Dr. Franje Tuđmana 177,21212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56701820838</item>
      <item>, OIB 85821130368</item>
    </izvorni_sadrzaj>
    <derivirana_varijabla naziv="DomainObject.Predmet.SudioniciListNazivOIB_1">
      <item>, OIB 56701820838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442</properties:Words>
  <properties:Characters>2303</properties:Characters>
  <properties:Lines>64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2017-12-21T07:44:00Z</dcterms:created>
  <dc:creator>Marija Elez</dc:creator>
  <cp:lastModifiedBy>Marija Elez</cp:lastModifiedBy>
  <cp:lastPrinted>2017-12-22T09:00:00Z</cp:lastPrinted>
  <dcterms:modified xmlns:xsi="http://www.w3.org/2001/XMLSchema-instance" xsi:type="dcterms:W3CDTF">2017-12-22T09:01:00Z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