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a6b3" w14:paraId="676a6b3" w:rsidRDefault="001727C9" w:rsidP="00910611" w:rsidR="001727C9">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727C9" w:rsidP="00910611" w:rsidR="001727C9">
      <w:r>
        <w:rPr>
          <w:rFonts w:eastAsia="MS Mincho"/>
          <w:szCs w:val="24"/>
        </w:rPr>
        <w:t xml:space="preserve">   REPUBLIKA HRVATSKA</w:t>
      </w:r>
    </w:p>
    <w:p w:rsidRDefault="001727C9" w:rsidP="00910611" w:rsidR="001727C9">
      <w:r>
        <w:rPr>
          <w:rFonts w:eastAsia="MS Mincho"/>
          <w:szCs w:val="24"/>
        </w:rPr>
        <w:t>TRGOVAČKI SUD U RIJECI</w:t>
      </w:r>
    </w:p>
    <w:p w:rsidRDefault="001727C9" w:rsidR="001727C9" w:rsidRPr="00910611">
      <w:pPr>
        <w:rPr>
          <w:rFonts w:eastAsia="MS Mincho"/>
          <w:szCs w:val="24"/>
        </w:rPr>
      </w:pPr>
      <w:r>
        <w:rPr>
          <w:rFonts w:eastAsia="MS Mincho"/>
          <w:szCs w:val="24"/>
        </w:rPr>
        <w:t xml:space="preserve">       Rijeka, Zadarska 1 i 3</w:t>
      </w:r>
    </w:p>
    <w:p w:rsidRDefault="00EC0EE4" w:rsidP="007133AC" w:rsidR="00EC0EE4"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b/>
          <w:sz w:val="24"/>
          <w:szCs w:val="24"/>
        </w:rPr>
      </w:pP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sz w:val="24"/>
          <w:szCs w:val="24"/>
        </w:rPr>
        <w:tab/>
      </w:r>
      <w:r w:rsidRPr="00DF3476">
        <w:rPr>
          <w:rFonts w:cs="Times New Roman" w:hAnsi="Times New Roman" w:ascii="Times New Roman"/>
          <w:b/>
          <w:sz w:val="24"/>
          <w:szCs w:val="24"/>
        </w:rPr>
        <w:tab/>
      </w:r>
      <w:r w:rsidRPr="00DF3476">
        <w:rPr>
          <w:rFonts w:cs="Times New Roman" w:hAnsi="Times New Roman" w:ascii="Times New Roman"/>
          <w:b/>
          <w:sz w:val="24"/>
          <w:szCs w:val="24"/>
        </w:rPr>
        <w:tab/>
      </w:r>
      <w:r w:rsidRPr="00DF3476">
        <w:rPr>
          <w:rFonts w:cs="Times New Roman" w:hAnsi="Times New Roman" w:ascii="Times New Roman"/>
          <w:b/>
          <w:sz w:val="24"/>
          <w:szCs w:val="24"/>
        </w:rPr>
        <w:tab/>
      </w:r>
      <w:r w:rsidRPr="00DF3476">
        <w:rPr>
          <w:rFonts w:cs="Times New Roman" w:hAnsi="Times New Roman" w:ascii="Times New Roman"/>
          <w:b/>
          <w:sz w:val="24"/>
          <w:szCs w:val="24"/>
        </w:rPr>
        <w:tab/>
      </w:r>
      <w:r w:rsidRPr="00DF3476">
        <w:rPr>
          <w:rFonts w:cs="Times New Roman" w:hAnsi="Times New Roman" w:ascii="Times New Roman"/>
          <w:b/>
          <w:sz w:val="24"/>
          <w:szCs w:val="24"/>
        </w:rPr>
        <w:tab/>
      </w:r>
      <w:r w:rsidRPr="00DF3476">
        <w:rPr>
          <w:rFonts w:cs="Times New Roman" w:hAnsi="Times New Roman" w:ascii="Times New Roman"/>
          <w:b/>
          <w:sz w:val="24"/>
          <w:szCs w:val="24"/>
        </w:rPr>
        <w:tab/>
      </w:r>
    </w:p>
    <w:p w:rsidRDefault="006313CB" w:rsidP="007133AC" w:rsidR="006313CB" w:rsidRPr="00DF3476">
      <w:pPr>
        <w:pStyle w:val="Bezproreda"/>
        <w:jc w:val="center"/>
        <w:rPr>
          <w:rFonts w:cs="Times New Roman" w:hAnsi="Times New Roman" w:ascii="Times New Roman"/>
          <w:b/>
          <w:sz w:val="24"/>
          <w:szCs w:val="24"/>
        </w:rPr>
      </w:pPr>
    </w:p>
    <w:p w:rsidRDefault="00037EF5" w:rsidP="007133AC" w:rsidR="00037EF5">
      <w:pPr>
        <w:pStyle w:val="Bezproreda"/>
        <w:jc w:val="center"/>
        <w:rPr>
          <w:rFonts w:cs="Times New Roman" w:hAnsi="Times New Roman" w:ascii="Times New Roman"/>
          <w:b/>
          <w:sz w:val="24"/>
          <w:szCs w:val="24"/>
        </w:rPr>
      </w:pPr>
    </w:p>
    <w:p w:rsidRDefault="00037EF5" w:rsidP="007133AC" w:rsidR="00037EF5">
      <w:pPr>
        <w:pStyle w:val="Bezproreda"/>
        <w:jc w:val="center"/>
        <w:rPr>
          <w:rFonts w:cs="Times New Roman" w:hAnsi="Times New Roman" w:ascii="Times New Roman"/>
          <w:b/>
          <w:sz w:val="24"/>
          <w:szCs w:val="24"/>
        </w:rPr>
      </w:pPr>
    </w:p>
    <w:p w:rsidRDefault="00037EF5" w:rsidP="007133AC" w:rsidR="00037EF5">
      <w:pPr>
        <w:pStyle w:val="Bezproreda"/>
        <w:jc w:val="center"/>
        <w:rPr>
          <w:rFonts w:cs="Times New Roman" w:hAnsi="Times New Roman" w:ascii="Times New Roman"/>
          <w:b/>
          <w:sz w:val="24"/>
          <w:szCs w:val="24"/>
        </w:rPr>
      </w:pPr>
    </w:p>
    <w:p w:rsidRDefault="008847F9"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R E P U B L I K A   H R V A T S K A</w:t>
      </w:r>
    </w:p>
    <w:p w:rsidRDefault="006313CB" w:rsidP="007133AC" w:rsidR="006313CB" w:rsidRPr="00DF3476">
      <w:pPr>
        <w:pStyle w:val="Bezproreda"/>
        <w:jc w:val="center"/>
        <w:rPr>
          <w:rFonts w:cs="Times New Roman" w:hAnsi="Times New Roman" w:ascii="Times New Roman"/>
          <w:b/>
          <w:sz w:val="24"/>
          <w:szCs w:val="24"/>
        </w:rPr>
      </w:pP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R J E Š E N J E</w:t>
      </w:r>
    </w:p>
    <w:p w:rsidRDefault="007133AC" w:rsidP="007133AC" w:rsidR="007133AC" w:rsidRPr="00DF3476">
      <w:pPr>
        <w:pStyle w:val="Bezproreda"/>
        <w:jc w:val="center"/>
        <w:rPr>
          <w:rFonts w:cs="Times New Roman" w:hAnsi="Times New Roman" w:ascii="Times New Roman"/>
          <w:b/>
          <w:sz w:val="24"/>
          <w:szCs w:val="24"/>
        </w:rPr>
      </w:pPr>
    </w:p>
    <w:p w:rsidRDefault="007133AC" w:rsidP="007133AC" w:rsidR="007133AC" w:rsidRPr="00DF3476">
      <w:pPr>
        <w:pStyle w:val="Bezproreda"/>
        <w:jc w:val="center"/>
        <w:rPr>
          <w:rFonts w:cs="Times New Roman" w:hAnsi="Times New Roman" w:ascii="Times New Roman"/>
          <w:b/>
          <w:sz w:val="24"/>
          <w:szCs w:val="24"/>
        </w:rPr>
      </w:pPr>
    </w:p>
    <w:p w:rsidRDefault="008847F9" w:rsidP="007133AC" w:rsidR="007133AC">
      <w:pPr>
        <w:pStyle w:val="Bezproreda"/>
        <w:rPr>
          <w:rFonts w:cs="Times New Roman" w:hAnsi="Times New Roman" w:ascii="Times New Roman"/>
          <w:sz w:val="24"/>
          <w:szCs w:val="24"/>
        </w:rPr>
      </w:pPr>
      <w:r w:rsidRPr="00DF3476">
        <w:rPr>
          <w:rFonts w:cs="Times New Roman" w:hAnsi="Times New Roman" w:ascii="Times New Roman"/>
          <w:sz w:val="24"/>
          <w:szCs w:val="24"/>
        </w:rPr>
        <w:tab/>
        <w:t xml:space="preserve">Trgovački sud u Rijeci, po stečajnom sucu Danieli Korlević, odlučujući o prijedlogu predlagatelja Financijska Agencija Regionalni centar: Rijeka, Nagodbeno vijeće: RI11, Pula, </w:t>
      </w:r>
      <w:proofErr w:type="spellStart"/>
      <w:r w:rsidRPr="00DF3476">
        <w:rPr>
          <w:rFonts w:cs="Times New Roman" w:hAnsi="Times New Roman" w:ascii="Times New Roman"/>
          <w:sz w:val="24"/>
          <w:szCs w:val="24"/>
        </w:rPr>
        <w:t>Giardini</w:t>
      </w:r>
      <w:proofErr w:type="spellEnd"/>
      <w:r w:rsidRPr="00DF3476">
        <w:rPr>
          <w:rFonts w:cs="Times New Roman" w:hAnsi="Times New Roman" w:ascii="Times New Roman"/>
          <w:sz w:val="24"/>
          <w:szCs w:val="24"/>
        </w:rPr>
        <w:t xml:space="preserve"> 5, za otvaranje stečajnog postupka nad dužnikom </w:t>
      </w:r>
      <w:r w:rsidRPr="00DF3476">
        <w:rPr>
          <w:rFonts w:cs="Times New Roman" w:hAnsi="Times New Roman" w:ascii="Times New Roman"/>
          <w:b/>
          <w:sz w:val="24"/>
          <w:szCs w:val="24"/>
        </w:rPr>
        <w:t xml:space="preserve">PORER dioničko društvo za instalatersko završne radove u građevinarstvu, servis, trgovini i transport, PULA, Božidara </w:t>
      </w:r>
      <w:proofErr w:type="spellStart"/>
      <w:r w:rsidRPr="00DF3476">
        <w:rPr>
          <w:rFonts w:cs="Times New Roman" w:hAnsi="Times New Roman" w:ascii="Times New Roman"/>
          <w:b/>
          <w:sz w:val="24"/>
          <w:szCs w:val="24"/>
        </w:rPr>
        <w:t>Adžije</w:t>
      </w:r>
      <w:proofErr w:type="spellEnd"/>
      <w:r w:rsidRPr="00DF3476">
        <w:rPr>
          <w:rFonts w:cs="Times New Roman" w:hAnsi="Times New Roman" w:ascii="Times New Roman"/>
          <w:b/>
          <w:sz w:val="24"/>
          <w:szCs w:val="24"/>
        </w:rPr>
        <w:t xml:space="preserve"> 8, </w:t>
      </w:r>
      <w:r w:rsidR="00DD2577" w:rsidRPr="00DF3476">
        <w:rPr>
          <w:rFonts w:cs="Times New Roman" w:hAnsi="Times New Roman" w:ascii="Times New Roman"/>
          <w:b/>
          <w:sz w:val="24"/>
          <w:szCs w:val="24"/>
        </w:rPr>
        <w:t>OIB 93836788087</w:t>
      </w:r>
      <w:r w:rsidR="00DD2577" w:rsidRPr="00DF3476">
        <w:rPr>
          <w:rFonts w:cs="Times New Roman" w:hAnsi="Times New Roman" w:ascii="Times New Roman"/>
          <w:sz w:val="24"/>
          <w:szCs w:val="24"/>
        </w:rPr>
        <w:t xml:space="preserve">, </w:t>
      </w:r>
      <w:r w:rsidRPr="00DF3476">
        <w:rPr>
          <w:rFonts w:cs="Times New Roman" w:hAnsi="Times New Roman" w:ascii="Times New Roman"/>
          <w:sz w:val="24"/>
          <w:szCs w:val="24"/>
        </w:rPr>
        <w:t xml:space="preserve">dana 23. studenog 2016. godine </w:t>
      </w:r>
    </w:p>
    <w:p w:rsidRDefault="00037EF5" w:rsidP="007133AC" w:rsidR="00037EF5" w:rsidRPr="00DF3476">
      <w:pPr>
        <w:pStyle w:val="Bezproreda"/>
        <w:rPr>
          <w:rFonts w:cs="Times New Roman" w:hAnsi="Times New Roman" w:ascii="Times New Roman"/>
          <w:sz w:val="24"/>
          <w:szCs w:val="24"/>
        </w:rPr>
      </w:pP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r i j e š i o     j e</w:t>
      </w:r>
    </w:p>
    <w:p w:rsidRDefault="007133AC" w:rsidP="007133AC" w:rsidR="007133AC" w:rsidRPr="00DF3476">
      <w:pPr>
        <w:pStyle w:val="Bezproreda"/>
        <w:jc w:val="center"/>
        <w:rPr>
          <w:rFonts w:cs="Times New Roman" w:hAnsi="Times New Roman" w:ascii="Times New Roman"/>
          <w:b/>
          <w:sz w:val="24"/>
          <w:szCs w:val="24"/>
        </w:rPr>
      </w:pPr>
    </w:p>
    <w:p w:rsidRDefault="00EC0EE4" w:rsidP="007133AC" w:rsidR="00DD2577" w:rsidRPr="00DF3476">
      <w:pPr>
        <w:pStyle w:val="Bezproreda"/>
        <w:numPr>
          <w:ilvl w:val="0"/>
          <w:numId w:val="2"/>
        </w:numPr>
        <w:ind w:firstLine="0" w:left="0"/>
        <w:rPr>
          <w:rFonts w:cs="Times New Roman" w:hAnsi="Times New Roman" w:ascii="Times New Roman"/>
          <w:b/>
          <w:sz w:val="24"/>
          <w:szCs w:val="24"/>
        </w:rPr>
      </w:pPr>
      <w:r w:rsidRPr="00DF3476">
        <w:rPr>
          <w:rFonts w:cs="Times New Roman" w:hAnsi="Times New Roman" w:ascii="Times New Roman"/>
          <w:sz w:val="24"/>
          <w:szCs w:val="24"/>
        </w:rPr>
        <w:t xml:space="preserve">Otvara se stečajni postupak nad dužnikom </w:t>
      </w:r>
      <w:r w:rsidR="00DD2577" w:rsidRPr="00DF3476">
        <w:rPr>
          <w:rFonts w:cs="Times New Roman" w:hAnsi="Times New Roman" w:ascii="Times New Roman"/>
          <w:b/>
          <w:sz w:val="24"/>
          <w:szCs w:val="24"/>
        </w:rPr>
        <w:t xml:space="preserve">PORER dioničko društvo za instalatersko završne radove u građevinarstvu, servis, trgovini i transport, PULA, Božidara </w:t>
      </w:r>
      <w:proofErr w:type="spellStart"/>
      <w:r w:rsidR="00DD2577" w:rsidRPr="00DF3476">
        <w:rPr>
          <w:rFonts w:cs="Times New Roman" w:hAnsi="Times New Roman" w:ascii="Times New Roman"/>
          <w:b/>
          <w:sz w:val="24"/>
          <w:szCs w:val="24"/>
        </w:rPr>
        <w:t>Adžije</w:t>
      </w:r>
      <w:proofErr w:type="spellEnd"/>
      <w:r w:rsidR="00DD2577" w:rsidRPr="00DF3476">
        <w:rPr>
          <w:rFonts w:cs="Times New Roman" w:hAnsi="Times New Roman" w:ascii="Times New Roman"/>
          <w:b/>
          <w:sz w:val="24"/>
          <w:szCs w:val="24"/>
        </w:rPr>
        <w:t xml:space="preserve"> 8, OIB 93836788087</w:t>
      </w:r>
      <w:r w:rsidR="00D64BF5" w:rsidRPr="00DF3476">
        <w:rPr>
          <w:rFonts w:cs="Times New Roman" w:hAnsi="Times New Roman" w:ascii="Times New Roman"/>
          <w:b/>
          <w:sz w:val="24"/>
          <w:szCs w:val="24"/>
        </w:rPr>
        <w:t>.</w:t>
      </w:r>
    </w:p>
    <w:p w:rsidRDefault="007133AC" w:rsidP="007133AC" w:rsidR="007133AC" w:rsidRPr="00DF3476">
      <w:pPr>
        <w:pStyle w:val="Bezproreda"/>
        <w:ind w:left="1080"/>
        <w:rPr>
          <w:rFonts w:cs="Times New Roman" w:hAnsi="Times New Roman" w:ascii="Times New Roman"/>
          <w:b/>
          <w:sz w:val="24"/>
          <w:szCs w:val="24"/>
        </w:rPr>
      </w:pPr>
    </w:p>
    <w:p w:rsidRDefault="00EC0EE4" w:rsidP="007133AC" w:rsidR="00EC0EE4" w:rsidRPr="00DF3476">
      <w:pPr>
        <w:pStyle w:val="Bezproreda"/>
        <w:numPr>
          <w:ilvl w:val="0"/>
          <w:numId w:val="2"/>
        </w:numPr>
        <w:ind w:firstLine="0" w:left="0"/>
        <w:rPr>
          <w:rFonts w:cs="Times New Roman" w:hAnsi="Times New Roman" w:ascii="Times New Roman"/>
          <w:sz w:val="24"/>
          <w:szCs w:val="24"/>
        </w:rPr>
      </w:pPr>
      <w:r w:rsidRPr="00DF3476">
        <w:rPr>
          <w:rFonts w:cs="Times New Roman" w:hAnsi="Times New Roman" w:ascii="Times New Roman"/>
          <w:sz w:val="24"/>
          <w:szCs w:val="24"/>
        </w:rPr>
        <w:t xml:space="preserve">Za stečajnog upravitelja imenuje se </w:t>
      </w:r>
      <w:r w:rsidR="00D64BF5" w:rsidRPr="00DF3476">
        <w:rPr>
          <w:rFonts w:cs="Times New Roman" w:hAnsi="Times New Roman" w:ascii="Times New Roman"/>
          <w:sz w:val="24"/>
          <w:szCs w:val="24"/>
        </w:rPr>
        <w:t xml:space="preserve">Damir  Majstorović </w:t>
      </w:r>
      <w:r w:rsidRPr="00DF3476">
        <w:rPr>
          <w:rFonts w:cs="Times New Roman" w:hAnsi="Times New Roman" w:ascii="Times New Roman"/>
          <w:sz w:val="24"/>
          <w:szCs w:val="24"/>
        </w:rPr>
        <w:t xml:space="preserve"> iz </w:t>
      </w:r>
      <w:r w:rsidR="00D64BF5" w:rsidRPr="00DF3476">
        <w:rPr>
          <w:rFonts w:cs="Times New Roman" w:hAnsi="Times New Roman" w:ascii="Times New Roman"/>
          <w:sz w:val="24"/>
          <w:szCs w:val="24"/>
        </w:rPr>
        <w:t>Pule, Koparska 37,  OIB 49931983367</w:t>
      </w:r>
      <w:r w:rsidRPr="00DF3476">
        <w:rPr>
          <w:rFonts w:cs="Times New Roman" w:hAnsi="Times New Roman" w:ascii="Times New Roman"/>
          <w:sz w:val="24"/>
          <w:szCs w:val="24"/>
        </w:rPr>
        <w:t>.</w:t>
      </w:r>
    </w:p>
    <w:p w:rsidRDefault="007133AC" w:rsidP="007133AC" w:rsidR="007133AC" w:rsidRPr="00DF3476">
      <w:pPr>
        <w:pStyle w:val="Bezproreda"/>
        <w:ind w:left="1080"/>
        <w:rPr>
          <w:rFonts w:cs="Times New Roman" w:hAnsi="Times New Roman" w:ascii="Times New Roman"/>
          <w:sz w:val="24"/>
          <w:szCs w:val="24"/>
        </w:rPr>
      </w:pPr>
    </w:p>
    <w:p w:rsidRDefault="00EC0EE4" w:rsidP="007133AC" w:rsidR="00EC0EE4" w:rsidRPr="00DF3476">
      <w:pPr>
        <w:pStyle w:val="Bezproreda"/>
        <w:numPr>
          <w:ilvl w:val="0"/>
          <w:numId w:val="2"/>
        </w:numPr>
        <w:ind w:firstLine="0" w:left="0"/>
        <w:rPr>
          <w:rFonts w:cs="Times New Roman" w:hAnsi="Times New Roman" w:ascii="Times New Roman"/>
          <w:sz w:val="24"/>
          <w:szCs w:val="24"/>
        </w:rPr>
      </w:pPr>
      <w:r w:rsidRPr="00DF3476">
        <w:rPr>
          <w:rFonts w:cs="Times New Roman" w:hAnsi="Times New Roman" w:ascii="Times New Roman"/>
          <w:sz w:val="24"/>
          <w:szCs w:val="24"/>
        </w:rPr>
        <w:t xml:space="preserve">Oglas o otvaranju stečajnog postupka istaknut će se na </w:t>
      </w:r>
      <w:r w:rsidR="00D64BF5" w:rsidRPr="00DF3476">
        <w:rPr>
          <w:rFonts w:cs="Times New Roman" w:hAnsi="Times New Roman" w:ascii="Times New Roman"/>
          <w:sz w:val="24"/>
          <w:szCs w:val="24"/>
        </w:rPr>
        <w:t xml:space="preserve"> mrežnoj stranici e-O</w:t>
      </w:r>
      <w:r w:rsidRPr="00DF3476">
        <w:rPr>
          <w:rFonts w:cs="Times New Roman" w:hAnsi="Times New Roman" w:ascii="Times New Roman"/>
          <w:sz w:val="24"/>
          <w:szCs w:val="24"/>
        </w:rPr>
        <w:t>glasn</w:t>
      </w:r>
      <w:r w:rsidR="00D64BF5" w:rsidRPr="00DF3476">
        <w:rPr>
          <w:rFonts w:cs="Times New Roman" w:hAnsi="Times New Roman" w:ascii="Times New Roman"/>
          <w:sz w:val="24"/>
          <w:szCs w:val="24"/>
        </w:rPr>
        <w:t>e ploče sudova</w:t>
      </w:r>
      <w:r w:rsidRPr="00DF3476">
        <w:rPr>
          <w:rFonts w:cs="Times New Roman" w:hAnsi="Times New Roman" w:ascii="Times New Roman"/>
          <w:sz w:val="24"/>
          <w:szCs w:val="24"/>
        </w:rPr>
        <w:t xml:space="preserve"> dana  23. </w:t>
      </w:r>
      <w:r w:rsidR="00D64BF5" w:rsidRPr="00DF3476">
        <w:rPr>
          <w:rFonts w:cs="Times New Roman" w:hAnsi="Times New Roman" w:ascii="Times New Roman"/>
          <w:sz w:val="24"/>
          <w:szCs w:val="24"/>
        </w:rPr>
        <w:t>studenog  2016</w:t>
      </w:r>
      <w:r w:rsidRPr="00DF3476">
        <w:rPr>
          <w:rFonts w:cs="Times New Roman" w:hAnsi="Times New Roman" w:ascii="Times New Roman"/>
          <w:sz w:val="24"/>
          <w:szCs w:val="24"/>
        </w:rPr>
        <w:t>.g.</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IV.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 xml:space="preserve">Pozivaju se vjerovnici viših isplatnih redova da u roku od 30 dana od isteka osmog dana od objave oglasa o otvaranju stečajnog postupka prijave svoje tražbine stečajnom upravitelju </w:t>
      </w:r>
      <w:r w:rsidR="00D64BF5" w:rsidRPr="00DF3476">
        <w:rPr>
          <w:rFonts w:cs="Times New Roman" w:hAnsi="Times New Roman" w:ascii="Times New Roman"/>
          <w:sz w:val="24"/>
          <w:szCs w:val="24"/>
        </w:rPr>
        <w:t xml:space="preserve">Damiru Majstoroviću  iz Pule, Koparska 37, </w:t>
      </w:r>
      <w:r w:rsidRPr="00DF3476">
        <w:rPr>
          <w:rFonts w:cs="Times New Roman" w:hAnsi="Times New Roman" w:ascii="Times New Roman"/>
          <w:sz w:val="24"/>
          <w:szCs w:val="24"/>
        </w:rPr>
        <w:t xml:space="preserve"> podneskom u dva primjerka s dokazom sukladno članku 173. Stečajnog zakona.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Tražbine se prijavljuju u kunama, te je potrebno navesti i broj žiroračuna, ako se radi o pravnoj osobi.</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Ako se prijavljuju tražbine o kojima se vodi parnica, u prijavi treba navesti Sud pred kojim se vodi parnica s naznakom broja spisa.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Prijavi treba priložiti dokaz o plaćanju pristojbe u visini od 2% prijavljene tražbine, ali ne više od 500,00 kn u korist Državnog proračuna IBAN HR:12 1001 0051 8630 0016 0 poziv na </w:t>
      </w:r>
      <w:r w:rsidRPr="00DF3476">
        <w:rPr>
          <w:rFonts w:cs="Times New Roman" w:hAnsi="Times New Roman" w:ascii="Times New Roman"/>
          <w:sz w:val="24"/>
          <w:szCs w:val="24"/>
        </w:rPr>
        <w:lastRenderedPageBreak/>
        <w:t>broj 64 5045-3540-</w:t>
      </w:r>
      <w:r w:rsidR="00D72370" w:rsidRPr="00DF3476">
        <w:rPr>
          <w:rFonts w:cs="Times New Roman" w:hAnsi="Times New Roman" w:ascii="Times New Roman"/>
          <w:sz w:val="24"/>
          <w:szCs w:val="24"/>
        </w:rPr>
        <w:t>452</w:t>
      </w:r>
      <w:r w:rsidRPr="00DF3476">
        <w:rPr>
          <w:rFonts w:cs="Times New Roman" w:hAnsi="Times New Roman" w:ascii="Times New Roman"/>
          <w:sz w:val="24"/>
          <w:szCs w:val="24"/>
        </w:rPr>
        <w:t>-2013. Zaposlenici koji prijavljuju svoja potraživanja po osnovu rada ne moraju platiti pristojbu.</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V.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Vjerovnici koji tražbinu ne prijave u navedenom roku izlažu se dodatnim troškovima (čl. 176. Stečajnog zakona).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Samo prijave dostavljene na adresu koja je navedena u točki IV. ovog rješenja smatraju se </w:t>
      </w:r>
      <w:r w:rsidR="008D5192" w:rsidRPr="00DF3476">
        <w:rPr>
          <w:rFonts w:cs="Times New Roman" w:hAnsi="Times New Roman" w:ascii="Times New Roman"/>
          <w:sz w:val="24"/>
          <w:szCs w:val="24"/>
        </w:rPr>
        <w:t>u</w:t>
      </w:r>
      <w:r w:rsidRPr="00DF3476">
        <w:rPr>
          <w:rFonts w:cs="Times New Roman" w:hAnsi="Times New Roman" w:ascii="Times New Roman"/>
          <w:sz w:val="24"/>
          <w:szCs w:val="24"/>
        </w:rPr>
        <w:t>rednima i pravovremenima.</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VI. </w:t>
      </w:r>
      <w:r w:rsidR="00A31CF8" w:rsidRPr="00DF3476">
        <w:rPr>
          <w:rFonts w:cs="Times New Roman" w:hAnsi="Times New Roman" w:ascii="Times New Roman"/>
          <w:sz w:val="24"/>
          <w:szCs w:val="24"/>
        </w:rPr>
        <w:tab/>
      </w:r>
      <w:proofErr w:type="spellStart"/>
      <w:r w:rsidRPr="00DF3476">
        <w:rPr>
          <w:rFonts w:cs="Times New Roman" w:hAnsi="Times New Roman" w:ascii="Times New Roman"/>
          <w:sz w:val="24"/>
          <w:szCs w:val="24"/>
        </w:rPr>
        <w:t>Razlučni</w:t>
      </w:r>
      <w:proofErr w:type="spellEnd"/>
      <w:r w:rsidRPr="00DF3476">
        <w:rPr>
          <w:rFonts w:cs="Times New Roman" w:hAnsi="Times New Roman" w:ascii="Times New Roman"/>
          <w:sz w:val="24"/>
          <w:szCs w:val="24"/>
        </w:rPr>
        <w:t xml:space="preserve"> i izlučni vjerovnici se pozivaju da u roku iz t. IV. ovog rješenja obavijeste stečajnog upravitelja o svojim pravima, sukladno odredbi čl. 173. st. 4. i 5. Stečajnog zakona.</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VII.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Stečajni postupak nad dužnikom otvore</w:t>
      </w:r>
      <w:r w:rsidR="00D72370" w:rsidRPr="00DF3476">
        <w:rPr>
          <w:rFonts w:cs="Times New Roman" w:hAnsi="Times New Roman" w:ascii="Times New Roman"/>
          <w:sz w:val="24"/>
          <w:szCs w:val="24"/>
        </w:rPr>
        <w:t>n je u 11  sati i 35</w:t>
      </w:r>
      <w:r w:rsidRPr="00DF3476">
        <w:rPr>
          <w:rFonts w:cs="Times New Roman" w:hAnsi="Times New Roman" w:ascii="Times New Roman"/>
          <w:sz w:val="24"/>
          <w:szCs w:val="24"/>
        </w:rPr>
        <w:t xml:space="preserve"> minuta.</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VIII.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Pozivaju se dužnikovi dužnici da svoje obveze bez odgode ispunjavaju stečajnom up</w:t>
      </w:r>
      <w:r w:rsidR="008D5192" w:rsidRPr="00DF3476">
        <w:rPr>
          <w:rFonts w:cs="Times New Roman" w:hAnsi="Times New Roman" w:ascii="Times New Roman"/>
          <w:sz w:val="24"/>
          <w:szCs w:val="24"/>
        </w:rPr>
        <w:t>r</w:t>
      </w:r>
      <w:r w:rsidRPr="00DF3476">
        <w:rPr>
          <w:rFonts w:cs="Times New Roman" w:hAnsi="Times New Roman" w:ascii="Times New Roman"/>
          <w:sz w:val="24"/>
          <w:szCs w:val="24"/>
        </w:rPr>
        <w:t>avitelju za stečajnog dužnika.</w:t>
      </w:r>
    </w:p>
    <w:p w:rsidRDefault="007133AC" w:rsidP="007133AC" w:rsidR="007133AC" w:rsidRPr="00DF3476">
      <w:pPr>
        <w:pStyle w:val="Bezproreda"/>
        <w:rPr>
          <w:rFonts w:cs="Times New Roman" w:hAnsi="Times New Roman" w:ascii="Times New Roman"/>
          <w:sz w:val="24"/>
          <w:szCs w:val="24"/>
        </w:rPr>
      </w:pPr>
    </w:p>
    <w:p w:rsidRDefault="00EC0EE4" w:rsidP="007133AC" w:rsidR="007E7E0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IX.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Ovo rješenje do</w:t>
      </w:r>
      <w:r w:rsidR="007E7E04" w:rsidRPr="00DF3476">
        <w:rPr>
          <w:rFonts w:cs="Times New Roman" w:hAnsi="Times New Roman" w:ascii="Times New Roman"/>
          <w:sz w:val="24"/>
          <w:szCs w:val="24"/>
        </w:rPr>
        <w:t>stavlja se sudskom registru Trgovačkog suda u Pazinu</w:t>
      </w:r>
      <w:r w:rsidRPr="00DF3476">
        <w:rPr>
          <w:rFonts w:cs="Times New Roman" w:hAnsi="Times New Roman" w:ascii="Times New Roman"/>
          <w:sz w:val="24"/>
          <w:szCs w:val="24"/>
        </w:rPr>
        <w:t xml:space="preserve">  i </w:t>
      </w:r>
      <w:r w:rsidR="007E7E04" w:rsidRPr="00DF3476">
        <w:rPr>
          <w:rFonts w:cs="Times New Roman" w:hAnsi="Times New Roman" w:ascii="Times New Roman"/>
          <w:sz w:val="24"/>
          <w:szCs w:val="24"/>
        </w:rPr>
        <w:t>Općinskom sudu u Puli – Pola, Z</w:t>
      </w:r>
      <w:r w:rsidRPr="00DF3476">
        <w:rPr>
          <w:rFonts w:cs="Times New Roman" w:hAnsi="Times New Roman" w:ascii="Times New Roman"/>
          <w:sz w:val="24"/>
          <w:szCs w:val="24"/>
        </w:rPr>
        <w:t xml:space="preserve">emljišnoknjižnom odjelu </w:t>
      </w:r>
      <w:r w:rsidR="007E7E04" w:rsidRPr="00DF3476">
        <w:rPr>
          <w:rFonts w:cs="Times New Roman" w:hAnsi="Times New Roman" w:ascii="Times New Roman"/>
          <w:sz w:val="24"/>
          <w:szCs w:val="24"/>
        </w:rPr>
        <w:t xml:space="preserve">Pula radi zabilježbe otvaranja stečajnog postupka  na nekretninama dužnika 1. suvlasnički dio 83/100 </w:t>
      </w:r>
      <w:r w:rsidR="00CD4C81" w:rsidRPr="00DF3476">
        <w:rPr>
          <w:rFonts w:cs="Times New Roman" w:hAnsi="Times New Roman" w:ascii="Times New Roman"/>
          <w:sz w:val="24"/>
          <w:szCs w:val="24"/>
        </w:rPr>
        <w:t xml:space="preserve">s kojim je povezano pravo vlasništva na posebni dio zgrade sagrađene na </w:t>
      </w:r>
      <w:proofErr w:type="spellStart"/>
      <w:r w:rsidR="00CD4C81" w:rsidRPr="00DF3476">
        <w:rPr>
          <w:rFonts w:cs="Times New Roman" w:hAnsi="Times New Roman" w:ascii="Times New Roman"/>
          <w:sz w:val="24"/>
          <w:szCs w:val="24"/>
        </w:rPr>
        <w:t>kč</w:t>
      </w:r>
      <w:proofErr w:type="spellEnd"/>
      <w:r w:rsidR="00CD4C81" w:rsidRPr="00DF3476">
        <w:rPr>
          <w:rFonts w:cs="Times New Roman" w:hAnsi="Times New Roman" w:ascii="Times New Roman"/>
          <w:sz w:val="24"/>
          <w:szCs w:val="24"/>
        </w:rPr>
        <w:t xml:space="preserve">. br. 879/9 štala i sporedne zgrade i </w:t>
      </w:r>
      <w:proofErr w:type="spellStart"/>
      <w:r w:rsidR="00CD4C81" w:rsidRPr="00DF3476">
        <w:rPr>
          <w:rFonts w:cs="Times New Roman" w:hAnsi="Times New Roman" w:ascii="Times New Roman"/>
          <w:sz w:val="24"/>
          <w:szCs w:val="24"/>
        </w:rPr>
        <w:t>kč</w:t>
      </w:r>
      <w:proofErr w:type="spellEnd"/>
      <w:r w:rsidR="00CD4C81" w:rsidRPr="00DF3476">
        <w:rPr>
          <w:rFonts w:cs="Times New Roman" w:hAnsi="Times New Roman" w:ascii="Times New Roman"/>
          <w:sz w:val="24"/>
          <w:szCs w:val="24"/>
        </w:rPr>
        <w:t>. 879/40 štala u Puli, koji u naravi predstavlja poslovni dio zgrade, obojan zelenom bojom u planu posebnih dijelova zgrade.</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X.</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 xml:space="preserve"> Ispitno ročište na kojem će se ispitivati prijavljene tražbine određuje se za dan</w:t>
      </w:r>
    </w:p>
    <w:p w:rsidRDefault="00EC0EE4" w:rsidP="007133AC" w:rsidR="00EC0EE4" w:rsidRPr="00DF3476">
      <w:pPr>
        <w:pStyle w:val="Bezproreda"/>
        <w:rPr>
          <w:rFonts w:cs="Times New Roman" w:hAnsi="Times New Roman" w:ascii="Times New Roman"/>
          <w:sz w:val="24"/>
          <w:szCs w:val="24"/>
        </w:rPr>
      </w:pPr>
    </w:p>
    <w:p w:rsidRDefault="00BA4777"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7</w:t>
      </w:r>
      <w:r w:rsidR="00CD4C81" w:rsidRPr="00DF3476">
        <w:rPr>
          <w:rFonts w:cs="Times New Roman" w:hAnsi="Times New Roman" w:ascii="Times New Roman"/>
          <w:b/>
          <w:sz w:val="24"/>
          <w:szCs w:val="24"/>
        </w:rPr>
        <w:t>. o</w:t>
      </w:r>
      <w:r w:rsidR="006B262A" w:rsidRPr="00DF3476">
        <w:rPr>
          <w:rFonts w:cs="Times New Roman" w:hAnsi="Times New Roman" w:ascii="Times New Roman"/>
          <w:b/>
          <w:sz w:val="24"/>
          <w:szCs w:val="24"/>
        </w:rPr>
        <w:t xml:space="preserve">žujka </w:t>
      </w:r>
      <w:r w:rsidR="00CD4C81" w:rsidRPr="00DF3476">
        <w:rPr>
          <w:rFonts w:cs="Times New Roman" w:hAnsi="Times New Roman" w:ascii="Times New Roman"/>
          <w:b/>
          <w:sz w:val="24"/>
          <w:szCs w:val="24"/>
        </w:rPr>
        <w:t>2017</w:t>
      </w:r>
      <w:r w:rsidRPr="00DF3476">
        <w:rPr>
          <w:rFonts w:cs="Times New Roman" w:hAnsi="Times New Roman" w:ascii="Times New Roman"/>
          <w:b/>
          <w:sz w:val="24"/>
          <w:szCs w:val="24"/>
        </w:rPr>
        <w:t>.g. u 10</w:t>
      </w:r>
      <w:r w:rsidR="00EC0EE4" w:rsidRPr="00DF3476">
        <w:rPr>
          <w:rFonts w:cs="Times New Roman" w:hAnsi="Times New Roman" w:ascii="Times New Roman"/>
          <w:b/>
          <w:sz w:val="24"/>
          <w:szCs w:val="24"/>
        </w:rPr>
        <w:t>:00 sati</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Trgovački sud u Rijeci</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Zadarska 1 i 3</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I. kat, sudnica br. 2.</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Na ovom ročištu ispitat će se samo prijave prispjele u otvorenom roku iz ovog oglasa.</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XI.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Ročištu mogu prisustvovati vjerovnici odnosno njihovi punomoćnici.</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XII.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Tablica prijavljenih tražbina bit će izložena u pisarnici ovog suda, sobi 301, III. kat, osam dana prije ročišta (čl. 174. Stečajnog zakona).</w:t>
      </w:r>
    </w:p>
    <w:p w:rsidRDefault="007133AC" w:rsidP="007133AC" w:rsidR="007133AC"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XIII. </w:t>
      </w:r>
      <w:r w:rsidR="00A31CF8" w:rsidRPr="00DF3476">
        <w:rPr>
          <w:rFonts w:cs="Times New Roman" w:hAnsi="Times New Roman" w:ascii="Times New Roman"/>
          <w:sz w:val="24"/>
          <w:szCs w:val="24"/>
        </w:rPr>
        <w:tab/>
      </w:r>
      <w:r w:rsidRPr="00DF3476">
        <w:rPr>
          <w:rFonts w:cs="Times New Roman" w:hAnsi="Times New Roman" w:ascii="Times New Roman"/>
          <w:sz w:val="24"/>
          <w:szCs w:val="24"/>
        </w:rPr>
        <w:t>Izvještajno ročište na kojem će se na temelju izvješća stečajnog upravitelja odlučivati o daljnjem tijeku stečajnog postupka određuje se za dan</w:t>
      </w:r>
    </w:p>
    <w:p w:rsidRDefault="00A40370" w:rsidP="007133AC" w:rsidR="00A40370" w:rsidRPr="00DF3476">
      <w:pPr>
        <w:pStyle w:val="Bezproreda"/>
        <w:rPr>
          <w:rFonts w:cs="Times New Roman" w:hAnsi="Times New Roman" w:ascii="Times New Roman"/>
          <w:sz w:val="24"/>
          <w:szCs w:val="24"/>
        </w:rPr>
      </w:pPr>
    </w:p>
    <w:p w:rsidRDefault="00A40370" w:rsidP="007133AC" w:rsidR="00A40370" w:rsidRPr="00DF3476">
      <w:pPr>
        <w:pStyle w:val="Bezproreda"/>
        <w:rPr>
          <w:rFonts w:cs="Times New Roman" w:hAnsi="Times New Roman" w:ascii="Times New Roman"/>
          <w:sz w:val="24"/>
          <w:szCs w:val="24"/>
        </w:rPr>
      </w:pPr>
    </w:p>
    <w:p w:rsidRDefault="00BA4777"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07. ožujka 2017.g. u 10</w:t>
      </w:r>
      <w:r w:rsidR="00EC0EE4" w:rsidRPr="00DF3476">
        <w:rPr>
          <w:rFonts w:cs="Times New Roman" w:hAnsi="Times New Roman" w:ascii="Times New Roman"/>
          <w:b/>
          <w:sz w:val="24"/>
          <w:szCs w:val="24"/>
        </w:rPr>
        <w:t>:30 sati</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Trgovački sud u Rijeci</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Zadarska 1 i 3</w:t>
      </w:r>
    </w:p>
    <w:p w:rsidRDefault="00EC0EE4"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I. kat, sudnica br. 2.</w:t>
      </w:r>
    </w:p>
    <w:p w:rsidRDefault="00EC0EE4" w:rsidP="007133AC" w:rsidR="00EC0EE4" w:rsidRPr="00DF3476">
      <w:pPr>
        <w:pStyle w:val="Bezproreda"/>
        <w:rPr>
          <w:rFonts w:cs="Times New Roman" w:hAnsi="Times New Roman" w:ascii="Times New Roman"/>
          <w:sz w:val="24"/>
          <w:szCs w:val="24"/>
        </w:rPr>
      </w:pPr>
    </w:p>
    <w:p w:rsidRDefault="00A40370" w:rsidP="007133AC" w:rsidR="00A40370" w:rsidRPr="00DF3476">
      <w:pPr>
        <w:pStyle w:val="Bezproreda"/>
        <w:rPr>
          <w:rFonts w:cs="Times New Roman" w:hAnsi="Times New Roman" w:ascii="Times New Roman"/>
          <w:b/>
          <w:sz w:val="24"/>
          <w:szCs w:val="24"/>
        </w:rPr>
      </w:pPr>
    </w:p>
    <w:p w:rsidRDefault="00BA4777" w:rsidP="007133AC" w:rsidR="00EC0EE4" w:rsidRPr="00DF3476">
      <w:pPr>
        <w:pStyle w:val="Bezproreda"/>
        <w:jc w:val="center"/>
        <w:rPr>
          <w:rFonts w:cs="Times New Roman" w:hAnsi="Times New Roman" w:ascii="Times New Roman"/>
          <w:b/>
          <w:sz w:val="24"/>
          <w:szCs w:val="24"/>
        </w:rPr>
      </w:pPr>
      <w:r w:rsidRPr="00DF3476">
        <w:rPr>
          <w:rFonts w:cs="Times New Roman" w:hAnsi="Times New Roman" w:ascii="Times New Roman"/>
          <w:b/>
          <w:sz w:val="24"/>
          <w:szCs w:val="24"/>
        </w:rPr>
        <w:t>O</w:t>
      </w:r>
      <w:r w:rsidR="00EC0EE4" w:rsidRPr="00DF3476">
        <w:rPr>
          <w:rFonts w:cs="Times New Roman" w:hAnsi="Times New Roman" w:ascii="Times New Roman"/>
          <w:b/>
          <w:sz w:val="24"/>
          <w:szCs w:val="24"/>
        </w:rPr>
        <w:t>brazloženje</w:t>
      </w:r>
    </w:p>
    <w:p w:rsidRDefault="00EC0EE4" w:rsidP="007133AC" w:rsidR="00EC0EE4" w:rsidRPr="00DF3476">
      <w:pPr>
        <w:pStyle w:val="Bezproreda"/>
        <w:rPr>
          <w:rFonts w:cs="Times New Roman" w:hAnsi="Times New Roman" w:ascii="Times New Roman"/>
          <w:sz w:val="24"/>
          <w:szCs w:val="24"/>
        </w:rPr>
      </w:pPr>
    </w:p>
    <w:p w:rsidRDefault="00F652FE" w:rsidP="007133AC" w:rsidR="00F652FE"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t xml:space="preserve">Predlagatelj Fina Regionalni centar Rijeka, Nagodbeno vijeće: RI11, Pula, </w:t>
      </w:r>
      <w:proofErr w:type="spellStart"/>
      <w:r w:rsidRPr="00DF3476">
        <w:rPr>
          <w:rFonts w:cs="Times New Roman" w:hAnsi="Times New Roman" w:ascii="Times New Roman"/>
          <w:sz w:val="24"/>
          <w:szCs w:val="24"/>
        </w:rPr>
        <w:t>Giardini</w:t>
      </w:r>
      <w:proofErr w:type="spellEnd"/>
      <w:r w:rsidRPr="00DF3476">
        <w:rPr>
          <w:rFonts w:cs="Times New Roman" w:hAnsi="Times New Roman" w:ascii="Times New Roman"/>
          <w:sz w:val="24"/>
          <w:szCs w:val="24"/>
        </w:rPr>
        <w:t xml:space="preserve"> 5, podnio je prijedlog za otvaranje stečajnog postupka nad dužnikom PORER dioničko društvo </w:t>
      </w:r>
      <w:r w:rsidRPr="00DF3476">
        <w:rPr>
          <w:rFonts w:cs="Times New Roman" w:hAnsi="Times New Roman" w:ascii="Times New Roman"/>
          <w:sz w:val="24"/>
          <w:szCs w:val="24"/>
        </w:rPr>
        <w:lastRenderedPageBreak/>
        <w:t xml:space="preserve">za instalatersko završne radove u građevinarstvu, servis, trgovini i transport, PULA, Božidara </w:t>
      </w:r>
      <w:proofErr w:type="spellStart"/>
      <w:r w:rsidRPr="00DF3476">
        <w:rPr>
          <w:rFonts w:cs="Times New Roman" w:hAnsi="Times New Roman" w:ascii="Times New Roman"/>
          <w:sz w:val="24"/>
          <w:szCs w:val="24"/>
        </w:rPr>
        <w:t>Adžije</w:t>
      </w:r>
      <w:proofErr w:type="spellEnd"/>
      <w:r w:rsidRPr="00DF3476">
        <w:rPr>
          <w:rFonts w:cs="Times New Roman" w:hAnsi="Times New Roman" w:ascii="Times New Roman"/>
          <w:sz w:val="24"/>
          <w:szCs w:val="24"/>
        </w:rPr>
        <w:t xml:space="preserve"> 8, temeljem članka 49. stavak 2. Zakona o financijskom poslovanju i </w:t>
      </w:r>
      <w:proofErr w:type="spellStart"/>
      <w:r w:rsidRPr="00DF3476">
        <w:rPr>
          <w:rFonts w:cs="Times New Roman" w:hAnsi="Times New Roman" w:ascii="Times New Roman"/>
          <w:sz w:val="24"/>
          <w:szCs w:val="24"/>
        </w:rPr>
        <w:t>predstečajnoj</w:t>
      </w:r>
      <w:proofErr w:type="spellEnd"/>
      <w:r w:rsidRPr="00DF3476">
        <w:rPr>
          <w:rFonts w:cs="Times New Roman" w:hAnsi="Times New Roman" w:ascii="Times New Roman"/>
          <w:sz w:val="24"/>
          <w:szCs w:val="24"/>
        </w:rPr>
        <w:t xml:space="preserve"> nagodbi (</w:t>
      </w:r>
      <w:proofErr w:type="spellStart"/>
      <w:r w:rsidRPr="00DF3476">
        <w:rPr>
          <w:rFonts w:cs="Times New Roman" w:hAnsi="Times New Roman" w:ascii="Times New Roman"/>
          <w:sz w:val="24"/>
          <w:szCs w:val="24"/>
        </w:rPr>
        <w:t>N.N</w:t>
      </w:r>
      <w:proofErr w:type="spellEnd"/>
      <w:r w:rsidRPr="00DF3476">
        <w:rPr>
          <w:rFonts w:cs="Times New Roman" w:hAnsi="Times New Roman" w:ascii="Times New Roman"/>
          <w:sz w:val="24"/>
          <w:szCs w:val="24"/>
        </w:rPr>
        <w:t xml:space="preserve">. 108/12 i 144/12, dalje:ZFPPN-i). </w:t>
      </w:r>
    </w:p>
    <w:p w:rsidRDefault="00F652FE" w:rsidP="007133AC" w:rsidR="00F652FE"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t xml:space="preserve">Financijska agencija, Nagodbeno vijeće je rješenjem od 03. travnja 2013.g. odbacilo prijedlog dužnika za otvaranje postupka </w:t>
      </w:r>
      <w:proofErr w:type="spellStart"/>
      <w:r w:rsidRPr="00DF3476">
        <w:rPr>
          <w:rFonts w:cs="Times New Roman" w:hAnsi="Times New Roman" w:ascii="Times New Roman"/>
          <w:sz w:val="24"/>
          <w:szCs w:val="24"/>
        </w:rPr>
        <w:t>predstečajne</w:t>
      </w:r>
      <w:proofErr w:type="spellEnd"/>
      <w:r w:rsidRPr="00DF3476">
        <w:rPr>
          <w:rFonts w:cs="Times New Roman" w:hAnsi="Times New Roman" w:ascii="Times New Roman"/>
          <w:sz w:val="24"/>
          <w:szCs w:val="24"/>
        </w:rPr>
        <w:t xml:space="preserve"> nagodbe temeljem čl. 49. st. 1. </w:t>
      </w:r>
      <w:proofErr w:type="spellStart"/>
      <w:r w:rsidRPr="00DF3476">
        <w:rPr>
          <w:rFonts w:cs="Times New Roman" w:hAnsi="Times New Roman" w:ascii="Times New Roman"/>
          <w:sz w:val="24"/>
          <w:szCs w:val="24"/>
        </w:rPr>
        <w:t>toč</w:t>
      </w:r>
      <w:proofErr w:type="spellEnd"/>
      <w:r w:rsidRPr="00DF3476">
        <w:rPr>
          <w:rFonts w:cs="Times New Roman" w:hAnsi="Times New Roman" w:ascii="Times New Roman"/>
          <w:sz w:val="24"/>
          <w:szCs w:val="24"/>
        </w:rPr>
        <w:t>. 4. ZFPPN-i.</w:t>
      </w:r>
    </w:p>
    <w:p w:rsidRDefault="00F652FE"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t xml:space="preserve">Rješenjem 13. siječnja 2014.g. pokrenut je prethodni postupak radi utvrđivanja uvjeta za otvaranje stečajnog postupka nad dužnikom. Istim rješenjem sud je imenovao privremenog stečajnog upravitelja Ljubicu Božić iz Pule, Koparska 50, čija je dužnost bila do završetka prethodnog postupka izvršiti pregled dužnikovog poslovnog prostora, te uvid u knjige i poslovnu dokumentaciju dužnika i nakon toga podnijeti izvješće u kojem će iznijeti svoje stručno mišljenje o tome postoje li uvjeti za otvaranje stečajnog postupka, te posebno mogu li se imovinom dužnika  pokriti troškovi postupka. Sud je pozvao zastupnika dužnika po zakonu Deana Stefanovića, da podnese sudu javnobilježnički ovjerovljen </w:t>
      </w:r>
      <w:proofErr w:type="spellStart"/>
      <w:r w:rsidRPr="00DF3476">
        <w:rPr>
          <w:rFonts w:cs="Times New Roman" w:hAnsi="Times New Roman" w:ascii="Times New Roman"/>
          <w:sz w:val="24"/>
          <w:szCs w:val="24"/>
        </w:rPr>
        <w:t>prokazni</w:t>
      </w:r>
      <w:proofErr w:type="spellEnd"/>
      <w:r w:rsidRPr="00DF3476">
        <w:rPr>
          <w:rFonts w:cs="Times New Roman" w:hAnsi="Times New Roman" w:ascii="Times New Roman"/>
          <w:sz w:val="24"/>
          <w:szCs w:val="24"/>
        </w:rPr>
        <w:t xml:space="preserve"> popis imovine dužnika u skladu s pravilima ovrhe. Zastupnik dužnika po zakonu nije podnio sudu javnobilježnički ovjerovljen </w:t>
      </w:r>
      <w:proofErr w:type="spellStart"/>
      <w:r w:rsidRPr="00DF3476">
        <w:rPr>
          <w:rFonts w:cs="Times New Roman" w:hAnsi="Times New Roman" w:ascii="Times New Roman"/>
          <w:sz w:val="24"/>
          <w:szCs w:val="24"/>
        </w:rPr>
        <w:t>prokazni</w:t>
      </w:r>
      <w:proofErr w:type="spellEnd"/>
      <w:r w:rsidRPr="00DF3476">
        <w:rPr>
          <w:rFonts w:cs="Times New Roman" w:hAnsi="Times New Roman" w:ascii="Times New Roman"/>
          <w:sz w:val="24"/>
          <w:szCs w:val="24"/>
        </w:rPr>
        <w:t xml:space="preserve"> popis imovine dužnika. </w:t>
      </w:r>
      <w:r w:rsidR="00EC0EE4" w:rsidRPr="00DF3476">
        <w:rPr>
          <w:rFonts w:cs="Times New Roman" w:hAnsi="Times New Roman" w:ascii="Times New Roman"/>
          <w:sz w:val="24"/>
          <w:szCs w:val="24"/>
        </w:rPr>
        <w:t>Privremeni stečajni upravitelj je u prethodnom postupku utvrdio kod dužnika postojanje stečajnih razloga iz čl. 4. Stečajnog zakona, a to su nesposobnost za plaćanje i prezaduženost.</w:t>
      </w:r>
    </w:p>
    <w:p w:rsidRDefault="003E4BC6" w:rsidP="007133AC" w:rsidR="003E4BC6"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t>Rješenjem od 30. travnja 2015.g. sud je razriješio dužnosti privremenog stečajnog upravitelja Ljubicu Božić iz Pule, Koparska 50, budući je naknadno brisana sa liste stečajnih upravitelja i ne ispunjava uvjete za njezino imenovanje. Istim rješenjem imenovan je Damir Majstorović iz Pule, Koparska 37.</w:t>
      </w:r>
    </w:p>
    <w:p w:rsidRDefault="00C37134" w:rsidP="007133AC" w:rsidR="00C3713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3E4BC6" w:rsidRPr="00DF3476">
        <w:rPr>
          <w:rFonts w:cs="Times New Roman" w:hAnsi="Times New Roman" w:ascii="Times New Roman"/>
          <w:sz w:val="24"/>
          <w:szCs w:val="24"/>
        </w:rPr>
        <w:t>Do završetka prethodnog postupka, privremeni stečajni upravitelj utvrdio je kod dužnika postojanje stečajnih razloga iz čl. 4 st. 2. Stečajnog zakona a to su nelikvidnost, nesposobnost za plaćanje i prezaduženost.</w:t>
      </w:r>
    </w:p>
    <w:p w:rsidRDefault="00C37134" w:rsidP="007133AC" w:rsidR="00C3713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3E4BC6" w:rsidRPr="00DF3476">
        <w:rPr>
          <w:rFonts w:cs="Times New Roman" w:hAnsi="Times New Roman" w:ascii="Times New Roman"/>
          <w:sz w:val="24"/>
          <w:szCs w:val="24"/>
        </w:rPr>
        <w:t xml:space="preserve">Prema potvrdi Privredne banke Zagreb d.d. Zagreb od 10. listopada 2016.g. proizlazi da je na računima dužnika na dan 10. listopad 2016.g.evidentirano 6167 dana neprekidne blokade zbog nepodmirenih osnova za plaćanje evidentiranih u </w:t>
      </w:r>
      <w:r w:rsidRPr="00DF3476">
        <w:rPr>
          <w:rFonts w:cs="Times New Roman" w:hAnsi="Times New Roman" w:ascii="Times New Roman"/>
          <w:sz w:val="24"/>
          <w:szCs w:val="24"/>
        </w:rPr>
        <w:t>Očevidniku redoslijeda osnova za plaćanje. Nepodmirene obveze  na dan 10 . listopad 2016. g. iznose 2.620.139,47 kn.</w:t>
      </w:r>
    </w:p>
    <w:p w:rsidRDefault="00C37134" w:rsidP="007133AC" w:rsidR="008D5192"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t>Privremeni stečajni upravitelj utvrdio je  da je  dužnik suvlasnik nekretnine upisane u zemljišnim knjigama Općinskog suda u Puli, radi se o poslovnom dijelu zgrade.</w:t>
      </w:r>
      <w:r w:rsidR="00554DC9" w:rsidRPr="00DF3476">
        <w:rPr>
          <w:rFonts w:cs="Times New Roman" w:hAnsi="Times New Roman" w:ascii="Times New Roman"/>
          <w:sz w:val="24"/>
          <w:szCs w:val="24"/>
        </w:rPr>
        <w:t xml:space="preserve"> Osim toga, dužnik ima novčana sredstva koja su </w:t>
      </w:r>
      <w:r w:rsidR="008D5192" w:rsidRPr="00DF3476">
        <w:rPr>
          <w:rFonts w:cs="Times New Roman" w:hAnsi="Times New Roman" w:ascii="Times New Roman"/>
          <w:sz w:val="24"/>
          <w:szCs w:val="24"/>
        </w:rPr>
        <w:t>deponirana na računu Općinskog suda u Puli u iznosu od 393.046,00 kn, a koja su ostala neutrošena nakon dovršenih ovršnih postupaka. Trenutno su zaplijenjena temeljem rješenja o ovrsi Porezne uprave od 18. srpnja 2016.g.</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EC0EE4" w:rsidRPr="00DF3476">
        <w:rPr>
          <w:rFonts w:cs="Times New Roman" w:hAnsi="Times New Roman" w:ascii="Times New Roman"/>
          <w:sz w:val="24"/>
          <w:szCs w:val="24"/>
        </w:rPr>
        <w:t>Odredbom čl. 4. st. 1. Stečajnog zakona (NN 44/96, 29/99, 129/00, 123/03, 197/03, 187/04, 82/06, 116/10, 25/12 i 133/12 dalje: SZ) propisano je da se stečaj može otvoriti samo ako se utvrdi postojanje kojega od zakonom predviđenih stečajnih razloga, odnosno (prema stavku 2. istog članka) nelikvidnost, nesposobnost za plaćanje i prezaduženost.</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EC0EE4" w:rsidRPr="00DF3476">
        <w:rPr>
          <w:rFonts w:cs="Times New Roman" w:hAnsi="Times New Roman" w:ascii="Times New Roman"/>
          <w:sz w:val="24"/>
          <w:szCs w:val="24"/>
        </w:rPr>
        <w:t xml:space="preserve">Stavkom 7. navedenog članka propisano je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EC0EE4" w:rsidRPr="00DF3476">
        <w:rPr>
          <w:rFonts w:cs="Times New Roman" w:hAnsi="Times New Roman" w:ascii="Times New Roman"/>
          <w:sz w:val="24"/>
          <w:szCs w:val="24"/>
        </w:rPr>
        <w:t xml:space="preserve">Obzirom da iz Očevidnika redoslijeda osnova za plaćanje od </w:t>
      </w:r>
      <w:r w:rsidRPr="00DF3476">
        <w:rPr>
          <w:rFonts w:cs="Times New Roman" w:hAnsi="Times New Roman" w:ascii="Times New Roman"/>
          <w:sz w:val="24"/>
          <w:szCs w:val="24"/>
        </w:rPr>
        <w:t>10. listopada 2016.</w:t>
      </w:r>
      <w:r w:rsidR="00EC0EE4" w:rsidRPr="00DF3476">
        <w:rPr>
          <w:rFonts w:cs="Times New Roman" w:hAnsi="Times New Roman" w:ascii="Times New Roman"/>
          <w:sz w:val="24"/>
          <w:szCs w:val="24"/>
        </w:rPr>
        <w:t xml:space="preserve">g. koji vodi Financijska agencija nesumnjivo proizlazi postojanje neoborive zakonske </w:t>
      </w:r>
      <w:proofErr w:type="spellStart"/>
      <w:r w:rsidR="00EC0EE4" w:rsidRPr="00DF3476">
        <w:rPr>
          <w:rFonts w:cs="Times New Roman" w:hAnsi="Times New Roman" w:ascii="Times New Roman"/>
          <w:sz w:val="24"/>
          <w:szCs w:val="24"/>
        </w:rPr>
        <w:t>predmnjeve</w:t>
      </w:r>
      <w:proofErr w:type="spellEnd"/>
      <w:r w:rsidR="00EC0EE4" w:rsidRPr="00DF3476">
        <w:rPr>
          <w:rFonts w:cs="Times New Roman" w:hAnsi="Times New Roman" w:ascii="Times New Roman"/>
          <w:sz w:val="24"/>
          <w:szCs w:val="24"/>
        </w:rPr>
        <w:t xml:space="preserve"> iz čl. 4. st. 7. SZ-a, o tome da je dužnik nesposoban za plaćanje, ostvareni su uvjeti za otvaranje stečajnog postupka nad dužnikom budući je imovina dužnika dostatna za pokriće troškova stečajnog postupka.</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lastRenderedPageBreak/>
        <w:tab/>
      </w:r>
      <w:r w:rsidR="00EC0EE4" w:rsidRPr="00DF3476">
        <w:rPr>
          <w:rFonts w:cs="Times New Roman" w:hAnsi="Times New Roman" w:ascii="Times New Roman"/>
          <w:sz w:val="24"/>
          <w:szCs w:val="24"/>
        </w:rPr>
        <w:t>Slijedom navedenog, a na temelju odredbe čl. 53., 54. i 55. SZ-a, odlučeno je kao u izreci ovog rješenja.</w:t>
      </w:r>
    </w:p>
    <w:p w:rsidRDefault="00EC0EE4" w:rsidP="007133AC" w:rsidR="00EC0EE4" w:rsidRPr="00DF3476">
      <w:pPr>
        <w:pStyle w:val="Bezproreda"/>
        <w:rPr>
          <w:rFonts w:cs="Times New Roman" w:hAnsi="Times New Roman" w:ascii="Times New Roman"/>
          <w:sz w:val="24"/>
          <w:szCs w:val="24"/>
        </w:rPr>
      </w:pPr>
    </w:p>
    <w:p w:rsidRDefault="008D5192" w:rsidP="007133AC" w:rsidR="00EC0EE4" w:rsidRPr="00DF3476">
      <w:pPr>
        <w:pStyle w:val="Bezproreda"/>
        <w:jc w:val="center"/>
        <w:rPr>
          <w:rFonts w:cs="Times New Roman" w:hAnsi="Times New Roman" w:ascii="Times New Roman"/>
          <w:sz w:val="24"/>
          <w:szCs w:val="24"/>
        </w:rPr>
      </w:pPr>
      <w:r w:rsidRPr="00DF3476">
        <w:rPr>
          <w:rFonts w:cs="Times New Roman" w:hAnsi="Times New Roman" w:ascii="Times New Roman"/>
          <w:sz w:val="24"/>
          <w:szCs w:val="24"/>
        </w:rPr>
        <w:t>U Rijeci, 23. studenog 2016</w:t>
      </w:r>
      <w:r w:rsidR="00EC0EE4" w:rsidRPr="00DF3476">
        <w:rPr>
          <w:rFonts w:cs="Times New Roman" w:hAnsi="Times New Roman" w:ascii="Times New Roman"/>
          <w:sz w:val="24"/>
          <w:szCs w:val="24"/>
        </w:rPr>
        <w:t>. godine</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ab/>
      </w:r>
      <w:r w:rsidR="00EC0EE4" w:rsidRPr="00DF3476">
        <w:rPr>
          <w:rFonts w:cs="Times New Roman" w:hAnsi="Times New Roman" w:ascii="Times New Roman"/>
          <w:sz w:val="24"/>
          <w:szCs w:val="24"/>
        </w:rPr>
        <w:t xml:space="preserve">   </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w:t>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Pr="00DF3476">
        <w:rPr>
          <w:rFonts w:cs="Times New Roman" w:hAnsi="Times New Roman" w:ascii="Times New Roman"/>
          <w:sz w:val="24"/>
          <w:szCs w:val="24"/>
        </w:rPr>
        <w:t>Stečajni sudac</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w:t>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008D5192" w:rsidRPr="00DF3476">
        <w:rPr>
          <w:rFonts w:cs="Times New Roman" w:hAnsi="Times New Roman" w:ascii="Times New Roman"/>
          <w:sz w:val="24"/>
          <w:szCs w:val="24"/>
        </w:rPr>
        <w:tab/>
      </w:r>
      <w:r w:rsidRPr="00DF3476">
        <w:rPr>
          <w:rFonts w:cs="Times New Roman" w:hAnsi="Times New Roman" w:ascii="Times New Roman"/>
          <w:sz w:val="24"/>
          <w:szCs w:val="24"/>
        </w:rPr>
        <w:t>Daniela Korlević</w:t>
      </w:r>
    </w:p>
    <w:p w:rsidRDefault="00037EF5" w:rsidP="007133AC" w:rsidR="00037EF5">
      <w:pPr>
        <w:pStyle w:val="Bezproreda"/>
        <w:rPr>
          <w:rFonts w:cs="Times New Roman" w:hAnsi="Times New Roman" w:ascii="Times New Roman"/>
          <w:sz w:val="24"/>
          <w:szCs w:val="24"/>
        </w:rPr>
      </w:pPr>
    </w:p>
    <w:p w:rsidRDefault="00037EF5" w:rsidP="007133AC" w:rsidR="00037EF5">
      <w:pPr>
        <w:pStyle w:val="Bezproreda"/>
        <w:rPr>
          <w:rFonts w:cs="Times New Roman" w:hAnsi="Times New Roman" w:ascii="Times New Roman"/>
          <w:sz w:val="24"/>
          <w:szCs w:val="24"/>
        </w:rPr>
      </w:pPr>
    </w:p>
    <w:p w:rsidRDefault="00037EF5" w:rsidP="007133AC" w:rsidR="00037EF5">
      <w:pPr>
        <w:pStyle w:val="Bezproreda"/>
        <w:rPr>
          <w:rFonts w:cs="Times New Roman" w:hAnsi="Times New Roman" w:ascii="Times New Roman"/>
          <w:sz w:val="24"/>
          <w:szCs w:val="24"/>
        </w:rPr>
      </w:pPr>
    </w:p>
    <w:p w:rsidRDefault="00037EF5" w:rsidP="007133AC" w:rsidR="00037EF5">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UPUTA O PRAVNOM LIJEKU:</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Protiv rješenja o otvaranju stečajnog postupka žalbu može podnijeti osoba koja je bila zastupnik po zakonu dužnika pravne osobe do dana nastupanja pravnih posljedica otvaranja stečajnog postupka i dužnik pojedinac (čl.53.st.5.SZ). Žalba se podnosi ovom sudu u dva primjerka u roku od 8 dana od dana dostave pisanog </w:t>
      </w:r>
      <w:proofErr w:type="spellStart"/>
      <w:r w:rsidRPr="00DF3476">
        <w:rPr>
          <w:rFonts w:cs="Times New Roman" w:hAnsi="Times New Roman" w:ascii="Times New Roman"/>
          <w:sz w:val="24"/>
          <w:szCs w:val="24"/>
        </w:rPr>
        <w:t>otpravka</w:t>
      </w:r>
      <w:proofErr w:type="spellEnd"/>
      <w:r w:rsidRPr="00DF3476">
        <w:rPr>
          <w:rFonts w:cs="Times New Roman" w:hAnsi="Times New Roman" w:ascii="Times New Roman"/>
          <w:sz w:val="24"/>
          <w:szCs w:val="24"/>
        </w:rPr>
        <w:t xml:space="preserve"> rješenja, a o žalbi odlučuje Visoki trgovački sud Republike Hrvatske.</w:t>
      </w:r>
    </w:p>
    <w:p w:rsidRDefault="008D5192" w:rsidP="007133AC" w:rsidR="008D5192"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DNA: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predlagatelju </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zastupniku dužnika po zakonu </w:t>
      </w:r>
      <w:r w:rsidR="008D5192" w:rsidRPr="00DF3476">
        <w:rPr>
          <w:rFonts w:cs="Times New Roman" w:hAnsi="Times New Roman" w:ascii="Times New Roman"/>
          <w:sz w:val="24"/>
          <w:szCs w:val="24"/>
        </w:rPr>
        <w:t>Dean  Stefanović</w:t>
      </w:r>
      <w:r w:rsidRPr="00DF3476">
        <w:rPr>
          <w:rFonts w:cs="Times New Roman" w:hAnsi="Times New Roman" w:ascii="Times New Roman"/>
          <w:sz w:val="24"/>
          <w:szCs w:val="24"/>
        </w:rPr>
        <w:t xml:space="preserve"> na adresu dužnika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dužniku </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stečajnom upravitelju </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FINA Pula (</w:t>
      </w:r>
      <w:proofErr w:type="spellStart"/>
      <w:r w:rsidRPr="00DF3476">
        <w:rPr>
          <w:rFonts w:cs="Times New Roman" w:hAnsi="Times New Roman" w:ascii="Times New Roman"/>
          <w:sz w:val="24"/>
          <w:szCs w:val="24"/>
        </w:rPr>
        <w:t>fax</w:t>
      </w:r>
      <w:proofErr w:type="spellEnd"/>
      <w:r w:rsidRPr="00DF3476">
        <w:rPr>
          <w:rFonts w:cs="Times New Roman" w:hAnsi="Times New Roman" w:ascii="Times New Roman"/>
          <w:sz w:val="24"/>
          <w:szCs w:val="24"/>
        </w:rPr>
        <w:t xml:space="preserve">  i pošta)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ŽDO Pula</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sudskom registru T</w:t>
      </w:r>
      <w:r w:rsidR="00EC0EE4" w:rsidRPr="00DF3476">
        <w:rPr>
          <w:rFonts w:cs="Times New Roman" w:hAnsi="Times New Roman" w:ascii="Times New Roman"/>
          <w:sz w:val="24"/>
          <w:szCs w:val="24"/>
        </w:rPr>
        <w:t>S Pazin radi zabilježbe otvaranja stečajnog postupka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zemljišnoknjižnom odjelu Općinskog suda u </w:t>
      </w:r>
      <w:r w:rsidR="008D5192" w:rsidRPr="00DF3476">
        <w:rPr>
          <w:rFonts w:cs="Times New Roman" w:hAnsi="Times New Roman" w:ascii="Times New Roman"/>
          <w:sz w:val="24"/>
          <w:szCs w:val="24"/>
        </w:rPr>
        <w:t>Puli</w:t>
      </w:r>
      <w:r w:rsidRPr="00DF3476">
        <w:rPr>
          <w:rFonts w:cs="Times New Roman" w:hAnsi="Times New Roman" w:ascii="Times New Roman"/>
          <w:sz w:val="24"/>
          <w:szCs w:val="24"/>
        </w:rPr>
        <w:t xml:space="preserve"> radi zabilježbe otvaranja    stečajnog postupka</w:t>
      </w: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xml:space="preserve">- </w:t>
      </w:r>
      <w:r w:rsidR="008D5192" w:rsidRPr="00DF3476">
        <w:rPr>
          <w:rFonts w:cs="Times New Roman" w:hAnsi="Times New Roman" w:ascii="Times New Roman"/>
          <w:sz w:val="24"/>
          <w:szCs w:val="24"/>
        </w:rPr>
        <w:t>e-</w:t>
      </w:r>
      <w:r w:rsidRPr="00DF3476">
        <w:rPr>
          <w:rFonts w:cs="Times New Roman" w:hAnsi="Times New Roman" w:ascii="Times New Roman"/>
          <w:sz w:val="24"/>
          <w:szCs w:val="24"/>
        </w:rPr>
        <w:t>oglasna ploča</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 Porezna uprava Pula</w:t>
      </w:r>
    </w:p>
    <w:p w:rsidRDefault="008D5192"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U Rijeci, 23.11.2016</w:t>
      </w:r>
      <w:r w:rsidR="00EC0EE4" w:rsidRPr="00DF3476">
        <w:rPr>
          <w:rFonts w:cs="Times New Roman" w:hAnsi="Times New Roman" w:ascii="Times New Roman"/>
          <w:sz w:val="24"/>
          <w:szCs w:val="24"/>
        </w:rPr>
        <w:t>.g.</w:t>
      </w:r>
    </w:p>
    <w:p w:rsidRDefault="00EC0EE4" w:rsidP="007133AC" w:rsidR="00EC0EE4" w:rsidRPr="00DF3476">
      <w:pPr>
        <w:pStyle w:val="Bezproreda"/>
        <w:rPr>
          <w:rFonts w:cs="Times New Roman" w:hAnsi="Times New Roman" w:ascii="Times New Roman"/>
          <w:sz w:val="24"/>
          <w:szCs w:val="24"/>
        </w:rPr>
      </w:pPr>
    </w:p>
    <w:p w:rsidRDefault="00EC0EE4" w:rsidP="007133AC" w:rsidR="00EC0EE4"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Stečajni sudac</w:t>
      </w:r>
    </w:p>
    <w:p w:rsidRDefault="00EC0EE4" w:rsidP="007133AC" w:rsidR="000C5F81" w:rsidRPr="00DF3476">
      <w:pPr>
        <w:pStyle w:val="Bezproreda"/>
        <w:rPr>
          <w:rFonts w:cs="Times New Roman" w:hAnsi="Times New Roman" w:ascii="Times New Roman"/>
          <w:sz w:val="24"/>
          <w:szCs w:val="24"/>
        </w:rPr>
      </w:pPr>
      <w:r w:rsidRPr="00DF3476">
        <w:rPr>
          <w:rFonts w:cs="Times New Roman" w:hAnsi="Times New Roman" w:ascii="Times New Roman"/>
          <w:sz w:val="24"/>
          <w:szCs w:val="24"/>
        </w:rPr>
        <w:t>Daniela Korlević</w:t>
      </w:r>
    </w:p>
    <w:sectPr w:rsidR="000C5F81" w:rsidRPr="00DF347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022" w:rsidP="00D47022" w:rsidR="00D47022">
      <w:pPr>
        <w:spacing w:lineRule="auto" w:line="240" w:after="0"/>
      </w:pPr>
      <w:r>
        <w:separator/>
      </w:r>
    </w:p>
  </w:endnote>
  <w:endnote w:id="0" w:type="continuationSeparator">
    <w:p w:rsidRDefault="00D47022" w:rsidP="00D47022" w:rsidR="00D4702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022" w:rsidP="00D47022" w:rsidR="00D47022">
      <w:pPr>
        <w:spacing w:lineRule="auto" w:line="240" w:after="0"/>
      </w:pPr>
      <w:r>
        <w:separator/>
      </w:r>
    </w:p>
  </w:footnote>
  <w:footnote w:id="0" w:type="continuationSeparator">
    <w:p w:rsidRDefault="00D47022" w:rsidP="00D47022" w:rsidR="00D4702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22" w:rsidR="00D47022">
    <w:pPr>
      <w:pStyle w:val="Zaglavlje"/>
    </w:pPr>
    <w:r>
      <w:tab/>
    </w:r>
    <w:r>
      <w:tab/>
    </w:r>
    <w:proofErr w:type="spellStart"/>
    <w:r>
      <w:t>Posl</w:t>
    </w:r>
    <w:proofErr w:type="spellEnd"/>
    <w:r>
      <w:t>. br. 15 St-452/13-40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B5590A"/>
    <w:multiLevelType w:val="hybridMultilevel"/>
    <w:tmpl w:val="93E0657A"/>
    <w:lvl w:tplc="2C4CC720" w:ilvl="0">
      <w:start w:val="1"/>
      <w:numFmt w:val="upperRoman"/>
      <w:lvlText w:val="%1."/>
      <w:lvlJc w:val="left"/>
      <w:pPr>
        <w:ind w:hanging="720" w:left="1980"/>
      </w:pPr>
      <w:rPr>
        <w:rFonts w:hint="default"/>
        <w:b w:val="false"/>
      </w:rPr>
    </w:lvl>
    <w:lvl w:tentative="true" w:tplc="041A0019" w:ilvl="1">
      <w:start w:val="1"/>
      <w:numFmt w:val="lowerLetter"/>
      <w:lvlText w:val="%2."/>
      <w:lvlJc w:val="left"/>
      <w:pPr>
        <w:ind w:hanging="360" w:left="2340"/>
      </w:pPr>
    </w:lvl>
    <w:lvl w:tentative="true" w:tplc="041A001B" w:ilvl="2">
      <w:start w:val="1"/>
      <w:numFmt w:val="lowerRoman"/>
      <w:lvlText w:val="%3."/>
      <w:lvlJc w:val="right"/>
      <w:pPr>
        <w:ind w:hanging="180" w:left="3060"/>
      </w:pPr>
    </w:lvl>
    <w:lvl w:tentative="true" w:tplc="041A000F" w:ilvl="3">
      <w:start w:val="1"/>
      <w:numFmt w:val="decimal"/>
      <w:lvlText w:val="%4."/>
      <w:lvlJc w:val="left"/>
      <w:pPr>
        <w:ind w:hanging="360" w:left="3780"/>
      </w:pPr>
    </w:lvl>
    <w:lvl w:tentative="true" w:tplc="041A0019" w:ilvl="4">
      <w:start w:val="1"/>
      <w:numFmt w:val="lowerLetter"/>
      <w:lvlText w:val="%5."/>
      <w:lvlJc w:val="left"/>
      <w:pPr>
        <w:ind w:hanging="360" w:left="4500"/>
      </w:pPr>
    </w:lvl>
    <w:lvl w:tentative="true" w:tplc="041A001B" w:ilvl="5">
      <w:start w:val="1"/>
      <w:numFmt w:val="lowerRoman"/>
      <w:lvlText w:val="%6."/>
      <w:lvlJc w:val="right"/>
      <w:pPr>
        <w:ind w:hanging="180" w:left="5220"/>
      </w:pPr>
    </w:lvl>
    <w:lvl w:tentative="true" w:tplc="041A000F" w:ilvl="6">
      <w:start w:val="1"/>
      <w:numFmt w:val="decimal"/>
      <w:lvlText w:val="%7."/>
      <w:lvlJc w:val="left"/>
      <w:pPr>
        <w:ind w:hanging="360" w:left="5940"/>
      </w:pPr>
    </w:lvl>
    <w:lvl w:tentative="true" w:tplc="041A0019" w:ilvl="7">
      <w:start w:val="1"/>
      <w:numFmt w:val="lowerLetter"/>
      <w:lvlText w:val="%8."/>
      <w:lvlJc w:val="left"/>
      <w:pPr>
        <w:ind w:hanging="360" w:left="6660"/>
      </w:pPr>
    </w:lvl>
    <w:lvl w:tentative="true" w:tplc="041A001B" w:ilvl="8">
      <w:start w:val="1"/>
      <w:numFmt w:val="lowerRoman"/>
      <w:lvlText w:val="%9."/>
      <w:lvlJc w:val="right"/>
      <w:pPr>
        <w:ind w:hanging="180" w:left="7380"/>
      </w:pPr>
    </w:lvl>
  </w:abstractNum>
  <w:abstractNum w:abstractNumId="1">
    <w:nsid w:val="1B007E3E"/>
    <w:multiLevelType w:val="hybridMultilevel"/>
    <w:tmpl w:val="9B0243F0"/>
    <w:lvl w:tplc="4F08586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0EE4"/>
    <w:rsid w:val="000055FE"/>
    <w:rsid w:val="00037EF5"/>
    <w:rsid w:val="000C5F81"/>
    <w:rsid w:val="000C6442"/>
    <w:rsid w:val="000D027A"/>
    <w:rsid w:val="00122697"/>
    <w:rsid w:val="00137240"/>
    <w:rsid w:val="00151CCD"/>
    <w:rsid w:val="001727C9"/>
    <w:rsid w:val="001E36EE"/>
    <w:rsid w:val="001F6C6D"/>
    <w:rsid w:val="00223607"/>
    <w:rsid w:val="00242A56"/>
    <w:rsid w:val="002521B2"/>
    <w:rsid w:val="002D558E"/>
    <w:rsid w:val="003500E8"/>
    <w:rsid w:val="00352ABF"/>
    <w:rsid w:val="003677B5"/>
    <w:rsid w:val="003A0AD1"/>
    <w:rsid w:val="003B7B26"/>
    <w:rsid w:val="003E4BC6"/>
    <w:rsid w:val="0041535F"/>
    <w:rsid w:val="0049758C"/>
    <w:rsid w:val="004D0E65"/>
    <w:rsid w:val="00512FF5"/>
    <w:rsid w:val="00554DC9"/>
    <w:rsid w:val="00595D02"/>
    <w:rsid w:val="005A6018"/>
    <w:rsid w:val="005E437E"/>
    <w:rsid w:val="005E6140"/>
    <w:rsid w:val="006313CB"/>
    <w:rsid w:val="006A0A45"/>
    <w:rsid w:val="006A11DA"/>
    <w:rsid w:val="006B262A"/>
    <w:rsid w:val="007018D9"/>
    <w:rsid w:val="007133AC"/>
    <w:rsid w:val="007468B5"/>
    <w:rsid w:val="00766A8A"/>
    <w:rsid w:val="007761DE"/>
    <w:rsid w:val="007A4FA0"/>
    <w:rsid w:val="007C7CB5"/>
    <w:rsid w:val="007E7E04"/>
    <w:rsid w:val="00836933"/>
    <w:rsid w:val="00875E96"/>
    <w:rsid w:val="008847F9"/>
    <w:rsid w:val="008D5192"/>
    <w:rsid w:val="00972D18"/>
    <w:rsid w:val="0098534D"/>
    <w:rsid w:val="009B532A"/>
    <w:rsid w:val="009D66F4"/>
    <w:rsid w:val="00A31CF8"/>
    <w:rsid w:val="00A40370"/>
    <w:rsid w:val="00A5606C"/>
    <w:rsid w:val="00AB73F7"/>
    <w:rsid w:val="00B27523"/>
    <w:rsid w:val="00BA1C5A"/>
    <w:rsid w:val="00BA4777"/>
    <w:rsid w:val="00BA7077"/>
    <w:rsid w:val="00C37134"/>
    <w:rsid w:val="00C44CDD"/>
    <w:rsid w:val="00C521EA"/>
    <w:rsid w:val="00CD4C81"/>
    <w:rsid w:val="00D42E28"/>
    <w:rsid w:val="00D47022"/>
    <w:rsid w:val="00D626EC"/>
    <w:rsid w:val="00D64BF5"/>
    <w:rsid w:val="00D72370"/>
    <w:rsid w:val="00DD2577"/>
    <w:rsid w:val="00DE343F"/>
    <w:rsid w:val="00DF3476"/>
    <w:rsid w:val="00EA1F9F"/>
    <w:rsid w:val="00EC0EE4"/>
    <w:rsid w:val="00F51390"/>
    <w:rsid w:val="00F652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D2577"/>
    <w:pPr>
      <w:ind w:left="720"/>
      <w:contextualSpacing/>
    </w:pPr>
  </w:style>
  <w:style w:styleId="Bezproreda" w:type="paragraph">
    <w:name w:val="No Spacing"/>
    <w:uiPriority w:val="1"/>
    <w:qFormat/>
    <w:rsid w:val="007133AC"/>
    <w:pPr>
      <w:spacing w:lineRule="auto" w:line="240" w:after="0"/>
    </w:pPr>
  </w:style>
  <w:style w:styleId="Zaglavlje" w:type="paragraph">
    <w:name w:val="header"/>
    <w:basedOn w:val="Normal"/>
    <w:link w:val="ZaglavljeChar"/>
    <w:uiPriority w:val="99"/>
    <w:unhideWhenUsed/>
    <w:rsid w:val="00D4702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47022"/>
  </w:style>
  <w:style w:styleId="Podnoje" w:type="paragraph">
    <w:name w:val="footer"/>
    <w:basedOn w:val="Normal"/>
    <w:link w:val="PodnojeChar"/>
    <w:uiPriority w:val="99"/>
    <w:unhideWhenUsed/>
    <w:rsid w:val="00D4702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47022"/>
  </w:style>
  <w:style w:styleId="Tekstbalonia" w:type="paragraph">
    <w:name w:val="Balloon Text"/>
    <w:basedOn w:val="Normal"/>
    <w:link w:val="TekstbaloniaChar"/>
    <w:uiPriority w:val="99"/>
    <w:semiHidden/>
    <w:unhideWhenUsed/>
    <w:rsid w:val="00037EF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7EF5"/>
    <w:rPr>
      <w:rFonts w:cs="Tahoma" w:hAnsi="Tahoma" w:ascii="Tahoma"/>
      <w:sz w:val="16"/>
      <w:szCs w:val="16"/>
    </w:rPr>
  </w:style>
  <w:style w:styleId="Tekstrezerviranogmjesta" w:type="character">
    <w:name w:val="Placeholder Text"/>
    <w:basedOn w:val="Zadanifontodlomka"/>
    <w:uiPriority w:val="99"/>
    <w:semiHidden/>
    <w:rsid w:val="001727C9"/>
    <w:rPr>
      <w:color w:val="808080"/>
      <w:bdr w:space="0" w:sz="0" w:color="auto" w:val="none"/>
      <w:shd w:fill="auto" w:color="auto" w:val="clear"/>
    </w:rPr>
  </w:style>
  <w:style w:customStyle="true" w:styleId="eSPISCCParagraphDefaultFont" w:type="character">
    <w:name w:val="eSPIS_CC_Paragraph Default Font"/>
    <w:basedOn w:val="Zadanifontodlomka"/>
    <w:rsid w:val="001727C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27C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27C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27C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D2577"/>
    <w:pPr>
      <w:ind w:left="720"/>
      <w:contextualSpacing/>
    </w:pPr>
  </w:style>
  <w:style w:styleId="Bezproreda" w:type="paragraph">
    <w:name w:val="No Spacing"/>
    <w:uiPriority w:val="1"/>
    <w:qFormat/>
    <w:rsid w:val="007133AC"/>
    <w:pPr>
      <w:spacing w:after="0" w:line="240" w:lineRule="auto"/>
    </w:pPr>
  </w:style>
  <w:style w:styleId="Zaglavlje" w:type="paragraph">
    <w:name w:val="header"/>
    <w:basedOn w:val="Normal"/>
    <w:link w:val="ZaglavljeChar"/>
    <w:uiPriority w:val="99"/>
    <w:unhideWhenUsed/>
    <w:rsid w:val="00D4702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47022"/>
  </w:style>
  <w:style w:styleId="Podnoje" w:type="paragraph">
    <w:name w:val="footer"/>
    <w:basedOn w:val="Normal"/>
    <w:link w:val="PodnojeChar"/>
    <w:uiPriority w:val="99"/>
    <w:unhideWhenUsed/>
    <w:rsid w:val="00D4702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47022"/>
  </w:style>
  <w:style w:styleId="Tekstbalonia" w:type="paragraph">
    <w:name w:val="Balloon Text"/>
    <w:basedOn w:val="Normal"/>
    <w:link w:val="TekstbaloniaChar"/>
    <w:uiPriority w:val="99"/>
    <w:semiHidden/>
    <w:unhideWhenUsed/>
    <w:rsid w:val="00037EF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7EF5"/>
    <w:rPr>
      <w:rFonts w:ascii="Tahoma" w:cs="Tahoma" w:hAnsi="Tahoma"/>
      <w:sz w:val="16"/>
      <w:szCs w:val="16"/>
    </w:rPr>
  </w:style>
  <w:style w:styleId="Tekstrezerviranogmjesta" w:type="character">
    <w:name w:val="Placeholder Text"/>
    <w:basedOn w:val="Zadanifontodlomka"/>
    <w:uiPriority w:val="99"/>
    <w:semiHidden/>
    <w:rsid w:val="001727C9"/>
    <w:rPr>
      <w:color w:val="808080"/>
      <w:bdr w:color="auto" w:space="0" w:sz="0" w:val="none"/>
      <w:shd w:color="auto" w:fill="auto" w:val="clear"/>
    </w:rPr>
  </w:style>
  <w:style w:customStyle="1" w:styleId="eSPISCCParagraphDefaultFont" w:type="character">
    <w:name w:val="eSPIS_CC_Paragraph Default Font"/>
    <w:basedOn w:val="Zadanifontodlomka"/>
    <w:rsid w:val="001727C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27C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27C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27C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St-452/2013-40</izvorni_sadrzaj>
    <derivirana_varijabla naziv="DomainObject.Oznaka_1">St-452/2013-40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izvorni_sadrzaj>
    <derivirana_varijabla naziv="DomainObject.Predmet.Broj_1">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St-452/2013</izvorni_sadrzaj>
    <derivirana_varijabla naziv="DomainObject.Predmet.OznakaBroj_1">St-452/2013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PORER d.d.  Pula</izvorni_sadrzaj>
    <derivirana_varijabla naziv="DomainObject.Predmet.ProtustrankaFormated_1">  PORER d.d.  Pula</derivirana_varijabla>
  </DomainObject.Predmet.ProtustrankaFormated>
  <DomainObject.Predmet.ProtustrankaFormatedOIB>
    <izvorni_sadrzaj>  PORER d.d.  Pula, OIB 93836788087</izvorni_sadrzaj>
    <derivirana_varijabla naziv="DomainObject.Predmet.ProtustrankaFormatedOIB_1">  PORER d.d.  Pula, OIB 93836788087</derivirana_varijabla>
  </DomainObject.Predmet.ProtustrankaFormatedOIB>
  <DomainObject.Predmet.ProtustrankaFormatedWithAdress>
    <izvorni_sadrzaj> PORER d.d.  Pula, Božidara Adžije 8, 52 100 Pula</izvorni_sadrzaj>
    <derivirana_varijabla naziv="DomainObject.Predmet.ProtustrankaFormatedWithAdress_1"> PORER d.d.  Pula, Božidara Adžije 8, 52 100 Pula</derivirana_varijabla>
  </DomainObject.Predmet.ProtustrankaFormatedWithAdress>
  <DomainObject.Predmet.ProtustrankaFormatedWithAdressOIB>
    <izvorni_sadrzaj> PORER d.d.  Pula, OIB 93836788087, Božidara Adžije 8, 52 100 Pula</izvorni_sadrzaj>
    <derivirana_varijabla naziv="DomainObject.Predmet.ProtustrankaFormatedWithAdressOIB_1"> PORER d.d.  Pula, OIB 93836788087, Božidara Adžije 8, 52 100 Pula</derivirana_varijabla>
  </DomainObject.Predmet.ProtustrankaFormatedWithAdressOIB>
  <DomainObject.Predmet.ProtustrankaWithAdress>
    <izvorni_sadrzaj>PORER d.d.  Pula Božidara Adžije 8, 52 100 Pula</izvorni_sadrzaj>
    <derivirana_varijabla naziv="DomainObject.Predmet.ProtustrankaWithAdress_1">PORER d.d.  Pula Božidara Adžije 8, 52 100 Pula</derivirana_varijabla>
  </DomainObject.Predmet.ProtustrankaWithAdress>
  <DomainObject.Predmet.ProtustrankaWithAdressOIB>
    <izvorni_sadrzaj>PORER d.d.  Pula, OIB 93836788087, Božidara Adžije 8, 52 100 Pula</izvorni_sadrzaj>
    <derivirana_varijabla naziv="DomainObject.Predmet.ProtustrankaWithAdressOIB_1">PORER d.d.  Pula, OIB 93836788087, Božidara Adžije 8, 52 100 Pula</derivirana_varijabla>
  </DomainObject.Predmet.ProtustrankaWithAdressOIB>
  <DomainObject.Predmet.ProtustrankaNazivFormated>
    <izvorni_sadrzaj>PORER d.d.  Pula</izvorni_sadrzaj>
    <derivirana_varijabla naziv="DomainObject.Predmet.ProtustrankaNazivFormated_1">PORER d.d.  Pula</derivirana_varijabla>
  </DomainObject.Predmet.ProtustrankaNazivFormated>
  <DomainObject.Predmet.ProtustrankaNazivFormatedOIB>
    <izvorni_sadrzaj>PORER d.d.  Pula, OIB 93836788087</izvorni_sadrzaj>
    <derivirana_varijabla naziv="DomainObject.Predmet.ProtustrankaNazivFormatedOIB_1">PORER d.d.  Pula, OIB 93836788087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PORER d.d.  Pula</item>
    </izvorni_sadrzaj>
    <derivirana_varijabla naziv="DomainObject.Predmet.ProtuStrankaListFormated_1">
      <item>PORER d.d.  Pula</item>
    </derivirana_varijabla>
  </DomainObject.Predmet.ProtuStrankaListFormated>
  <DomainObject.Predmet.ProtuStrankaListFormatedOIB>
    <izvorni_sadrzaj>
      <item>PORER d.d.  Pula, OIB 93836788087</item>
    </izvorni_sadrzaj>
    <derivirana_varijabla naziv="DomainObject.Predmet.ProtuStrankaListFormatedOIB_1">
      <item>PORER d.d.  Pula, OIB 93836788087</item>
    </derivirana_varijabla>
  </DomainObject.Predmet.ProtuStrankaListFormatedOIB>
  <DomainObject.Predmet.ProtuStrankaListFormatedWithAdress>
    <izvorni_sadrzaj>
      <item>PORER d.d.  Pula, Božidara Adžije 8, 52 100 Pula</item>
    </izvorni_sadrzaj>
    <derivirana_varijabla naziv="DomainObject.Predmet.ProtuStrankaListFormatedWithAdress_1">
      <item>PORER d.d.  Pula, Božidara Adžije 8, 52 100 Pula</item>
    </derivirana_varijabla>
  </DomainObject.Predmet.ProtuStrankaListFormatedWithAdress>
  <DomainObject.Predmet.ProtuStrankaListFormatedWithAdressOIB>
    <izvorni_sadrzaj>
      <item>PORER d.d.  Pula, OIB 93836788087, Božidara Adžije 8, 52 100 Pula</item>
    </izvorni_sadrzaj>
    <derivirana_varijabla naziv="DomainObject.Predmet.ProtuStrankaListFormatedWithAdressOIB_1">
      <item>PORER d.d.  Pula, OIB 93836788087, Božidara Adžije 8, 52 100 Pula</item>
    </derivirana_varijabla>
  </DomainObject.Predmet.ProtuStrankaListFormatedWithAdressOIB>
  <DomainObject.Predmet.ProtuStrankaListNazivFormated>
    <izvorni_sadrzaj>
      <item>PORER d.d.  Pula</item>
    </izvorni_sadrzaj>
    <derivirana_varijabla naziv="DomainObject.Predmet.ProtuStrankaListNazivFormated_1">
      <item>PORER d.d.  Pula</item>
    </derivirana_varijabla>
  </DomainObject.Predmet.ProtuStrankaListNazivFormated>
  <DomainObject.Predmet.ProtuStrankaListNazivFormatedOIB>
    <izvorni_sadrzaj>
      <item>PORER d.d.  Pula, OIB 93836788087</item>
    </izvorni_sadrzaj>
    <derivirana_varijabla naziv="DomainObject.Predmet.ProtuStrankaListNazivFormatedOIB_1">
      <item>PORER d.d.  Pula, OIB 93836788087</item>
    </derivirana_varijabla>
  </DomainObject.Predmet.ProtuStrankaListNazivFormatedOIB>
  <DomainObject.Predmet.OstaliListFormated>
    <izvorni_sadrzaj>
      <item>Damir Majstorović</item>
    </izvorni_sadrzaj>
    <derivirana_varijabla naziv="DomainObject.Predmet.OstaliListFormated_1">
      <item>Damir Majstorović</item>
    </derivirana_varijabla>
  </DomainObject.Predmet.OstaliListFormated>
  <DomainObject.Predmet.OstaliListFormatedOIB>
    <izvorni_sadrzaj>
      <item>Damir Majstorović, OIB 49931983367</item>
    </izvorni_sadrzaj>
    <derivirana_varijabla naziv="DomainObject.Predmet.OstaliListFormatedOIB_1">
      <item>Damir Majstorović, OIB 49931983367</item>
    </derivirana_varijabla>
  </DomainObject.Predmet.OstaliListFormatedOIB>
  <DomainObject.Predmet.OstaliListFormatedWithAdress>
    <izvorni_sadrzaj>
      <item>Damir Majstorović, Koparska 37, 52100 Pula</item>
    </izvorni_sadrzaj>
    <derivirana_varijabla naziv="DomainObject.Predmet.OstaliListFormatedWithAdress_1">
      <item>Damir Majstorović, Koparska 37, 52100 Pula</item>
    </derivirana_varijabla>
  </DomainObject.Predmet.OstaliListFormatedWithAdress>
  <DomainObject.Predmet.OstaliListFormatedWithAdressOIB>
    <izvorni_sadrzaj>
      <item>Damir Majstorović, OIB 49931983367, Koparska 37, 52100 Pula</item>
    </izvorni_sadrzaj>
    <derivirana_varijabla naziv="DomainObject.Predmet.OstaliListFormatedWithAdressOIB_1">
      <item>Damir Majstorović, OIB 49931983367, Koparska 37, 52100 Pula</item>
    </derivirana_varijabla>
  </DomainObject.Predmet.OstaliListFormatedWithAdressOIB>
  <DomainObject.Predmet.OstaliListNazivFormated>
    <izvorni_sadrzaj>
      <item>Damir Majstorović</item>
    </izvorni_sadrzaj>
    <derivirana_varijabla naziv="DomainObject.Predmet.OstaliListNazivFormated_1">
      <item>Damir Majstorović</item>
    </derivirana_varijabla>
  </DomainObject.Predmet.OstaliListNazivFormated>
  <DomainObject.Predmet.OstaliListNazivFormatedOIB>
    <izvorni_sadrzaj>
      <item>Damir Majstorović, OIB 49931983367</item>
    </izvorni_sadrzaj>
    <derivirana_varijabla naziv="DomainObject.Predmet.OstaliListNazivFormatedOIB_1">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St-452/2013-40</izvorni_sadrzaj>
    <derivirana_varijabla naziv="DomainObject.PoslovniBrojDokumenta_1">St-452/2013-40</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PORER d.d.  Pula</izvorni_sadrzaj>
    <derivirana_varijabla naziv="DomainObject.Predmet.ProtustrankaIDrugi_1">PORER d.d.  Pula</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PORER d.d.  Pula, OIB 93836788087, Božidara Adžije 8, 52 100 Pula</izvorni_sadrzaj>
    <derivirana_varijabla naziv="DomainObject.Predmet.ProtustrankaIDrugiAdressOIB_1">PORER d.d.  Pula, OIB 93836788087, Božidara Adžije 8,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PORER d.d.  Pula</item>
      <item>FINA  Pula</item>
      <item>Damir Majstorović</item>
    </izvorni_sadrzaj>
    <derivirana_varijabla naziv="DomainObject.Predmet.SudioniciListNaziv_1">
      <item>PORER d.d.  Pula</item>
      <item>FINA  Pula</item>
      <item>Damir Majstorović</item>
    </derivirana_varijabla>
  </DomainObject.Predmet.SudioniciListNaziv>
  <DomainObject.Predmet.SudioniciListAdressOIB>
    <izvorni_sadrzaj>
      <item>PORER d.d.  Pula, OIB 93836788087, Božidara Adžije 8,52 100 Pula</item>
      <item>FINA  Pula, OIB 85821130368, Giardini 5,52 100 Pula</item>
      <item>Damir Majstorović, OIB 49931983367, Koparska 37,52100 Pula</item>
    </izvorni_sadrzaj>
    <derivirana_varijabla naziv="DomainObject.Predmet.SudioniciListAdressOIB_1">
      <item>PORER d.d.  Pula, OIB 93836788087, Božidara Adžije 8,52 100 Pula</item>
      <item>FINA  Pula, OIB 85821130368, Giardini 5,52 100 Pula</item>
      <item>Damir Majstorović, OIB 49931983367,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93836788087</item>
      <item>, OIB 85821130368</item>
      <item>, OIB 49931983367</item>
    </izvorni_sadrzaj>
    <derivirana_varijabla naziv="DomainObject.Predmet.SudioniciListNazivOIB_1">
      <item>, OIB 93836788087</item>
      <item>, OIB 85821130368</item>
      <item>, OIB 49931983367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1315</properties:Words>
  <properties:Characters>7344</properties:Characters>
  <properties:Lines>177</properties:Lines>
  <properties:Paragraphs>64</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2016-11-23T08:56:00Z</dcterms:created>
  <dc:creator>Jasna Radulović</dc:creator>
  <cp:lastModifiedBy>Jasna Radulović</cp:lastModifiedBy>
  <cp:lastPrinted>2016-11-23T10:32:00Z</cp:lastPrinted>
  <dcterms:modified xmlns:xsi="http://www.w3.org/2001/XMLSchema-instance" xsi:type="dcterms:W3CDTF">2016-11-23T10:38:00Z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St-452/2013-40 / Odluka - Rješenje - otvaranje stečajnog postupka</vt:lpwstr>
  </prop:property>
  <prop:property name="CC_coloring" pid="4" fmtid="{D5CDD505-2E9C-101B-9397-08002B2CF9AE}">
    <vt:bool>false</vt:bool>
  </prop:property>
  <prop:property name="BrojStranica" pid="5" fmtid="{D5CDD505-2E9C-101B-9397-08002B2CF9AE}">
    <vt:i4>4</vt:i4>
  </prop:property>
</prop:Properties>
</file>