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3de7" w14:paraId="a963de7" w:rsidRDefault="00357012" w:rsidP="004F27AE" w:rsidR="00AE649C" w:rsidRPr="00B76F3C">
      <w:pPr>
        <w:pStyle w:val="NormaleSPIS"/>
        <w15:collapsed w:val="false"/>
      </w:pPr>
      <w:r>
        <w:rPr>
          <w:noProof/>
        </w:rPr>
        <w:drawing>
          <wp:anchor allowOverlap="true" layoutInCell="true" locked="false" behindDoc="false" relativeHeight="251659264" simplePos="false" distR="114300" distL="114300" distB="0" distT="0">
            <wp:simplePos y="0" x="0"/>
            <wp:positionH relativeFrom="page">
              <wp:posOffset>1303020</wp:posOffset>
            </wp:positionH>
            <wp:positionV relativeFrom="page">
              <wp:posOffset>562610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57012" w:rsidP="00357012" w:rsidR="00AE649C">
      <w:pPr>
        <w:pStyle w:val="Bezproreda"/>
      </w:pPr>
      <w:r>
        <w:t xml:space="preserve">    Republika Hrvatska</w:t>
      </w:r>
    </w:p>
    <w:p w:rsidRDefault="00357012" w:rsidP="00357012" w:rsidR="00357012">
      <w:pPr>
        <w:pStyle w:val="Bezproreda"/>
      </w:pPr>
      <w:r>
        <w:t>Trgovački sud u Bjelovaru</w:t>
      </w:r>
    </w:p>
    <w:p w:rsidRDefault="00357012" w:rsidP="00357012" w:rsidR="00357012">
      <w:pPr>
        <w:pStyle w:val="Bezproreda"/>
      </w:pPr>
      <w:r>
        <w:t xml:space="preserve">Bjelovar, Dr. I. </w:t>
      </w:r>
      <w:proofErr w:type="spellStart"/>
      <w:r>
        <w:t>Lebovića</w:t>
      </w:r>
      <w:proofErr w:type="spellEnd"/>
      <w:r>
        <w:t xml:space="preserve"> 42.</w:t>
      </w:r>
    </w:p>
    <w:p w:rsidRDefault="00357012" w:rsidP="00357012" w:rsidR="00357012">
      <w:pPr>
        <w:pStyle w:val="Bezproreda"/>
      </w:pPr>
    </w:p>
    <w:p w:rsidRDefault="00357012" w:rsidP="00357012" w:rsidR="00357012">
      <w:pPr>
        <w:pStyle w:val="Bezproreda"/>
        <w:ind w:firstLine="708" w:left="4248"/>
        <w:jc w:val="center"/>
      </w:pPr>
      <w:r>
        <w:t>Poslovni broj: 1 St-746/2017-122</w:t>
      </w:r>
    </w:p>
    <w:p w:rsidRDefault="00357012" w:rsidP="00357012" w:rsidR="00357012">
      <w:pPr>
        <w:pStyle w:val="Bezproreda"/>
      </w:pPr>
    </w:p>
    <w:p w:rsidRDefault="00357012" w:rsidP="00357012" w:rsidR="00357012">
      <w:pPr>
        <w:pStyle w:val="Bezproreda"/>
        <w:jc w:val="center"/>
      </w:pPr>
    </w:p>
    <w:p w:rsidRDefault="00357012" w:rsidP="00357012" w:rsidR="00357012">
      <w:pPr>
        <w:pStyle w:val="Bezproreda"/>
        <w:jc w:val="center"/>
      </w:pPr>
      <w:r>
        <w:t>R E P U B L I K A       H R V A T S K A</w:t>
      </w:r>
    </w:p>
    <w:p w:rsidRDefault="00357012" w:rsidP="00357012" w:rsidR="00357012">
      <w:pPr>
        <w:pStyle w:val="Bezproreda"/>
      </w:pPr>
    </w:p>
    <w:p w:rsidRDefault="00357012" w:rsidP="00357012" w:rsidR="00357012">
      <w:pPr>
        <w:pStyle w:val="Bezproreda"/>
      </w:pPr>
    </w:p>
    <w:p w:rsidRDefault="00357012" w:rsidP="00357012" w:rsidR="00357012">
      <w:pPr>
        <w:pStyle w:val="Bezproreda"/>
        <w:jc w:val="center"/>
      </w:pPr>
      <w:r>
        <w:t>R J E Š E N J E</w:t>
      </w:r>
    </w:p>
    <w:p w:rsidRDefault="00357012" w:rsidP="00357012" w:rsidR="00357012">
      <w:pPr>
        <w:pStyle w:val="Bezproreda"/>
        <w:jc w:val="center"/>
      </w:pPr>
    </w:p>
    <w:p w:rsidRDefault="00357012" w:rsidP="00357012" w:rsidR="00357012">
      <w:pPr>
        <w:pStyle w:val="Bezproreda"/>
        <w:jc w:val="center"/>
      </w:pPr>
    </w:p>
    <w:p w:rsidRDefault="00357012" w:rsidP="00357012" w:rsidR="00357012">
      <w:pPr>
        <w:pStyle w:val="Bezproreda"/>
        <w:ind w:firstLine="708"/>
        <w:jc w:val="both"/>
      </w:pPr>
      <w:r>
        <w:t xml:space="preserve">Trgovački sud u Bjelovaru, po sucu  Branki Pleskalt, u predmetu stečaja nad trgovačkim društvom CIGLANA Industrija građevinskog materijala u stečaju, </w:t>
      </w:r>
      <w:proofErr w:type="spellStart"/>
      <w:r>
        <w:t>Sladojevci</w:t>
      </w:r>
      <w:proofErr w:type="spellEnd"/>
      <w:r>
        <w:t xml:space="preserve"> </w:t>
      </w:r>
      <w:proofErr w:type="spellStart"/>
      <w:r>
        <w:t>bb</w:t>
      </w:r>
      <w:proofErr w:type="spellEnd"/>
      <w:r>
        <w:t xml:space="preserve">, OIB: 15458350190,   8. veljače  2019. </w:t>
      </w:r>
    </w:p>
    <w:p w:rsidRDefault="00357012" w:rsidP="00357012" w:rsidR="00357012">
      <w:pPr>
        <w:pStyle w:val="Bezproreda"/>
        <w:jc w:val="both"/>
      </w:pPr>
    </w:p>
    <w:p w:rsidRDefault="00357012" w:rsidP="00357012" w:rsidR="00357012">
      <w:pPr>
        <w:pStyle w:val="Bezproreda"/>
        <w:jc w:val="center"/>
      </w:pPr>
      <w:bookmarkStart w:name="_GoBack" w:id="0"/>
      <w:r>
        <w:t>r i j e š i o      j e</w:t>
      </w:r>
    </w:p>
    <w:bookmarkEnd w:id="0"/>
    <w:p w:rsidRDefault="00357012" w:rsidP="00357012" w:rsidR="00357012">
      <w:pPr>
        <w:pStyle w:val="Bezproreda"/>
        <w:jc w:val="both"/>
      </w:pPr>
    </w:p>
    <w:p w:rsidRDefault="00357012" w:rsidP="00357012" w:rsidR="00357012">
      <w:pPr>
        <w:pStyle w:val="Bezproreda"/>
        <w:jc w:val="both"/>
      </w:pPr>
    </w:p>
    <w:p w:rsidRDefault="00357012" w:rsidP="00357012" w:rsidR="00357012">
      <w:pPr>
        <w:pStyle w:val="Bezproreda"/>
        <w:ind w:firstLine="708"/>
        <w:jc w:val="both"/>
      </w:pPr>
      <w:r>
        <w:t xml:space="preserve">Nagrada stečajnom upravitelju Branku Valentić dipl. inž. iz Virovitice, Ferde Rusana 100, OIB: 85378232573,  za obavljene poslove u stečajnom postupku nad dužnikom CIGLANA Industrija građevinskog materijala u stečaju, </w:t>
      </w:r>
      <w:proofErr w:type="spellStart"/>
      <w:r>
        <w:t>Sladojevci</w:t>
      </w:r>
      <w:proofErr w:type="spellEnd"/>
      <w:r>
        <w:t xml:space="preserve"> </w:t>
      </w:r>
      <w:proofErr w:type="spellStart"/>
      <w:r>
        <w:t>bb</w:t>
      </w:r>
      <w:proofErr w:type="spellEnd"/>
      <w:r>
        <w:t xml:space="preserve">, OIB: 15458350190, </w:t>
      </w:r>
      <w:proofErr w:type="spellStart"/>
      <w:r>
        <w:t>obređuje</w:t>
      </w:r>
      <w:proofErr w:type="spellEnd"/>
      <w:r>
        <w:t xml:space="preserve"> se u  bruto  iznosu od  217.901,00 kuna te materijalni trošak na ime komunalne naknade s naknadom za uređenje voda u iznosu od 90.556,92 kune.</w:t>
      </w:r>
    </w:p>
    <w:p w:rsidRDefault="00357012" w:rsidP="00357012" w:rsidR="00357012">
      <w:pPr>
        <w:pStyle w:val="Bezproreda"/>
        <w:jc w:val="both"/>
      </w:pPr>
    </w:p>
    <w:p w:rsidRDefault="00357012" w:rsidP="00357012" w:rsidR="00357012">
      <w:pPr>
        <w:pStyle w:val="Bezproreda"/>
        <w:jc w:val="both"/>
      </w:pPr>
    </w:p>
    <w:p w:rsidRDefault="00357012" w:rsidP="00357012" w:rsidR="00357012">
      <w:pPr>
        <w:pStyle w:val="Bezproreda"/>
        <w:jc w:val="center"/>
      </w:pPr>
      <w:r>
        <w:t>Obrazloženje</w:t>
      </w:r>
    </w:p>
    <w:p w:rsidRDefault="00357012" w:rsidP="00357012" w:rsidR="00357012">
      <w:pPr>
        <w:pStyle w:val="Bezproreda"/>
        <w:jc w:val="both"/>
      </w:pPr>
    </w:p>
    <w:p w:rsidRDefault="00357012" w:rsidP="00357012" w:rsidR="00357012">
      <w:pPr>
        <w:pStyle w:val="Bezproreda"/>
        <w:ind w:firstLine="708"/>
        <w:jc w:val="both"/>
      </w:pPr>
      <w:r>
        <w:t xml:space="preserve">Podneskom od 7. siječnja 2019. godine stečajni upravitelj Branko Valentić zatražio je određivanje nagrade za rad stečajnog upravitelja  radi unovčenja imovine. Iz spisa proizlazi kako je unovčena imovina stečajnog dužnika CIGLANA Industrija građevinskog materijala u stečaju, </w:t>
      </w:r>
      <w:proofErr w:type="spellStart"/>
      <w:r>
        <w:t>Sladojevci</w:t>
      </w:r>
      <w:proofErr w:type="spellEnd"/>
      <w:r>
        <w:t xml:space="preserve"> </w:t>
      </w:r>
      <w:proofErr w:type="spellStart"/>
      <w:r>
        <w:t>bb</w:t>
      </w:r>
      <w:proofErr w:type="spellEnd"/>
      <w:r>
        <w:t>, OIB: 15458350190  u bruto iznosu od 217.901,00 kuna te materijalni trošak na ime komunalne naknade s naknadom za uređenje voda u iznosu od 90.556,92 kune.</w:t>
      </w:r>
    </w:p>
    <w:p w:rsidRDefault="00357012" w:rsidP="00357012" w:rsidR="00357012">
      <w:pPr>
        <w:pStyle w:val="Bezproreda"/>
        <w:ind w:firstLine="708"/>
        <w:jc w:val="both"/>
      </w:pPr>
    </w:p>
    <w:p w:rsidRDefault="00357012" w:rsidP="00357012" w:rsidR="00357012">
      <w:pPr>
        <w:pStyle w:val="Bezproreda"/>
        <w:ind w:firstLine="708"/>
        <w:jc w:val="both"/>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w:t>
      </w:r>
      <w:proofErr w:type="spellStart"/>
      <w:r>
        <w:t>obređuje</w:t>
      </w:r>
      <w:proofErr w:type="spellEnd"/>
      <w:r>
        <w:t xml:space="preserv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357012" w:rsidP="00357012" w:rsidR="00357012">
      <w:pPr>
        <w:pStyle w:val="Bezproreda"/>
        <w:jc w:val="both"/>
      </w:pPr>
    </w:p>
    <w:p w:rsidRDefault="00357012" w:rsidP="00357012" w:rsidR="00357012">
      <w:pPr>
        <w:pStyle w:val="Bezproreda"/>
        <w:ind w:firstLine="708"/>
        <w:jc w:val="both"/>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sud je utvrdio da stečajnom upravitelju u ovom postupku pripada pravo na nagradu u bruto </w:t>
      </w:r>
      <w:r>
        <w:lastRenderedPageBreak/>
        <w:t>iznosu od 217.901,00 kuna,   koji iznos mu je ovim rješenjem obređen i materijalni trošak na ime komunalne naknade i naknade za uređenje voda  u iznosu od 90.556,92 kune.</w:t>
      </w:r>
    </w:p>
    <w:p w:rsidRDefault="00357012" w:rsidP="00357012" w:rsidR="00357012">
      <w:pPr>
        <w:pStyle w:val="Bezproreda"/>
        <w:ind w:firstLine="708"/>
        <w:jc w:val="both"/>
      </w:pPr>
    </w:p>
    <w:p w:rsidRDefault="00357012" w:rsidP="00357012" w:rsidR="00357012">
      <w:pPr>
        <w:pStyle w:val="Bezproreda"/>
        <w:ind w:firstLine="708"/>
        <w:jc w:val="both"/>
      </w:pPr>
      <w:r>
        <w:t>Obzirom na navedeno riješeno je  kao u izreci ovog rješenja.</w:t>
      </w:r>
    </w:p>
    <w:p w:rsidRDefault="00357012" w:rsidP="00357012" w:rsidR="00357012">
      <w:pPr>
        <w:pStyle w:val="Bezproreda"/>
        <w:ind w:firstLine="708"/>
        <w:jc w:val="both"/>
      </w:pPr>
    </w:p>
    <w:p w:rsidRDefault="00357012" w:rsidP="00357012" w:rsidR="00357012">
      <w:pPr>
        <w:pStyle w:val="Bezproreda"/>
        <w:ind w:firstLine="708"/>
        <w:jc w:val="both"/>
      </w:pPr>
      <w:r>
        <w:t>U Bjelovaru  8. veljače  2019.</w:t>
      </w:r>
    </w:p>
    <w:p w:rsidRDefault="00357012" w:rsidP="00357012" w:rsidR="00357012">
      <w:pPr>
        <w:pStyle w:val="Bezproreda"/>
        <w:ind w:firstLine="708" w:left="3540"/>
        <w:jc w:val="both"/>
      </w:pPr>
      <w:r>
        <w:t xml:space="preserve">                  S u d a c</w:t>
      </w:r>
    </w:p>
    <w:p w:rsidRDefault="00357012" w:rsidP="00357012" w:rsidR="00357012">
      <w:pPr>
        <w:pStyle w:val="Bezproreda"/>
        <w:ind w:firstLine="708" w:left="3540"/>
        <w:jc w:val="both"/>
      </w:pPr>
    </w:p>
    <w:p w:rsidRDefault="00357012" w:rsidP="00357012" w:rsidR="00357012">
      <w:pPr>
        <w:pStyle w:val="Bezproreda"/>
        <w:jc w:val="both"/>
      </w:pPr>
      <w:r>
        <w:t xml:space="preserve">                                                                                   Branka Pleskalt v.r.</w:t>
      </w:r>
    </w:p>
    <w:p w:rsidRDefault="00357012" w:rsidP="00357012" w:rsidR="00357012">
      <w:pPr>
        <w:pStyle w:val="Bezproreda"/>
        <w:jc w:val="both"/>
      </w:pPr>
    </w:p>
    <w:p w:rsidRDefault="00357012" w:rsidP="00357012" w:rsidR="00357012">
      <w:pPr>
        <w:pStyle w:val="Bezproreda"/>
        <w:jc w:val="both"/>
      </w:pPr>
      <w:r>
        <w:tab/>
      </w:r>
      <w:r>
        <w:tab/>
      </w:r>
      <w:r>
        <w:tab/>
      </w:r>
      <w:r>
        <w:tab/>
      </w:r>
      <w:r>
        <w:tab/>
      </w:r>
      <w:r>
        <w:tab/>
        <w:t xml:space="preserve">Za točnost </w:t>
      </w:r>
      <w:proofErr w:type="spellStart"/>
      <w:r>
        <w:t>otpravka</w:t>
      </w:r>
      <w:proofErr w:type="spellEnd"/>
      <w:r>
        <w:t>-ovlašteni službenik</w:t>
      </w:r>
    </w:p>
    <w:p w:rsidRDefault="00357012" w:rsidP="00357012" w:rsidR="00357012">
      <w:pPr>
        <w:pStyle w:val="Bezproreda"/>
        <w:jc w:val="both"/>
      </w:pPr>
      <w:r>
        <w:tab/>
      </w:r>
      <w:r>
        <w:tab/>
      </w:r>
      <w:r>
        <w:tab/>
      </w:r>
      <w:r>
        <w:tab/>
      </w:r>
      <w:r>
        <w:tab/>
      </w:r>
      <w:r>
        <w:tab/>
      </w:r>
      <w:r>
        <w:tab/>
        <w:t xml:space="preserve">   Vesna Dragišić</w:t>
      </w:r>
    </w:p>
    <w:p w:rsidRDefault="00357012" w:rsidP="00357012" w:rsidR="00357012">
      <w:pPr>
        <w:pStyle w:val="Bezproreda"/>
        <w:jc w:val="both"/>
      </w:pPr>
    </w:p>
    <w:p w:rsidRDefault="00357012" w:rsidP="00357012" w:rsidR="00357012">
      <w:pPr>
        <w:pStyle w:val="Bezproreda"/>
        <w:ind w:firstLine="708"/>
        <w:jc w:val="both"/>
      </w:pPr>
      <w:r>
        <w:t xml:space="preserve">Pouka o pravnom lijeku: protiv ovog rješenja pristoji pravo žalbe u roku od 8 dana dostave ovog rješenja putem e-oglasne ploče Trgovačkog suda u Bjelovaru, a smatrat će se da je ovo rješenje dostavljeno svima istekom 3 dana od dana njegovog objavljivanja na e-oglasnoj ploči suda na Visoki trgovački sud RH u Zagrebu, a putem ovog suda. Žalba se podnosi u 3 primjerka.  </w:t>
      </w:r>
    </w:p>
    <w:p w:rsidRDefault="00357012" w:rsidP="00357012" w:rsidR="00357012" w:rsidRPr="00B76F3C">
      <w:pPr>
        <w:pStyle w:val="Bezproreda"/>
        <w:jc w:val="both"/>
      </w:pPr>
    </w:p>
    <w:p w:rsidRDefault="00AE649C" w:rsidP="00357012"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012"/>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5915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St-746/2017-122</izvorni_sadrzaj>
    <derivirana_varijabla naziv="DomainObject.Oznaka_1">St-746/2017-122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  Industrija građevinskog materijala, društvo s ograničenom odgovornošću, Sladojevci</izvorni_sadrzaj>
    <derivirana_varijabla naziv="DomainObject.Predmet.StrankaFormated_1">  CIGLANA  Industrija građevinskog materijala, društvo s ograničenom odgovornošću, Sladojevci</derivirana_varijabla>
  </DomainObject.Predmet.StrankaFormated>
  <DomainObject.Predmet.StrankaFormatedOIB>
    <izvorni_sadrzaj>  CIGLANA  Industrija građevinskog materijala, društvo s ograničenom odgovornošću, Sladojevci, OIB 15458350190</izvorni_sadrzaj>
    <derivirana_varijabla naziv="DomainObject.Predmet.StrankaFormatedOIB_1">  CIGLANA  Industrija građevinskog materijala, društvo s ograničenom odgovornošću, Sladojevci, OIB 15458350190</derivirana_varijabla>
  </DomainObject.Predmet.StrankaFormatedOIB>
  <DomainObject.Predmet.StrankaFormatedWithAdress>
    <izvorni_sadrzaj> CIGLANA  Industrija građevinskog materijala, društvo s ograničenom odgovornošću, Sladojevci, Sladojevci/bb, 33520 Sladojevci</izvorni_sadrzaj>
    <derivirana_varijabla naziv="DomainObject.Predmet.StrankaFormatedWithAdress_1"> CIGLANA  Industrija građevinskog materijala, društvo s ograničenom odgovornošću, Sladojevci, Sladojevci/bb, 33520 Sladojevci</derivirana_varijabla>
  </DomainObject.Predmet.StrankaFormatedWithAdress>
  <DomainObject.Predmet.StrankaFormatedWithAdressOIB>
    <izvorni_sadrzaj> CIGLANA  Industrija građevinskog materijala, društvo s ograničenom odgovornošću, Sladojevci, OIB 15458350190, Sladojevci/bb, 33520 Sladojevci</izvorni_sadrzaj>
    <derivirana_varijabla naziv="DomainObject.Predmet.StrankaFormatedWithAdressOIB_1"> CIGLANA  Industrija građevinskog materijala, društvo s ograničenom odgovornošću, Sladojevci, OIB 15458350190, Sladojevci/bb, 33520 Sladojevci</derivirana_varijabla>
  </DomainObject.Predmet.StrankaFormatedWithAdressOIB>
  <DomainObject.Predmet.StrankaWithAdress>
    <izvorni_sadrzaj>CIGLANA  Industrija građevinskog materijala, društvo s ograničenom odgovornošću, Sladojevci Sladojevci/bb,33520 Sladojevci</izvorni_sadrzaj>
    <derivirana_varijabla naziv="DomainObject.Predmet.StrankaWithAdress_1">CIGLANA  Industrija građevinskog materijala, društvo s ograničenom odgovornošću, Sladojevci Sladojevci/bb,33520 Sladojevci</derivirana_varijabla>
  </DomainObject.Predmet.StrankaWithAdress>
  <DomainObject.Predmet.StrankaWithAdressOIB>
    <izvorni_sadrzaj>CIGLANA  Industrija građevinskog materijala, društvo s ograničenom odgovornošću, Sladojevci, OIB 15458350190, Sladojevci/bb,33520 Sladojevci</izvorni_sadrzaj>
    <derivirana_varijabla naziv="DomainObject.Predmet.StrankaWithAdressOIB_1">CIGLANA  Industrija građevinskog materijala, društvo s ograničenom odgovornošću, Sladojevci, OIB 15458350190, Sladojevci/bb,33520 Sladojevci</derivirana_varijabla>
  </DomainObject.Predmet.StrankaWithAdressOIB>
  <DomainObject.Predmet.StrankaNazivFormated>
    <izvorni_sadrzaj>CIGLANA  Industrija građevinskog materijala, društvo s ograničenom odgovornošću, Sladojevci</izvorni_sadrzaj>
    <derivirana_varijabla naziv="DomainObject.Predmet.StrankaNazivFormated_1">CIGLANA  Industrija građevinskog materijala, društvo s ograničenom odgovornošću, Sladojevci</derivirana_varijabla>
  </DomainObject.Predmet.StrankaNazivFormated>
  <DomainObject.Predmet.StrankaNazivFormatedOIB>
    <izvorni_sadrzaj>CIGLANA  Industrija građevinskog materijala, društvo s ograničenom odgovornošću, Sladojevci, OIB 15458350190</izvorni_sadrzaj>
    <derivirana_varijabla naziv="DomainObject.Predmet.StrankaNazivFormatedOIB_1">CIGLANA  Industrija građevinskog materijala, društvo s ograničenom odgovornošću, Sladojevci, OIB 15458350190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CIGLANA  Industrija građevinskog materijala, društvo s ograničenom odgovornošću, Sladojevci</item>
    </izvorni_sadrzaj>
    <derivirana_varijabla naziv="DomainObject.Predmet.StrankaListFormated_1">
      <item>CIGLANA  Industrija građevinskog materijala, društvo s ograničenom odgovornošću, Sladojevci</item>
    </derivirana_varijabla>
  </DomainObject.Predmet.StrankaListFormated>
  <DomainObject.Predmet.StrankaListFormatedOIB>
    <izvorni_sadrzaj>
      <item>CIGLANA  Industrija građevinskog materijala, društvo s ograničenom odgovornošću, Sladojevci, OIB 15458350190</item>
    </izvorni_sadrzaj>
    <derivirana_varijabla naziv="DomainObject.Predmet.StrankaListFormatedOIB_1">
      <item>CIGLANA  Industrija građevinskog materijala, društvo s ograničenom odgovornošću, Sladojevci, OIB 15458350190</item>
    </derivirana_varijabla>
  </DomainObject.Predmet.StrankaListFormatedOIB>
  <DomainObject.Predmet.StrankaListFormatedWithAdress>
    <izvorni_sadrzaj>
      <item>CIGLANA  Industrija građevinskog materijala, društvo s ograničenom odgovornošću, Sladojevci, Sladojevci/bb, 33520 Sladojevci</item>
    </izvorni_sadrzaj>
    <derivirana_varijabla naziv="DomainObject.Predmet.StrankaListFormatedWithAdress_1">
      <item>CIGLANA  Industrija građevinskog materijala, društvo s ograničenom odgovornošću, Sladojevci, Sladojevci/bb, 33520 Sladojevci</item>
    </derivirana_varijabla>
  </DomainObject.Predmet.StrankaListFormatedWithAdress>
  <DomainObject.Predmet.StrankaListFormatedWithAdressOIB>
    <izvorni_sadrzaj>
      <item>CIGLANA  Industrija građevinskog materijala, društvo s ograničenom odgovornošću, Sladojevci, OIB 15458350190, Sladojevci/bb, 33520 Sladojevci</item>
    </izvorni_sadrzaj>
    <derivirana_varijabla naziv="DomainObject.Predmet.StrankaListFormatedWithAdressOIB_1">
      <item>CIGLANA  Industrija građevinskog materijala, društvo s ograničenom odgovornošću, Sladojevci, OIB 15458350190, Sladojevci/bb, 33520 Sladojevci</item>
    </derivirana_varijabla>
  </DomainObject.Predmet.StrankaListFormatedWithAdressOIB>
  <DomainObject.Predmet.StrankaListNazivFormated>
    <izvorni_sadrzaj>
      <item>CIGLANA  Industrija građevinskog materijala, društvo s ograničenom odgovornošću, Sladojevci</item>
    </izvorni_sadrzaj>
    <derivirana_varijabla naziv="DomainObject.Predmet.StrankaListNazivFormated_1">
      <item>CIGLANA  Industrija građevinskog materijala, društvo s ograničenom odgovornošću, Sladojevci</item>
    </derivirana_varijabla>
  </DomainObject.Predmet.StrankaListNazivFormated>
  <DomainObject.Predmet.StrankaListNazivFormatedOIB>
    <izvorni_sadrzaj>
      <item>CIGLANA  Industrija građevinskog materijala, društvo s ograničenom odgovornošću, Sladojevci, OIB 15458350190</item>
    </izvorni_sadrzaj>
    <derivirana_varijabla naziv="DomainObject.Predmet.StrankaListNazivFormatedOIB_1">
      <item>CIGLANA  Industrija građevinskog materijala, društvo s ograničenom odgovornošću, Sladojevci, OIB 15458350190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izvorni_sadrzaj>
    <derivirana_varijabla naziv="DomainObject.Predmet.OstaliList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derivirana_varijabla>
  </DomainObject.Predmet.OstaliListFormated>
  <DomainObject.Predmet.OstaliList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izvorni_sadrzaj>
    <derivirana_varijabla naziv="DomainObject.Predmet.OstaliList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derivirana_varijabla>
  </DomainObject.Predmet.OstaliListFormatedOIB>
  <DomainObject.Predmet.OstaliListFormatedWithAdress>
    <izvorni_sadrzaj>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Vrapčanska Draga 40., 10000 Zagreb</item>
      <item>Željko Bobanić, Donji Meljani 37., 33520 Donji Meljani</item>
      <item>računovodstvo.ovdje</item>
      <item>Zagrebačka banka d.d., Trg bana J. Jelačića 10., 10000 Zagreb</item>
      <item>Branko Valentić, stečajni upravitelj</item>
      <item>Agencija za osiguranje radničkih tražbina, Frankopanska 11., 10000 Zagreb</item>
      <item>B2 Kapital d.o.o., Radnička cesta 41., 10000 Zagreb</item>
    </izvorni_sadrzaj>
    <derivirana_varijabla naziv="DomainObject.Predmet.OstaliListFormatedWithAdress_1">
      <item>FINA Našice, ., 31500 Našice</item>
      <item>Predrag Kotur, J. Gotovca 3., 33520 Slatina</item>
      <item>ŽDO U BJELOVARU</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Vrapčanska Draga 40., 10000 Zagreb</item>
      <item>Željko Bobanić, Donji Meljani 37., 33520 Donji Meljani</item>
      <item>računovodstvo.ovdje</item>
      <item>Zagrebačka banka d.d., Trg bana J. Jelačića 10., 10000 Zagreb</item>
      <item>Branko Valentić, stečajni upravitelj</item>
      <item>Agencija za osiguranje radničkih tražbina, Frankopanska 11., 10000 Zagreb</item>
      <item>B2 Kapital d.o.o., Radnička cesta 41., 10000 Zagreb</item>
    </derivirana_varijabla>
  </DomainObject.Predmet.OstaliListFormatedWithAdress>
  <DomainObject.Predmet.OstaliListFormatedWithAdressOIB>
    <izvorni_sadrzaj>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OIB 22816131762, Vrapčanska Draga 40., 10000 Zagreb</item>
      <item>Željko Bobanić, OIB 41997220367, Donji Meljani 37., 33520 Donji Meljani</item>
      <item>računovodstvo.ovdje</item>
      <item>Zagrebačka banka d.d., OIB 92963223473, Trg bana J. Jelačića 10., 10000 Zagreb</item>
      <item>Branko Valentić, stečajni upravitelj, OIB 85378232573</item>
      <item>Agencija za osiguranje radničkih tražbina, OIB 04323472109, Frankopanska 11., 10000 Zagreb</item>
      <item>B2 Kapital d.o.o., OIB 57509775367, Radnička cesta 41., 10000 Zagreb</item>
    </izvorni_sadrzaj>
    <derivirana_varijabla naziv="DomainObject.Predmet.OstaliListFormatedWithAdressOIB_1">
      <item>FINA Našice, OIB 85821130368, ., 31500 Našice</item>
      <item>Predrag Kotur, OIB 98833480207, J. Gotovca 3., 33520 Slatina</item>
      <item>ŽDO U BJELOVARU, OIB 86821435474</item>
      <item>POREZNA UPRAVA U VIROVITICI</item>
      <item>Općinski sud u Virovitici, Stalna služba u Slatini Zemljišnoknjižni odjel, ., 33000 Virovitica</item>
      <item>Općinski građanski sud u Zagrebu, Zemljišnoknjižni odjel, ., 10000 Zagreb</item>
      <item>Općinski sud u Osijeku, Zemljišnoknjižni odjel, ., 31000 Osijek</item>
      <item>Mario Štajduhar, OIB 22816131762, Vrapčanska Draga 40., 10000 Zagreb</item>
      <item>Željko Bobanić, OIB 41997220367, Donji Meljani 37., 33520 Donji Meljani</item>
      <item>računovodstvo.ovdje</item>
      <item>Zagrebačka banka d.d., OIB 92963223473, Trg bana J. Jelačića 10., 10000 Zagreb</item>
      <item>Branko Valentić, stečajni upravitelj, OIB 85378232573</item>
      <item>Agencija za osiguranje radničkih tražbina, OIB 04323472109, Frankopanska 11., 10000 Zagreb</item>
      <item>B2 Kapital d.o.o., OIB 57509775367, Radnička cesta 41., 10000 Zagreb</item>
    </derivirana_varijabla>
  </DomainObject.Predmet.OstaliListFormatedWithAdressOIB>
  <DomainObject.Predmet.OstaliListNazivFormated>
    <izvorni_sadrzaj>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izvorni_sadrzaj>
    <derivirana_varijabla naziv="DomainObject.Predmet.OstaliListNazivFormated_1">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derivirana_varijabla>
  </DomainObject.Predmet.OstaliListNazivFormated>
  <DomainObject.Predmet.OstaliListNazivFormatedOIB>
    <izvorni_sadrzaj>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izvorni_sadrzaj>
    <derivirana_varijabla naziv="DomainObject.Predmet.OstaliListNazivFormatedOIB_1">
      <item>FINA Našice, OIB 85821130368</item>
      <item>Predrag Kotur, OIB 98833480207</item>
      <item>ŽDO U BJELOVARU, OIB 86821435474</item>
      <item>POREZNA UPRAVA U VIROVITICI</item>
      <item>Općinski sud u Virovitici, Stalna služba u Slatini Zemljišnoknjižni odjel</item>
      <item>Općinski građanski sud u Zagrebu, Zemljišnoknjižni odjel</item>
      <item>Općinski sud u Osijeku, Zemljišnoknjižni odjel</item>
      <item>Mario Štajduhar, OIB 22816131762</item>
      <item>Željko Bobanić, OIB 41997220367</item>
      <item>računovodstvo.ovdje</item>
      <item>Zagrebačka banka d.d., OIB 92963223473</item>
      <item>Branko Valentić, stečajni upravitelj, OIB 85378232573</item>
      <item>Agencija za osiguranje radničkih tražbina, OIB 04323472109</item>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St-746/2017-122</izvorni_sadrzaj>
    <derivirana_varijabla naziv="DomainObject.PoslovniBrojDokumenta_1">St-746/2017-122</derivirana_varijabla>
  </DomainObject.PoslovniBrojDokumenta>
  <DomainObject.Predmet.StrankaIDrugi>
    <izvorni_sadrzaj>CIGLANA  Industrija građevinskog materijala, društvo s ograničenom odgovornošću, Sladojevci</izvorni_sadrzaj>
    <derivirana_varijabla naziv="DomainObject.Predmet.StrankaIDrugi_1">CIGLANA  Industrija građevinskog materijala, društvo s ograničenom odgovornošću, Sladojevci</derivirana_varijabla>
  </DomainObject.Predmet.StrankaIDrugi>
  <DomainObject.Predmet.ProtustrankaIDrugi>
    <izvorni_sadrzaj/>
    <derivirana_varijabla naziv="DomainObject.Predmet.ProtustrankaIDrugi_1"/>
  </DomainObject.Predmet.ProtustrankaIDrugi>
  <DomainObject.Predmet.StrankaIDrugiAdressOIB>
    <izvorni_sadrzaj>CIGLANA  Industrija građevinskog materijala, društvo s ograničenom odgovornošću, Sladojevci, OIB 15458350190, Sladojevci/bb, 33520 Sladojevci</izvorni_sadrzaj>
    <derivirana_varijabla naziv="DomainObject.Predmet.StrankaIDrugiAdressOIB_1">CIGLANA  Industrija građevinskog materijala, društvo s ograničenom odgovornošću, Sladojevci, OIB 15458350190, Sladojevci/bb,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izvorni_sadrzaj>
    <derivirana_varijabla naziv="DomainObject.Predmet.SudioniciListNaziv_1">
      <item>CIGLANA  Industrija građevinskog materijala, društvo s ograničenom odgovornošću, Sladojevci</item>
      <item>FINA Našice</item>
      <item>Predrag Kotur</item>
      <item>ŽDO U BJELOVARU</item>
      <item>POREZNA UPRAVA U VIROVITICI</item>
      <item>Općinski sud u Virovitici, Stalna služba u Slatini Zemljišnoknjižni odjel</item>
      <item>Općinski građanski sud u Zagrebu, Zemljišnoknjižni odjel</item>
      <item>Općinski sud u Osijeku, Zemljišnoknjižni odjel</item>
      <item>Mario Štajduhar</item>
      <item>Željko Bobanić</item>
      <item>računovodstvo.ovdje</item>
      <item>Zagrebačka banka d.d.</item>
      <item>Branko Valentić, stečajni upravitelj</item>
      <item>Agencija za osiguranje radničkih tražbina</item>
      <item>B2 Kapital d.o.o.</item>
    </derivirana_varijabla>
  </DomainObject.Predmet.SudioniciListNaziv>
  <DomainObject.Predmet.SudioniciListAdressOIB>
    <izvorni_sadrzaj>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tem>Mario Štajduhar, OIB 22816131762, Vrapčanska Draga 40.,10000 Zagreb</item>
      <item>Željko Bobanić, OIB 41997220367, Donji Meljani 37.,33520 Donji Meljani</item>
      <item>računovodstvo.ovdje</item>
      <item>Zagrebačka banka d.d., OIB 92963223473, Trg bana J. Jelačića 10.,10000 Zagreb</item>
      <item>Branko Valentić, stečajni upravitelj, OIB 85378232573</item>
      <item>Agencija za osiguranje radničkih tražbina, OIB 04323472109, Frankopanska 11.,10000 Zagreb</item>
      <item>B2 Kapital d.o.o., OIB 57509775367, Radnička cesta 41.,10000 Zagreb</item>
    </izvorni_sadrzaj>
    <derivirana_varijabla naziv="DomainObject.Predmet.SudioniciListAdressOIB_1">
      <item>CIGLANA  Industrija građevinskog materijala, društvo s ograničenom odgovornošću, Sladojevci, OIB 15458350190, Sladojevci/bb,33520 Sladojevci</item>
      <item>FINA Našice, OIB 85821130368, .,31500 Našice</item>
      <item>Predrag Kotur, OIB 98833480207, J. Gotovca 3.,33520 Slatina</item>
      <item>ŽDO U BJELOVARU, OIB 86821435474</item>
      <item>POREZNA UPRAVA U VIROVITICI</item>
      <item>Općinski sud u Virovitici, Stalna služba u Slatini Zemljišnoknjižni odjel, .,33000 Virovitica</item>
      <item>Općinski građanski sud u Zagrebu, Zemljišnoknjižni odjel, .,10000 Zagreb</item>
      <item>Općinski sud u Osijeku, Zemljišnoknjižni odjel, .,31000 Osijek</item>
      <item>Mario Štajduhar, OIB 22816131762, Vrapčanska Draga 40.,10000 Zagreb</item>
      <item>Željko Bobanić, OIB 41997220367, Donji Meljani 37.,33520 Donji Meljani</item>
      <item>računovodstvo.ovdje</item>
      <item>Zagrebačka banka d.d., OIB 92963223473, Trg bana J. Jelačića 10.,10000 Zagreb</item>
      <item>Branko Valentić, stečajni upravitelj, OIB 85378232573</item>
      <item>Agencija za osiguranje radničkih tražbina, OIB 04323472109, Frankopanska 11.,10000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E56AF-8A80-4E82-A6AC-7F75FD9229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2415</properties:Characters>
  <properties:Lines>67</properties:Lines>
  <properties:Paragraphs>20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2019-02-11T11:06:00Z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St-746/2017-122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