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a48" w14:paraId="a742a48" w:rsidRDefault="00807A84" w:rsidP="00910611" w:rsidR="00807A8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A84" w:rsidP="00910611" w:rsidR="00807A84">
      <w:r>
        <w:rPr>
          <w:rFonts w:eastAsia="MS Mincho"/>
        </w:rPr>
        <w:t xml:space="preserve">   REPUBLIKA HRVATSKA</w:t>
      </w:r>
    </w:p>
    <w:p w:rsidRDefault="00807A84" w:rsidP="00910611" w:rsidR="00807A84">
      <w:r>
        <w:rPr>
          <w:rFonts w:eastAsia="MS Mincho"/>
        </w:rPr>
        <w:t>TRGOVAČKI SUD U RIJECI</w:t>
      </w:r>
    </w:p>
    <w:p w:rsidRDefault="00807A84" w:rsidR="00807A8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07A84" w:rsidP="00910611" w:rsidR="00807A84" w:rsidRPr="00910611"/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5861DC">
        <w:rPr>
          <w:noProof/>
        </w:rPr>
        <w:t xml:space="preserve"> 15 St-1333/16-33</w:t>
      </w:r>
    </w:p>
    <w:p w:rsidRDefault="0008168B" w:rsidP="00543B99" w:rsidR="0008168B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5861DC" w:rsidP="00543B99" w:rsidR="00543B99" w:rsidRPr="006C5385">
      <w:pPr>
        <w:ind w:firstLine="708"/>
        <w:jc w:val="both"/>
      </w:pPr>
      <w:r>
        <w:t xml:space="preserve">Trgovački sud u Rijeci, OIB 88785964957 po sucu pojedincu ovog suda Danieli Korlević, u stečajnom postupku nad dužnikom </w:t>
      </w:r>
      <w:r>
        <w:rPr>
          <w:b/>
        </w:rPr>
        <w:t>FUL. - BLIND. d.o.o. Rijeka, za trgovinu i usluge, Rijeka, Ede Starca 13, OIB 96338590078, o</w:t>
      </w:r>
      <w:r>
        <w:t xml:space="preserve">dlučujući o zahtjevu stečajnog upravitelja za </w:t>
      </w:r>
      <w:r w:rsidR="005424BF">
        <w:t>nagradu</w:t>
      </w:r>
      <w:r w:rsidR="00543B99" w:rsidRPr="00732A0D">
        <w:rPr>
          <w:b/>
        </w:rPr>
        <w:t xml:space="preserve">, </w:t>
      </w:r>
      <w:r w:rsidR="00543B99" w:rsidRPr="0011553C">
        <w:t xml:space="preserve">dana </w:t>
      </w:r>
      <w:r w:rsidR="003A52DA">
        <w:t>12. ožujka 2018.</w:t>
      </w:r>
      <w:r w:rsidR="00543B99" w:rsidRPr="006C5385">
        <w:t xml:space="preserve">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3A52DA" w:rsidP="003A52DA" w:rsidR="003A52DA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Pr="00E36B55">
        <w:t>Zdravk</w:t>
      </w:r>
      <w:r>
        <w:t>u</w:t>
      </w:r>
      <w:r w:rsidRPr="00E36B55">
        <w:t xml:space="preserve"> Ružić iz Čavli, </w:t>
      </w:r>
      <w:r>
        <w:t xml:space="preserve">Vrh </w:t>
      </w:r>
      <w:proofErr w:type="spellStart"/>
      <w:r>
        <w:t>Čavje</w:t>
      </w:r>
      <w:proofErr w:type="spellEnd"/>
      <w:r>
        <w:t xml:space="preserve"> 9</w:t>
      </w:r>
      <w:r w:rsidRPr="00E36B55">
        <w:t xml:space="preserve">, </w:t>
      </w:r>
      <w:r>
        <w:t xml:space="preserve">OIB 78501117495  određuje se konačna nagrada za rad u stečajnom postupku u iznosu od </w:t>
      </w:r>
      <w:r w:rsidR="005424BF">
        <w:t>1.297,60</w:t>
      </w:r>
      <w:r>
        <w:t xml:space="preserve"> kn bruto.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U konkretnom slučaju, stečajni upravitelj je unovčio imovinu </w:t>
      </w:r>
      <w:r>
        <w:t xml:space="preserve">stečajnog </w:t>
      </w:r>
      <w:r w:rsidRPr="00C51269">
        <w:t xml:space="preserve">dužnika u </w:t>
      </w:r>
      <w:r>
        <w:t>vrijednosti 8.110,00</w:t>
      </w:r>
      <w:r w:rsidRPr="00C51269">
        <w:t xml:space="preserve"> kn, pa je sud na temelju čl.7. Uredbe o kriterijima i načinu obračuna i plaćanja nagrada stečajnim upraviteljima (Narodne novine, br. 105/15), stečajnom upravitelju odredio nagradu u iznosu </w:t>
      </w:r>
      <w:r>
        <w:t>1.297,60</w:t>
      </w:r>
      <w:r w:rsidRPr="00C51269">
        <w:t xml:space="preserve"> kn bruto, na način kako slijedi: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>Obračun nagrade u postotku unovčene imovine</w:t>
      </w:r>
      <w:r w:rsidRPr="00C51269">
        <w:tab/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>Iznos nagrade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>1.</w:t>
      </w:r>
      <w:r w:rsidRPr="00C51269">
        <w:tab/>
        <w:t>do 100.000,00 kn, nagrada od 16%</w:t>
      </w:r>
      <w:r w:rsidRPr="00C51269">
        <w:tab/>
      </w:r>
      <w:r w:rsidRPr="00C51269">
        <w:tab/>
      </w:r>
      <w:r w:rsidRPr="00C51269">
        <w:tab/>
      </w:r>
      <w:r>
        <w:t>1.297,60</w:t>
      </w:r>
      <w:r w:rsidRPr="00C51269">
        <w:t xml:space="preserve"> kn</w:t>
      </w:r>
    </w:p>
    <w:p w:rsidRDefault="005424BF" w:rsidP="005424BF" w:rsidR="005424BF">
      <w:pPr>
        <w:jc w:val="both"/>
        <w:rPr>
          <w:bCs w:val="false"/>
        </w:rPr>
      </w:pP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5424BF" w:rsidP="005424BF" w:rsidR="003A52DA" w:rsidRPr="005424BF">
      <w:pPr>
        <w:jc w:val="both"/>
        <w:rPr>
          <w:b/>
        </w:rPr>
      </w:pPr>
      <w:r w:rsidRPr="00DF7E37">
        <w:tab/>
      </w:r>
      <w:r w:rsidR="003A52DA">
        <w:tab/>
        <w:t xml:space="preserve"> </w:t>
      </w:r>
    </w:p>
    <w:p w:rsidRDefault="003A52DA" w:rsidP="003A52DA" w:rsidR="003A52DA">
      <w:pPr>
        <w:jc w:val="center"/>
      </w:pPr>
      <w:r>
        <w:t>U Rijeci, 12. ožujka 2018.</w:t>
      </w:r>
    </w:p>
    <w:p w:rsidRDefault="003A52DA" w:rsidP="003A52DA" w:rsidR="003A52D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A52DA" w:rsidP="003A52DA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 xml:space="preserve">      S</w:t>
      </w:r>
      <w:r>
        <w:t>udac</w:t>
      </w:r>
    </w:p>
    <w:p w:rsidRDefault="003A52DA" w:rsidP="00415BD2" w:rsidR="003A52DA" w:rsidRPr="005424BF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Daniela Korlević</w:t>
      </w:r>
      <w:r w:rsidR="007B6856">
        <w:t xml:space="preserve"> </w:t>
      </w:r>
    </w:p>
    <w:p w:rsidRDefault="005424BF" w:rsidP="005424BF" w:rsidR="005424BF">
      <w:pPr>
        <w:rPr>
          <w:b/>
        </w:rPr>
      </w:pPr>
    </w:p>
    <w:p w:rsidRDefault="005424BF" w:rsidP="005424BF" w:rsidR="005424BF">
      <w:pPr>
        <w:rPr>
          <w:b/>
        </w:rPr>
      </w:pPr>
    </w:p>
    <w:p w:rsidRDefault="00415BD2" w:rsidP="005424BF" w:rsidR="00415BD2">
      <w:pPr>
        <w:rPr>
          <w:b/>
        </w:rPr>
      </w:pPr>
    </w:p>
    <w:p w:rsidRDefault="005424BF" w:rsidP="005424BF" w:rsidR="005424BF" w:rsidRPr="00DF7E37">
      <w:pPr>
        <w:rPr>
          <w:b/>
        </w:rPr>
      </w:pPr>
      <w:r w:rsidRPr="00DF7E37">
        <w:rPr>
          <w:b/>
        </w:rPr>
        <w:lastRenderedPageBreak/>
        <w:t>UPUTA O PRAVNOM LIJEKU:</w:t>
      </w:r>
    </w:p>
    <w:p w:rsidRDefault="005424BF" w:rsidP="005424BF" w:rsidR="005424BF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1DC" w:rsidP="005861DC" w:rsidR="00543B99" w:rsidRPr="005861DC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St-1333/16-33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508A5"/>
    <w:rsid w:val="0008168B"/>
    <w:rsid w:val="000F18BB"/>
    <w:rsid w:val="0011553C"/>
    <w:rsid w:val="001C0EE0"/>
    <w:rsid w:val="003076FE"/>
    <w:rsid w:val="00356A1C"/>
    <w:rsid w:val="003A52DA"/>
    <w:rsid w:val="003E4068"/>
    <w:rsid w:val="00415BD2"/>
    <w:rsid w:val="00441D9F"/>
    <w:rsid w:val="00465B74"/>
    <w:rsid w:val="004A7AFF"/>
    <w:rsid w:val="005424BF"/>
    <w:rsid w:val="00543B99"/>
    <w:rsid w:val="005861DC"/>
    <w:rsid w:val="006A41F9"/>
    <w:rsid w:val="007122FF"/>
    <w:rsid w:val="007204B3"/>
    <w:rsid w:val="007234AB"/>
    <w:rsid w:val="00732A0D"/>
    <w:rsid w:val="007652BE"/>
    <w:rsid w:val="007B6856"/>
    <w:rsid w:val="00807A84"/>
    <w:rsid w:val="009B6322"/>
    <w:rsid w:val="00A94D21"/>
    <w:rsid w:val="00A95074"/>
    <w:rsid w:val="00A96465"/>
    <w:rsid w:val="00BA3C2B"/>
    <w:rsid w:val="00C175E5"/>
    <w:rsid w:val="00DA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ANTONELA SESAR; JAKOB NAKIĆ</izvorni_sadrzaj>
    <derivirana_varijabla naziv="DomainObject.Predmet.StrankaFormated_1">  FINA Rijeka; JAKOB NAKIĆ; ANTONELA SESAR; ANTONELA SESAR; JAKOB NAKIĆ</derivirana_varijabla>
  </DomainObject.Predmet.StrankaFormated>
  <DomainObject.Predmet.StrankaFormatedOIB>
    <izvorni_sadrzaj>  FINA Rijeka, OIB 85821130368; JAKOB NAKIĆ; ANTONELA SESAR; ANTONELA SESAR; JAKOB NAKIĆ</izvorni_sadrzaj>
    <derivirana_varijabla naziv="DomainObject.Predmet.StrankaFormatedOIB_1">  FINA Rijeka, OIB 85821130368; JAKOB NAKIĆ; ANTONELA SESAR; ANTONELA SESAR; JAKOB NAKIĆ</derivirana_varijabla>
  </DomainObject.Predmet.StrankaFormatedOIB>
  <DomainObject.Predmet.StrankaFormatedWithAdress>
    <izvorni_sadrzaj> FINA Rijeka, Frana Kurelca 8, 51000 Rijeka; JAKOB NAKIĆ; ANTONELA SESAR; ANTONELA SESAR; JAKOB NAKIĆ</izvorni_sadrzaj>
    <derivirana_varijabla naziv="DomainObject.Predmet.StrankaFormatedWithAdress_1"> FINA Rijeka, Frana Kurelca 8, 51000 Rijeka; JAKOB NAKIĆ; ANTONELA SESAR; ANTONELA SESAR; JAKOB NAKIĆ</derivirana_varijabla>
  </DomainObject.Predmet.StrankaFormatedWithAdress>
  <DomainObject.Predmet.StrankaFormatedWithAdressOIB>
    <izvorni_sadrzaj> FINA Rijeka, OIB 85821130368, Frana Kurelca 8, 51000 Rijeka; JAKOB NAKIĆ; ANTONELA SESAR; ANTONELA SESAR; JAKOB NAKIĆ</izvorni_sadrzaj>
    <derivirana_varijabla naziv="DomainObject.Predmet.StrankaFormatedWithAdressOIB_1"> FINA Rijeka, OIB 85821130368, Frana Kurelca 8, 51000 Rijeka; JAKOB NAKIĆ; ANTONELA SESAR; ANTONELA SESAR; JAKOB NAKIĆ</derivirana_varijabla>
  </DomainObject.Predmet.StrankaFormatedWithAdressOIB>
  <DomainObject.Predmet.StrankaWithAdress>
    <izvorni_sadrzaj>FINA Rijeka Frana Kurelca 8,51000 Rijeka,JAKOB NAKIĆ ,ANTONELA SESAR ,ANTONELA SESAR ,JAKOB NAKIĆ </izvorni_sadrzaj>
    <derivirana_varijabla naziv="DomainObject.Predmet.StrankaWithAdress_1">FINA Rijeka Frana Kurelca 8,51000 Rijeka,JAKOB NAKIĆ ,ANTONELA SESAR ,ANTONELA SESAR ,JAKOB NAKIĆ </derivirana_varijabla>
  </DomainObject.Predmet.StrankaWithAdress>
  <DomainObject.Predmet.StrankaWithAdressOIB>
    <izvorni_sadrzaj>FINA Rijeka, OIB 85821130368, Frana Kurelca 8,51000 Rijeka,JAKOB NAKIĆ,ANTONELA SESAR,ANTONELA SESAR,JAKOB NAKIĆ</izvorni_sadrzaj>
    <derivirana_varijabla naziv="DomainObject.Predmet.StrankaWithAdressOIB_1">FINA Rijeka, OIB 85821130368, Frana Kurelca 8,51000 Rijeka,JAKOB NAKIĆ,ANTONELA SESAR,ANTONELA SESAR,JAKOB NAKIĆ</derivirana_varijabla>
  </DomainObject.Predmet.StrankaWithAdressOIB>
  <DomainObject.Predmet.StrankaNazivFormated>
    <izvorni_sadrzaj>FINA Rijeka,JAKOB NAKIĆ,ANTONELA SESAR,ANTONELA SESAR,JAKOB NAKIĆ</izvorni_sadrzaj>
    <derivirana_varijabla naziv="DomainObject.Predmet.StrankaNazivFormated_1">FINA Rijeka,JAKOB NAKIĆ,ANTONELA SESAR,ANTONELA SESAR,JAKOB NAKIĆ</derivirana_varijabla>
  </DomainObject.Predmet.StrankaNazivFormated>
  <DomainObject.Predmet.StrankaNazivFormatedOIB>
    <izvorni_sadrzaj>FINA Rijeka, OIB 85821130368,JAKOB NAKIĆ,ANTONELA SESAR,ANTONELA SESAR,JAKOB NAKIĆ</izvorni_sadrzaj>
    <derivirana_varijabla naziv="DomainObject.Predmet.StrankaNazivFormatedOIB_1">FINA Rijeka, OIB 85821130368,JAKOB NAKIĆ,ANTONELA SESAR,ANTONELA SESAR,JAKOB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FormatedOIB_1">
      <item>FINA Rijeka, OIB 85821130368</item>
      <item>JAKOB NAKIĆ</item>
      <item>ANTONELA SESAR</item>
      <item>ANTONELA SESAR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</item>
      <item>ANTONELA SESAR</item>
      <item>ANTONELA SESAR</item>
      <item>JAKOB NAKIĆ</item>
    </izvorni_sadrzaj>
    <derivirana_varijabla naziv="DomainObject.Predmet.StrankaListFormatedWithAdress_1">
      <item>FINA Rijeka, Frana Kurelca 8, 51000 Rijeka</item>
      <item>JAKOB NAKIĆ</item>
      <item>ANTONELA SESAR</item>
      <item>ANTONELA SESAR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</item>
      <item>ANTONELA SESAR</item>
      <item>ANTONELA SESAR</item>
      <item>JAKOB NAKIĆ</item>
    </izvorni_sadrzaj>
    <derivirana_varijabla naziv="DomainObject.Predmet.StrankaListFormatedWithAdressOIB_1">
      <item>FINA Rijeka, OIB 85821130368, Frana Kurelca 8, 51000 Rijeka</item>
      <item>JAKOB NAKIĆ</item>
      <item>ANTONELA SESAR</item>
      <item>ANTONELA SESAR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NazivFormatedOIB_1">
      <item>FINA Rijeka, OIB 85821130368</item>
      <item>JAKOB NAKIĆ</item>
      <item>ANTONELA SESAR</item>
      <item>ANTONELA SESAR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  <item>ZDRAVKO RUŽIĆ</item>
    </izvorni_sadrzaj>
    <derivirana_varijabla naziv="DomainObject.Predmet.OstaliListFormated_1">
      <item>Fulvio Perivancich</item>
      <item>ZDRAVKO RUŽIĆ</item>
    </derivirana_varijabla>
  </DomainObject.Predmet.OstaliListFormated>
  <DomainObject.Predmet.OstaliListFormatedOIB>
    <izvorni_sadrzaj>
      <item>Fulvio Perivancich, OIB 79109295281</item>
      <item>ZDRAVKO RUŽIĆ</item>
    </izvorni_sadrzaj>
    <derivirana_varijabla naziv="DomainObject.Predmet.OstaliListFormatedOIB_1">
      <item>Fulvio Perivancich, OIB 79109295281</item>
      <item>ZDRAVKO RUŽIĆ</item>
    </derivirana_varijabla>
  </DomainObject.Predmet.OstaliListFormatedOIB>
  <DomainObject.Predmet.OstaliListFormatedWithAdress>
    <izvorni_sadrzaj>
      <item>Fulvio Perivancich, Ede Starca 13, 51000 Rijeka</item>
      <item>ZDRAVKO RUŽIĆ</item>
    </izvorni_sadrzaj>
    <derivirana_varijabla naziv="DomainObject.Predmet.OstaliListFormatedWithAdress_1">
      <item>Fulvio Perivancich, Ede Starca 13, 51000 Rijeka</item>
      <item>ZDRAVKO RUŽIĆ</item>
    </derivirana_varijabla>
  </DomainObject.Predmet.OstaliListFormatedWithAdress>
  <DomainObject.Predmet.OstaliListFormatedWithAdressOIB>
    <izvorni_sadrzaj>
      <item>Fulvio Perivancich, OIB 79109295281, Ede Starca 13, 51000 Rijeka</item>
      <item>ZDRAVKO RUŽIĆ</item>
    </izvorni_sadrzaj>
    <derivirana_varijabla naziv="DomainObject.Predmet.OstaliListFormatedWithAdressOIB_1">
      <item>Fulvio Perivancich, OIB 79109295281, Ede Starca 13, 51000 Rijeka</item>
      <item>ZDRAVKO RUŽIĆ</item>
    </derivirana_varijabla>
  </DomainObject.Predmet.OstaliListFormatedWithAdressOIB>
  <DomainObject.Predmet.OstaliListNazivFormated>
    <izvorni_sadrzaj>
      <item>Fulvio Perivancich</item>
      <item>ZDRAVKO RUŽIĆ</item>
    </izvorni_sadrzaj>
    <derivirana_varijabla naziv="DomainObject.Predmet.OstaliListNazivFormated_1">
      <item>Fulvio Perivancich</item>
      <item>ZDRAVKO RUŽIĆ</item>
    </derivirana_varijabla>
  </DomainObject.Predmet.OstaliListNazivFormated>
  <DomainObject.Predmet.OstaliListNazivFormatedOIB>
    <izvorni_sadrzaj>
      <item>Fulvio Perivancich, OIB 79109295281</item>
      <item>ZDRAVKO RUŽIĆ</item>
    </izvorni_sadrzaj>
    <derivirana_varijabla naziv="DomainObject.Predmet.OstaliListNazivFormatedOIB_1">
      <item>Fulvio Perivancich, OIB 79109295281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izvorni_sadrzaj>
    <derivirana_varijabla naziv="DomainObject.Predmet.SudioniciListNaziv_1"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96338590078</item>
      <item>, OIB 79109295281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1749</properties:Characters>
  <properties:Lines>56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2018-03-12T09:47:00Z</dcterms:created>
  <dc:creator>korisnik</dc:creator>
  <cp:lastModifiedBy>Jasna Radulović</cp:lastModifiedBy>
  <cp:lastPrinted>2018-03-12T09:56:00Z</cp:lastPrinted>
  <dcterms:modified xmlns:xsi="http://www.w3.org/2001/XMLSchema-instance" xsi:type="dcterms:W3CDTF">2018-03-12T09:59:00Z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(1333-16 konačna nagrada Z. Ružić.docx)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