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a1a9" w14:paraId="d1ba1a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F492A">
      <w:r w:rsidRPr="001F492A">
        <w:t>REPUBLIKA HRVATSKA</w:t>
      </w:r>
    </w:p>
    <w:p w:rsidRDefault="001D7C1D" w:rsidP="001D7C1D" w:rsidR="001D7C1D" w:rsidRPr="001F492A">
      <w:r w:rsidRPr="001F492A">
        <w:t>TRGOVAČKI SUD U ZAGREBU</w:t>
      </w:r>
    </w:p>
    <w:p w:rsidRDefault="001D7C1D" w:rsidP="001D7C1D" w:rsidR="001C6A50" w:rsidRPr="001F492A">
      <w:r w:rsidRPr="001F492A">
        <w:t xml:space="preserve">Zagreb, Amruševa 2/II     </w:t>
      </w:r>
      <w:r w:rsidRPr="001F492A">
        <w:tab/>
      </w:r>
      <w:r w:rsidRPr="001F492A">
        <w:tab/>
      </w:r>
      <w:r w:rsidRPr="001F492A">
        <w:tab/>
      </w:r>
      <w:r w:rsidRPr="001F492A">
        <w:tab/>
      </w:r>
      <w:r w:rsidRPr="001F492A">
        <w:tab/>
      </w:r>
      <w:r w:rsidRPr="001F492A">
        <w:tab/>
      </w:r>
    </w:p>
    <w:p w:rsidRDefault="00215BD4" w:rsidP="001D7C1D" w:rsidR="00215BD4"/>
    <w:p w:rsidRDefault="00C9623E" w:rsidP="00C9623E" w:rsidR="00C9623E">
      <w:pPr>
        <w:jc w:val="right"/>
      </w:pPr>
      <w:r>
        <w:t>40.</w:t>
      </w:r>
      <w:r w:rsidRPr="0063308C">
        <w:t xml:space="preserve"> St-</w:t>
      </w:r>
      <w:r>
        <w:t>2737/2017</w:t>
      </w:r>
    </w:p>
    <w:p w:rsidRDefault="00215BD4" w:rsidP="00C9623E" w:rsidR="00215BD4"/>
    <w:p w:rsidRDefault="00C9623E" w:rsidP="00C9623E" w:rsidR="00C9623E" w:rsidRPr="0063308C">
      <w:pPr>
        <w:jc w:val="center"/>
      </w:pPr>
      <w:r>
        <w:t>R E P U B L I K A   H R V A T S K A</w:t>
      </w:r>
    </w:p>
    <w:p w:rsidRDefault="00C9623E" w:rsidP="00C9623E" w:rsidR="00C9623E" w:rsidRPr="0063308C">
      <w:pPr>
        <w:jc w:val="center"/>
      </w:pPr>
      <w:r w:rsidRPr="0063308C">
        <w:t>R J E Š E NJ E</w:t>
      </w:r>
    </w:p>
    <w:p w:rsidRDefault="00C9623E" w:rsidP="00C9623E" w:rsidR="00C9623E" w:rsidRPr="0063308C">
      <w:pPr>
        <w:jc w:val="both"/>
      </w:pPr>
    </w:p>
    <w:p w:rsidRDefault="00C9623E" w:rsidP="00C9623E" w:rsidR="00C9623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SOKOL MARIĆ d.o.o., Zagreb, Trg Republike Hrvatske 8/II (OIB 11543074213), dana </w:t>
      </w:r>
      <w:r w:rsidR="000139C3">
        <w:t>7.prosinca</w:t>
      </w:r>
      <w:r>
        <w:t xml:space="preserve"> 2017.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C63949">
        <w:t>BONAVENTURA d</w:t>
      </w:r>
      <w:r w:rsidR="00C616D5">
        <w:t xml:space="preserve">.o.o., </w:t>
      </w:r>
      <w:r w:rsidR="00C63949">
        <w:t>20271 Blato, Ulica 85., br.57</w:t>
      </w:r>
      <w:r w:rsidRPr="009A2892">
        <w:t xml:space="preserve">, u iznosu </w:t>
      </w:r>
      <w:r w:rsidR="007C6F47">
        <w:t>4.325,00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7C6F47">
        <w:t>27</w:t>
      </w:r>
      <w:r w:rsidR="008C20E3">
        <w:t>.studenog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8C20E3">
        <w:t>SOKOL MARIĆ d.o.o., Zagreb, Trg Republike Hrvatske 8/II (OIB 11543074213)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8C20E3">
        <w:t>13.listopada</w:t>
      </w:r>
      <w:r w:rsidR="001B1090">
        <w:t xml:space="preserve">a 2017. </w:t>
      </w: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7C6F47">
        <w:t>BONAVENTURA d.o.o., 20271 Blato, Ulica 85., br.57</w:t>
      </w:r>
      <w:r w:rsidR="00C616D5">
        <w:t>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A3713A">
        <w:t>4.325,00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C616D5">
        <w:t xml:space="preserve">podnesena Financijskoj agenciji </w:t>
      </w:r>
      <w:r w:rsidR="00A3713A">
        <w:t xml:space="preserve">poštanskom pošiljkom </w:t>
      </w:r>
      <w:r w:rsidR="004230A4">
        <w:t xml:space="preserve">dana </w:t>
      </w:r>
      <w:r w:rsidR="00A3713A">
        <w:t xml:space="preserve">27.studenog </w:t>
      </w:r>
      <w:r w:rsidR="004230A4">
        <w:t xml:space="preserve">2017., </w:t>
      </w:r>
      <w:r w:rsidRPr="009A2892">
        <w:t xml:space="preserve">a što je vidljivo iz otiska prijemnog </w:t>
      </w:r>
      <w:r w:rsidR="00701A40">
        <w:t>žiga Hrvatske pošte.</w:t>
      </w:r>
    </w:p>
    <w:p w:rsidRDefault="000139C3" w:rsidP="000139C3" w:rsidR="000139C3">
      <w:pPr>
        <w:ind w:firstLine="720"/>
        <w:jc w:val="both"/>
      </w:pPr>
    </w:p>
    <w:p w:rsidRDefault="000139C3" w:rsidP="000139C3" w:rsidR="000139C3">
      <w:pPr>
        <w:ind w:firstLine="720"/>
        <w:jc w:val="both"/>
      </w:pPr>
      <w:r>
        <w:t xml:space="preserve">Prema odredbi članka 34. stavak 1. podstavak drugi  Stečajnog zakona (N.N.br.71/15.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>u roku od 15 dana od dana objave tog rješenja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0139C3" w:rsidP="000139C3" w:rsidR="000139C3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215BD4" w:rsidP="000139C3" w:rsidR="00215BD4">
      <w:pPr>
        <w:ind w:firstLine="720"/>
        <w:jc w:val="both"/>
      </w:pPr>
    </w:p>
    <w:p w:rsidRDefault="000139C3" w:rsidP="000139C3" w:rsidR="000139C3" w:rsidRPr="009A2892">
      <w:pPr>
        <w:ind w:firstLine="720"/>
        <w:jc w:val="both"/>
      </w:pPr>
      <w:r w:rsidRPr="009A2892">
        <w:t>Kako je, dakle, na</w:t>
      </w:r>
      <w:r>
        <w:t xml:space="preserve">prijed navedena prijava tražbine podnesena Financijskoj agenciji izvan roka od 15 dana računajući od  objave rješenja o otvaranje predstečajnog postupka  na e-Oglasna ploča sudova (članak  34. stavak 1. podstavak drugi  i stavak 4. istog članka SZ-a), </w:t>
      </w:r>
      <w:r>
        <w:lastRenderedPageBreak/>
        <w:t xml:space="preserve">to je istu prijavu tražbine </w:t>
      </w:r>
      <w:r w:rsidRPr="009A2892">
        <w:t xml:space="preserve">temeljem odredbi članka </w:t>
      </w:r>
      <w:r>
        <w:t xml:space="preserve">36. stavak 6. </w:t>
      </w:r>
      <w:r w:rsidRPr="009A2892">
        <w:t>SZ-a, valjalo odbaciti kao nepravovremenu.</w:t>
      </w:r>
    </w:p>
    <w:p w:rsidRDefault="000139C3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C50C8">
        <w:t>7.prosinca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5839B2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5839B2" w:rsidP="005839B2" w:rsidR="005839B2">
      <w:pPr>
        <w:ind w:firstLine="708" w:left="2832"/>
        <w:jc w:val="both"/>
      </w:pPr>
      <w:r>
        <w:t>Za točnost otpravka, ovlašteni službenik:</w:t>
      </w:r>
    </w:p>
    <w:p w:rsidRDefault="005839B2" w:rsidP="00422EE0" w:rsidR="005839B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9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C50C8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39C3"/>
    <w:rsid w:val="000149C1"/>
    <w:rsid w:val="0003273A"/>
    <w:rsid w:val="00065FA4"/>
    <w:rsid w:val="00073D97"/>
    <w:rsid w:val="000810CE"/>
    <w:rsid w:val="00082D64"/>
    <w:rsid w:val="000846DF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1F492A"/>
    <w:rsid w:val="00201F56"/>
    <w:rsid w:val="00215BD4"/>
    <w:rsid w:val="00220063"/>
    <w:rsid w:val="002841E8"/>
    <w:rsid w:val="002C1B18"/>
    <w:rsid w:val="002C4A56"/>
    <w:rsid w:val="00303D94"/>
    <w:rsid w:val="00311D3C"/>
    <w:rsid w:val="00320F5B"/>
    <w:rsid w:val="00323651"/>
    <w:rsid w:val="00362DA6"/>
    <w:rsid w:val="00366CB2"/>
    <w:rsid w:val="003B213D"/>
    <w:rsid w:val="00413E00"/>
    <w:rsid w:val="004230A4"/>
    <w:rsid w:val="0042407B"/>
    <w:rsid w:val="004458B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39B2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1A40"/>
    <w:rsid w:val="007042D2"/>
    <w:rsid w:val="00754E3C"/>
    <w:rsid w:val="00782D08"/>
    <w:rsid w:val="0078512F"/>
    <w:rsid w:val="007B7CA2"/>
    <w:rsid w:val="007C6F47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C20E3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3713A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50C8"/>
    <w:rsid w:val="00BC72A8"/>
    <w:rsid w:val="00BE1970"/>
    <w:rsid w:val="00BE7FFA"/>
    <w:rsid w:val="00BF15A9"/>
    <w:rsid w:val="00C22FB5"/>
    <w:rsid w:val="00C25555"/>
    <w:rsid w:val="00C558DE"/>
    <w:rsid w:val="00C616D5"/>
    <w:rsid w:val="00C63949"/>
    <w:rsid w:val="00C73C08"/>
    <w:rsid w:val="00C9623E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2083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2017-12-07T12:37:00Z</dcterms:created>
  <dc:creator>nribaric</dc:creator>
  <cp:lastModifiedBy>Valentina Delač</cp:lastModifiedBy>
  <cp:lastPrinted>2017-12-07T12:42:00Z</cp:lastPrinted>
  <dcterms:modified xmlns:xsi="http://www.w3.org/2001/XMLSchema-instance" xsi:type="dcterms:W3CDTF">2017-12-07T12:42:00Z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