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6b7e" w14:paraId="2e36b7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</w:t>
      </w:r>
      <w:r w:rsidR="00F87BE5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87BE5" w:rsidRPr="00F87BE5">
        <w:rPr>
          <w:rFonts w:hAnsi="Times New Roman" w:ascii="Times New Roman"/>
        </w:rPr>
        <w:t>KLOKUN-MONT d.o.o. Zagreb, Ante Topića Mimare 30, OIB: 85158425064</w:t>
      </w:r>
      <w:r w:rsidR="00F87BE5" w:rsidRPr="00F87BE5">
        <w:rPr>
          <w:rFonts w:hAnsi="Times New Roman" w:ascii="Times New Roman"/>
          <w:szCs w:val="24"/>
          <w:lang w:val="hr-HR"/>
        </w:rPr>
        <w:t>,</w:t>
      </w:r>
      <w:r w:rsidR="00EE69E5" w:rsidRPr="00F87BE5">
        <w:rPr>
          <w:rFonts w:hAnsi="Times New Roman" w:ascii="Times New Roman"/>
          <w:szCs w:val="24"/>
          <w:lang w:val="hr-HR"/>
        </w:rPr>
        <w:t xml:space="preserve"> dana </w:t>
      </w:r>
      <w:r w:rsidR="00F87BE5" w:rsidRPr="00F87BE5">
        <w:rPr>
          <w:rFonts w:hAnsi="Times New Roman" w:ascii="Times New Roman"/>
          <w:szCs w:val="24"/>
          <w:lang w:val="hr-HR"/>
        </w:rPr>
        <w:t xml:space="preserve">26. </w:t>
      </w:r>
      <w:r w:rsidR="00F87BE5">
        <w:rPr>
          <w:rFonts w:hAnsi="Times New Roman" w:ascii="Times New Roman"/>
          <w:szCs w:val="24"/>
          <w:lang w:val="hr-HR"/>
        </w:rPr>
        <w:t>s</w:t>
      </w:r>
      <w:r w:rsidR="00F87BE5" w:rsidRPr="00F87BE5">
        <w:rPr>
          <w:rFonts w:hAnsi="Times New Roman" w:ascii="Times New Roman"/>
          <w:szCs w:val="24"/>
          <w:lang w:val="hr-HR"/>
        </w:rPr>
        <w:t>rpnja 2017.</w:t>
      </w:r>
      <w:r w:rsidR="00E71CB6">
        <w:rPr>
          <w:rFonts w:hAnsi="Times New Roman" w:ascii="Times New Roman"/>
          <w:szCs w:val="24"/>
          <w:lang w:val="hr-HR"/>
        </w:rPr>
        <w:t>,</w:t>
      </w:r>
    </w:p>
    <w:p w:rsidRDefault="00F87BE5" w:rsidP="00997BA9" w:rsidR="00F87BE5" w:rsidRPr="00F87BE5">
      <w:pPr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F87BE5">
        <w:rPr>
          <w:rFonts w:hAnsi="Times New Roman" w:ascii="Times New Roman"/>
          <w:szCs w:val="24"/>
        </w:rPr>
        <w:t xml:space="preserve"> </w:t>
      </w:r>
      <w:r w:rsidR="00F87BE5" w:rsidRPr="00F87BE5">
        <w:rPr>
          <w:rFonts w:hAnsi="Times New Roman" w:ascii="Times New Roman"/>
        </w:rPr>
        <w:t>KLOKUN-MONT d.o.o. Zagreb, Ante Topića Mimare 30, OIB: 85158425064</w:t>
      </w:r>
      <w:r w:rsidR="00F87BE5">
        <w:rPr>
          <w:rFonts w:hAnsi="Times New Roman" w:ascii="Times New Roman"/>
          <w:szCs w:val="24"/>
        </w:rPr>
        <w:t xml:space="preserve">  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71CB6" w:rsidRPr="00E71CB6">
        <w:rPr>
          <w:rFonts w:hAnsi="Times New Roman" w:ascii="Times New Roman"/>
          <w:szCs w:val="24"/>
        </w:rPr>
        <w:t>26. srpnja 2017.</w:t>
      </w:r>
      <w:r w:rsidRPr="00E71CB6">
        <w:rPr>
          <w:rFonts w:hAnsi="Times New Roman" w:ascii="Times New Roman"/>
          <w:szCs w:val="24"/>
        </w:rPr>
        <w:t xml:space="preserve">, u </w:t>
      </w:r>
      <w:r w:rsidR="00E71CB6" w:rsidRPr="00E71CB6">
        <w:rPr>
          <w:rFonts w:hAnsi="Times New Roman" w:ascii="Times New Roman"/>
          <w:szCs w:val="24"/>
        </w:rPr>
        <w:t>11</w:t>
      </w:r>
      <w:r w:rsidRPr="00E71CB6">
        <w:rPr>
          <w:rFonts w:hAnsi="Times New Roman" w:ascii="Times New Roman"/>
          <w:szCs w:val="24"/>
        </w:rPr>
        <w:t xml:space="preserve"> sati i </w:t>
      </w:r>
      <w:r w:rsidR="00E71CB6" w:rsidRPr="00E71CB6">
        <w:rPr>
          <w:rFonts w:hAnsi="Times New Roman" w:ascii="Times New Roman"/>
          <w:szCs w:val="24"/>
        </w:rPr>
        <w:t xml:space="preserve">50 </w:t>
      </w:r>
      <w:r w:rsidRPr="00E71CB6">
        <w:rPr>
          <w:rFonts w:hAnsi="Times New Roman" w:ascii="Times New Roman"/>
          <w:szCs w:val="24"/>
        </w:rPr>
        <w:t>minuta,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87BE5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71CB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F87BE5">
        <w:rPr>
          <w:rFonts w:hAnsi="Times New Roman" w:ascii="Times New Roman"/>
          <w:szCs w:val="24"/>
          <w:u w:val="single"/>
        </w:rPr>
        <w:t xml:space="preserve"> </w:t>
      </w:r>
      <w:r w:rsidR="00F87BE5" w:rsidRPr="00E71CB6">
        <w:rPr>
          <w:rFonts w:hAnsi="Times New Roman" w:ascii="Times New Roman"/>
          <w:szCs w:val="24"/>
        </w:rPr>
        <w:t>Tomislav Čoga, Zagreb, Vranovinski ogranak 12, OIB: 82870226709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87B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7BE5">
        <w:rPr>
          <w:rFonts w:hAnsi="Times New Roman" w:ascii="Times New Roman"/>
          <w:szCs w:val="24"/>
          <w:lang w:val="hr-HR"/>
        </w:rPr>
        <w:t>Zaključuje se stečajni postupak nad dužnikom</w:t>
      </w:r>
      <w:r w:rsidR="00F87BE5">
        <w:rPr>
          <w:rFonts w:hAnsi="Times New Roman" w:ascii="Times New Roman"/>
          <w:szCs w:val="24"/>
          <w:lang w:val="hr-HR"/>
        </w:rPr>
        <w:t xml:space="preserve"> </w:t>
      </w:r>
      <w:r w:rsidR="00F87BE5" w:rsidRPr="00F87BE5">
        <w:rPr>
          <w:rFonts w:hAnsi="Times New Roman" w:ascii="Times New Roman"/>
        </w:rPr>
        <w:t>KLOKUN-MONT d.o.o. Zagreb, Ante Topića Mimare 30, OIB: 85158425064</w:t>
      </w:r>
    </w:p>
    <w:p w:rsidRDefault="00F87BE5" w:rsidP="00F87BE5" w:rsidR="00F87B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87BE5" w:rsidP="00F87BE5" w:rsidR="00F87BE5" w:rsidRPr="00F87BE5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B1ACB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  <w:r w:rsidR="00E71CB6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7B1ACB" w:rsidR="00B2463B">
      <w:pPr>
        <w:jc w:val="both"/>
        <w:rPr>
          <w:rFonts w:hAnsi="Times New Roman" w:ascii="Times New Roman"/>
          <w:lang w:val="hr-HR"/>
        </w:rPr>
      </w:pPr>
    </w:p>
    <w:p w:rsidRDefault="00867F16" w:rsidP="007B1ACB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</w:t>
      </w:r>
      <w:r w:rsidR="00F87BE5">
        <w:rPr>
          <w:rFonts w:hAnsi="Times New Roman" w:ascii="Times New Roman"/>
          <w:lang w:val="hr-HR"/>
        </w:rPr>
        <w:t>redovnog stečajnog postupka, odnosno nije po pozivu suda predujmio sredstva za namirenje troškova postupka.</w:t>
      </w:r>
      <w:r>
        <w:rPr>
          <w:rFonts w:hAnsi="Times New Roman" w:ascii="Times New Roman"/>
          <w:lang w:val="hr-HR"/>
        </w:rPr>
        <w:t xml:space="preserve"> </w:t>
      </w:r>
    </w:p>
    <w:p w:rsidRDefault="00B2463B" w:rsidP="00E71CB6" w:rsidR="00B2463B">
      <w:pPr>
        <w:rPr>
          <w:rFonts w:hAnsi="Times New Roman" w:ascii="Times New Roman"/>
          <w:lang w:val="hr-HR"/>
        </w:rPr>
      </w:pPr>
    </w:p>
    <w:p w:rsidRDefault="00B2463B" w:rsidP="00E71CB6" w:rsidR="00867F16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87BE5">
        <w:rPr>
          <w:rFonts w:hAnsi="Times New Roman" w:ascii="Times New Roman"/>
          <w:lang w:val="hr-HR"/>
        </w:rPr>
        <w:t xml:space="preserve">, </w:t>
      </w:r>
      <w:r w:rsidR="00F87BE5" w:rsidRPr="00F87BE5">
        <w:rPr>
          <w:rFonts w:hAnsi="Times New Roman" w:ascii="Times New Roman"/>
          <w:szCs w:val="24"/>
          <w:lang w:val="hr-HR"/>
        </w:rPr>
        <w:t xml:space="preserve">26. </w:t>
      </w:r>
      <w:r w:rsidR="00F87BE5">
        <w:rPr>
          <w:rFonts w:hAnsi="Times New Roman" w:ascii="Times New Roman"/>
          <w:szCs w:val="24"/>
          <w:lang w:val="hr-HR"/>
        </w:rPr>
        <w:t>s</w:t>
      </w:r>
      <w:r w:rsidR="00E71CB6">
        <w:rPr>
          <w:rFonts w:hAnsi="Times New Roman" w:ascii="Times New Roman"/>
          <w:szCs w:val="24"/>
          <w:lang w:val="hr-HR"/>
        </w:rPr>
        <w:t>rpnja 2017.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71CB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Maja Šebalj</w:t>
      </w:r>
      <w:r w:rsidR="007B1ACB">
        <w:rPr>
          <w:rFonts w:hAnsi="Times New Roman" w:ascii="Times New Roman"/>
          <w:lang w:val="hr-HR"/>
        </w:rPr>
        <w:t>,v.r.</w:t>
      </w:r>
      <w:r>
        <w:rPr>
          <w:rFonts w:hAnsi="Times New Roman" w:ascii="Times New Roman"/>
          <w:lang w:val="hr-HR"/>
        </w:rPr>
        <w:t xml:space="preserve"> </w:t>
      </w:r>
    </w:p>
    <w:p w:rsidRDefault="00AB7883" w:rsidR="00AB7883" w:rsidRPr="00E71CB6">
      <w:pPr>
        <w:jc w:val="both"/>
        <w:rPr>
          <w:rFonts w:hAnsi="Times New Roman" w:ascii="Times New Roman"/>
          <w:szCs w:val="24"/>
          <w:lang w:val="hr-HR"/>
        </w:rPr>
      </w:pPr>
      <w:r w:rsidRPr="00E71CB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71CB6">
      <w:pPr>
        <w:jc w:val="both"/>
        <w:rPr>
          <w:rFonts w:hAnsi="Times New Roman" w:ascii="Times New Roman"/>
          <w:szCs w:val="24"/>
          <w:lang w:val="hr-HR"/>
        </w:rPr>
      </w:pPr>
      <w:r w:rsidRPr="00E71CB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71CB6">
        <w:rPr>
          <w:rFonts w:hAnsi="Times New Roman" w:ascii="Times New Roman"/>
          <w:szCs w:val="24"/>
          <w:lang w:val="hr-HR"/>
        </w:rPr>
        <w:t xml:space="preserve">rješenja </w:t>
      </w:r>
      <w:r w:rsidRPr="00E71CB6">
        <w:rPr>
          <w:rFonts w:hAnsi="Times New Roman" w:ascii="Times New Roman"/>
          <w:szCs w:val="24"/>
          <w:lang w:val="hr-HR"/>
        </w:rPr>
        <w:t>dopuštena</w:t>
      </w:r>
      <w:r w:rsidR="00182088" w:rsidRPr="00E71CB6">
        <w:rPr>
          <w:rFonts w:hAnsi="Times New Roman" w:ascii="Times New Roman"/>
          <w:szCs w:val="24"/>
          <w:lang w:val="hr-HR"/>
        </w:rPr>
        <w:t xml:space="preserve"> je </w:t>
      </w:r>
      <w:r w:rsidRPr="00E71CB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71CB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71CB6">
        <w:rPr>
          <w:rFonts w:hAnsi="Times New Roman" w:ascii="Times New Roman"/>
          <w:szCs w:val="24"/>
          <w:lang w:val="hr-HR"/>
        </w:rPr>
        <w:t xml:space="preserve">, </w:t>
      </w:r>
      <w:r w:rsidR="00182088" w:rsidRPr="00E71CB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71CB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F87BE5" w:rsidR="00F87BE5">
      <w:pPr>
        <w:jc w:val="both"/>
        <w:rPr>
          <w:rFonts w:hAnsi="Times New Roman" w:ascii="Times New Roman"/>
        </w:rPr>
      </w:pPr>
    </w:p>
    <w:p w:rsidRDefault="00F87BE5" w:rsidR="00F87BE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B1ACB" w:rsidR="007B1ACB" w:rsidRPr="00ED5ADF">
      <w:pPr>
        <w:jc w:val="right"/>
      </w:pPr>
    </w:p>
    <w:p w:rsidRDefault="007B1ACB" w:rsidR="007B1ACB" w:rsidRPr="007B1ACB">
      <w:pPr>
        <w:jc w:val="both"/>
        <w:rPr>
          <w:rFonts w:hAnsi="Times New Roman" w:ascii="Times New Roman"/>
        </w:rPr>
      </w:pPr>
      <w:r w:rsidRPr="007B1ACB">
        <w:rPr>
          <w:rFonts w:hAnsi="Times New Roman" w:ascii="Times New Roman"/>
        </w:rPr>
        <w:t>Za točnost otpravka-ovlašteni službenik</w:t>
      </w:r>
    </w:p>
    <w:p w:rsidRDefault="007B1ACB" w:rsidR="007B1ACB" w:rsidRPr="007B1ACB">
      <w:pPr>
        <w:jc w:val="both"/>
        <w:rPr>
          <w:rFonts w:hAnsi="Times New Roman" w:ascii="Times New Roman"/>
        </w:rPr>
      </w:pPr>
      <w:r w:rsidRPr="007B1ACB">
        <w:rPr>
          <w:rFonts w:hAnsi="Times New Roman" w:ascii="Times New Roman"/>
        </w:rPr>
        <w:t xml:space="preserve">Ljubica Radošević </w:t>
      </w:r>
    </w:p>
    <w:p w:rsidRDefault="00E71CB6" w:rsidR="00E71CB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1A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F87BE5">
          <w:rPr>
            <w:rFonts w:hAnsi="Times New Roman" w:ascii="Times New Roman"/>
          </w:rPr>
          <w:t xml:space="preserve">                                                                                                         </w:t>
        </w:r>
        <w:r w:rsidR="00F87BE5">
          <w:rPr>
            <w:lang w:val="hr-HR"/>
          </w:rPr>
          <w:t>88.St-3847/15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F87BE5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88.St-3847/15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42162E"/>
    <w:rsid w:val="0044662D"/>
    <w:rsid w:val="00532B71"/>
    <w:rsid w:val="005940E9"/>
    <w:rsid w:val="006356C5"/>
    <w:rsid w:val="00730EAB"/>
    <w:rsid w:val="007A29F9"/>
    <w:rsid w:val="007B1ACB"/>
    <w:rsid w:val="00840E3D"/>
    <w:rsid w:val="00867F16"/>
    <w:rsid w:val="0088293F"/>
    <w:rsid w:val="00997BA9"/>
    <w:rsid w:val="009F5765"/>
    <w:rsid w:val="00A95334"/>
    <w:rsid w:val="00AA3BCE"/>
    <w:rsid w:val="00AB7883"/>
    <w:rsid w:val="00AF40B4"/>
    <w:rsid w:val="00B03169"/>
    <w:rsid w:val="00B2463B"/>
    <w:rsid w:val="00C57CAF"/>
    <w:rsid w:val="00C60C55"/>
    <w:rsid w:val="00CF2939"/>
    <w:rsid w:val="00D44D4F"/>
    <w:rsid w:val="00D955F3"/>
    <w:rsid w:val="00DB29D2"/>
    <w:rsid w:val="00DB4528"/>
    <w:rsid w:val="00E71CB6"/>
    <w:rsid w:val="00EE5750"/>
    <w:rsid w:val="00EE69E5"/>
    <w:rsid w:val="00F62A72"/>
    <w:rsid w:val="00F667BC"/>
    <w:rsid w:val="00F8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1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A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A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A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A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1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A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A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A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A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4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3847</izvorni_sadrzaj>
    <derivirana_varijabla naziv="DomainObject.Predmet.Broj_1">3847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St-3847/2015</izvorni_sadrzaj>
    <derivirana_varijabla naziv="DomainObject.Predmet.OznakaBroj_1">St-3847/2015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KLOKUN-MONT d.o.o.</izvorni_sadrzaj>
    <derivirana_varijabla naziv="DomainObject.Predmet.ProtustrankaFormated_1">  KLOKUN-MONT d.o.o.</derivirana_varijabla>
  </DomainObject.Predmet.ProtustrankaFormated>
  <DomainObject.Predmet.ProtustrankaFormatedOIB>
    <izvorni_sadrzaj>  KLOKUN-MONT d.o.o., OIB 85158425064</izvorni_sadrzaj>
    <derivirana_varijabla naziv="DomainObject.Predmet.ProtustrankaFormatedOIB_1">  KLOKUN-MONT d.o.o., OIB 85158425064</derivirana_varijabla>
  </DomainObject.Predmet.ProtustrankaFormatedOIB>
  <DomainObject.Predmet.ProtustrankaFormatedWithAdress>
    <izvorni_sadrzaj> KLOKUN-MONT d.o.o., Ante Topića Mimare 30, 10000 Zagreb</izvorni_sadrzaj>
    <derivirana_varijabla naziv="DomainObject.Predmet.ProtustrankaFormatedWithAdress_1"> KLOKUN-MONT d.o.o., Ante Topića Mimare 30, 10000 Zagreb</derivirana_varijabla>
  </DomainObject.Predmet.ProtustrankaFormatedWithAdress>
  <DomainObject.Predmet.ProtustrankaFormatedWithAdressOIB>
    <izvorni_sadrzaj> KLOKUN-MONT d.o.o., OIB 85158425064, Ante Topića Mimare 30, 10000 Zagreb</izvorni_sadrzaj>
    <derivirana_varijabla naziv="DomainObject.Predmet.ProtustrankaFormatedWithAdressOIB_1"> KLOKUN-MONT d.o.o., OIB 85158425064, Ante Topića Mimare 30, 10000 Zagreb</derivirana_varijabla>
  </DomainObject.Predmet.ProtustrankaFormatedWithAdressOIB>
  <DomainObject.Predmet.ProtustrankaWithAdress>
    <izvorni_sadrzaj>KLOKUN-MONT d.o.o. Ante Topića Mimare 30, 10000 Zagreb</izvorni_sadrzaj>
    <derivirana_varijabla naziv="DomainObject.Predmet.ProtustrankaWithAdress_1">KLOKUN-MONT d.o.o. Ante Topića Mimare 30, 10000 Zagreb</derivirana_varijabla>
  </DomainObject.Predmet.ProtustrankaWithAdress>
  <DomainObject.Predmet.ProtustrankaWithAdressOIB>
    <izvorni_sadrzaj>KLOKUN-MONT d.o.o., OIB 85158425064, Ante Topića Mimare 30, 10000 Zagreb</izvorni_sadrzaj>
    <derivirana_varijabla naziv="DomainObject.Predmet.ProtustrankaWithAdressOIB_1">KLOKUN-MONT d.o.o., OIB 85158425064, Ante Topića Mimare 30, 10000 Zagreb</derivirana_varijabla>
  </DomainObject.Predmet.ProtustrankaWithAdressOIB>
  <DomainObject.Predmet.ProtustrankaNazivFormated>
    <izvorni_sadrzaj>KLOKUN-MONT d.o.o.</izvorni_sadrzaj>
    <derivirana_varijabla naziv="DomainObject.Predmet.ProtustrankaNazivFormated_1">KLOKUN-MONT d.o.o.</derivirana_varijabla>
  </DomainObject.Predmet.ProtustrankaNazivFormated>
  <DomainObject.Predmet.ProtustrankaNazivFormatedOIB>
    <izvorni_sadrzaj>KLOKUN-MONT d.o.o., OIB 85158425064</izvorni_sadrzaj>
    <derivirana_varijabla naziv="DomainObject.Predmet.ProtustrankaNazivFormatedOIB_1">KLOKUN-MONT d.o.o., OIB 85158425064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PIPELIFE-HRVATSKA Cijevni sustavi d.o.o. zastupanog po punomoćniku Hrvoje Zdilar</izvorni_sadrzaj>
    <derivirana_varijabla naziv="DomainObject.Predmet.StrankaFormated_1">  FINA Regionalni centar Zagreb; PIPELIFE-HRVATSKA Cijevni sustavi d.o.o. zastupanog po punomoćniku Hrvoje Zdilar</derivirana_varijabla>
  </DomainObject.Predmet.StrankaFormated>
  <DomainObject.Predmet.StrankaFormatedOIB>
    <izvorni_sadrzaj>  FINA Regionalni centar Zagreb, OIB 85821130368; PIPELIFE-HRVATSKA Cijevni sustavi d.o.o., OIB 12257815953 zastupanog po punomoćniku Hrvoje Zdilar</izvorni_sadrzaj>
    <derivirana_varijabla naziv="DomainObject.Predmet.StrankaFormatedOIB_1">  FINA Regionalni centar Zagreb, OIB 85821130368; PIPELIFE-HRVATSKA Cijevni sustavi d.o.o., OIB 12257815953 zastupanog po punomoćniku Hrvoje Zdilar</derivirana_varijabla>
  </DomainObject.Predmet.StrankaFormatedOIB>
  <DomainObject.Predmet.StrankaFormatedWithAdress>
    <izvorni_sadrzaj> FINA Regionalni centar Zagreb, Trg svibanjskih žrtava 1995. 1, 10000 Zagreb; PIPELIFE-HRVATSKA Cijevni sustavi d.o.o., Prosinačka 7, 10431 Kerestinec zastupanog po punomoćniku Hrvoje Zdilar</izvorni_sadrzaj>
    <derivirana_varijabla naziv="DomainObject.Predmet.StrankaFormatedWithAdress_1"> FINA Regionalni centar Zagreb, Trg svibanjskih žrtava 1995. 1, 10000 Zagreb; PIPELIFE-HRVATSKA Cijevni sustavi d.o.o., Prosinačka 7, 10431 Kerestinec zastupanog po punomoćniku Hrvoje Zdilar</derivirana_varijabla>
  </DomainObject.Predmet.StrankaFormatedWithAdress>
  <DomainObject.Predmet.StrankaFormatedWithAdressOIB>
    <izvorni_sadrzaj> FINA Regionalni centar Zagreb, OIB 85821130368, Trg svibanjskih žrtava 1995. 1, 10000 Zagreb; PIPELIFE-HRVATSKA Cijevni sustavi d.o.o., OIB 12257815953, Prosinačka 7, 10431 Kerestinec zastupanog po punomoćniku Hrvoje Zdilar</izvorni_sadrzaj>
    <derivirana_varijabla naziv="DomainObject.Predmet.StrankaFormatedWithAdressOIB_1"> FINA Regionalni centar Zagreb, OIB 85821130368, Trg svibanjskih žrtava 1995. 1, 10000 Zagreb; PIPELIFE-HRVATSKA Cijevni sustavi d.o.o., OIB 12257815953, Prosinačka 7, 10431 Kerestinec zastupanog po punomoćniku Hrvoje Zdilar</derivirana_varijabla>
  </DomainObject.Predmet.StrankaFormatedWithAdressOIB>
  <DomainObject.Predmet.StrankaWithAdress>
    <izvorni_sadrzaj>FINA Regionalni centar Zagreb Trg svibanjskih žrtava 1995. 1,10000 Zagreb,PIPELIFE-HRVATSKA Cijevni sustavi d.o.o. Prosinačka 7,10431 Kerestinec</izvorni_sadrzaj>
    <derivirana_varijabla naziv="DomainObject.Predmet.StrankaWithAdress_1">FINA Regionalni centar Zagreb Trg svibanjskih žrtava 1995. 1,10000 Zagreb,PIPELIFE-HRVATSKA Cijevni sustavi d.o.o. Prosinačka 7,10431 Kerestinec</derivirana_varijabla>
  </DomainObject.Predmet.StrankaWithAdress>
  <DomainObject.Predmet.StrankaWithAdressOIB>
    <izvorni_sadrzaj>FINA Regionalni centar Zagreb, OIB 85821130368, Trg svibanjskih žrtava 1995. 1,10000 Zagreb,PIPELIFE-HRVATSKA Cijevni sustavi d.o.o., OIB 12257815953, Prosinačka 7,10431 Kerestinec</izvorni_sadrzaj>
    <derivirana_varijabla naziv="DomainObject.Predmet.StrankaWithAdressOIB_1">FINA Regionalni centar Zagreb, OIB 85821130368, Trg svibanjskih žrtava 1995. 1,10000 Zagreb,PIPELIFE-HRVATSKA Cijevni sustavi d.o.o., OIB 12257815953, Prosinačka 7,10431 Kerestinec</derivirana_varijabla>
  </DomainObject.Predmet.StrankaWithAdressOIB>
  <DomainObject.Predmet.StrankaNazivFormated>
    <izvorni_sadrzaj>FINA Regionalni centar Zagreb,PIPELIFE-HRVATSKA Cijevni sustavi d.o.o.</izvorni_sadrzaj>
    <derivirana_varijabla naziv="DomainObject.Predmet.StrankaNazivFormated_1">FINA Regionalni centar Zagreb,PIPELIFE-HRVATSKA Cijevni sustavi d.o.o.</derivirana_varijabla>
  </DomainObject.Predmet.StrankaNazivFormated>
  <DomainObject.Predmet.StrankaNazivFormatedOIB>
    <izvorni_sadrzaj>FINA Regionalni centar Zagreb, OIB 85821130368,PIPELIFE-HRVATSKA Cijevni sustavi d.o.o., OIB 12257815953</izvorni_sadrzaj>
    <derivirana_varijabla naziv="DomainObject.Predmet.StrankaNazivFormatedOIB_1">FINA Regionalni centar Zagreb, OIB 85821130368,PIPELIFE-HRVATSKA Cijevni sustavi d.o.o., OIB 12257815953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PIPELIFE-HRVATSKA Cijevni sustavi d.o.o. zastupanog po punomoćniku Hrvoje Zdilar</item>
    </izvorni_sadrzaj>
    <derivirana_varijabla naziv="DomainObject.Predmet.StrankaListFormated_1">
      <item>FINA Regionalni centar Zagreb</item>
      <item>PIPELIFE-HRVATSKA Cijevni sustavi d.o.o. zastupanog po punomoćniku Hrvoje Zdilar</item>
    </derivirana_varijabla>
  </DomainObject.Predmet.StrankaListFormated>
  <DomainObject.Predmet.StrankaListFormatedOIB>
    <izvorni_sadrzaj>
      <item>FINA Regionalni centar Zagreb, OIB 85821130368</item>
      <item>PIPELIFE-HRVATSKA Cijevni sustavi d.o.o., OIB 12257815953 zastupanog po punomoćniku Hrvoje Zdilar</item>
    </izvorni_sadrzaj>
    <derivirana_varijabla naziv="DomainObject.Predmet.StrankaListFormatedOIB_1">
      <item>FINA Regionalni centar Zagreb, OIB 85821130368</item>
      <item>PIPELIFE-HRVATSKA Cijevni sustavi d.o.o., OIB 12257815953 zastupanog po punomoćniku Hrvoje Zdilar</item>
    </derivirana_varijabla>
  </DomainObject.Predmet.StrankaListFormatedOIB>
  <DomainObject.Predmet.StrankaListFormatedWithAdress>
    <izvorni_sadrzaj>
      <item>FINA Regionalni centar Zagreb, Trg svibanjskih žrtava 1995. 1, 10000 Zagreb</item>
      <item>PIPELIFE-HRVATSKA Cijevni sustavi d.o.o., Prosinačka 7, 10431 Kerestinec zastupanog po punomoćniku Hrvoje Zdilar</item>
    </izvorni_sadrzaj>
    <derivirana_varijabla naziv="DomainObject.Predmet.StrankaListFormatedWithAdress_1">
      <item>FINA Regionalni centar Zagreb, Trg svibanjskih žrtava 1995. 1, 10000 Zagreb</item>
      <item>PIPELIFE-HRVATSKA Cijevni sustavi d.o.o., Prosinačka 7, 10431 Kerestinec zastupanog po punomoćniku Hrvoje Zdilar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PIPELIFE-HRVATSKA Cijevni sustavi d.o.o., OIB 12257815953, Prosinačka 7, 10431 Kerestinec zastupanog po punomoćniku Hrvoje Zdilar</item>
    </izvorni_sadrzaj>
    <derivirana_varijabla naziv="DomainObject.Predmet.StrankaListFormatedWithAdressOIB_1">
      <item>FINA Regionalni centar Zagreb, OIB 85821130368, Trg svibanjskih žrtava 1995. 1, 10000 Zagreb</item>
      <item>PIPELIFE-HRVATSKA Cijevni sustavi d.o.o., OIB 12257815953, Prosinačka 7, 10431 Kerestinec zastupanog po punomoćniku Hrvoje Zdilar</item>
    </derivirana_varijabla>
  </DomainObject.Predmet.StrankaListFormatedWithAdressOIB>
  <DomainObject.Predmet.StrankaListNazivFormated>
    <izvorni_sadrzaj>
      <item>FINA Regionalni centar Zagreb</item>
      <item>PIPELIFE-HRVATSKA Cijevni sustavi d.o.o.</item>
    </izvorni_sadrzaj>
    <derivirana_varijabla naziv="DomainObject.Predmet.StrankaListNazivFormated_1">
      <item>FINA Regionalni centar Zagreb</item>
      <item>PIPELIFE-HRVATSKA Cijevni sustavi d.o.o.</item>
    </derivirana_varijabla>
  </DomainObject.Predmet.StrankaListNazivFormated>
  <DomainObject.Predmet.StrankaListNazivFormatedOIB>
    <izvorni_sadrzaj>
      <item>FINA Regionalni centar Zagreb, OIB 85821130368</item>
      <item>PIPELIFE-HRVATSKA Cijevni sustavi d.o.o., OIB 12257815953</item>
    </izvorni_sadrzaj>
    <derivirana_varijabla naziv="DomainObject.Predmet.StrankaListNazivFormatedOIB_1">
      <item>FINA Regionalni centar Zagreb, OIB 85821130368</item>
      <item>PIPELIFE-HRVATSKA Cijevni sustavi d.o.o., OIB 12257815953</item>
    </derivirana_varijabla>
  </DomainObject.Predmet.StrankaListNazivFormatedOIB>
  <DomainObject.Predmet.ProtuStrankaListFormated>
    <izvorni_sadrzaj>
      <item>KLOKUN-MONT d.o.o.</item>
    </izvorni_sadrzaj>
    <derivirana_varijabla naziv="DomainObject.Predmet.ProtuStrankaListFormated_1">
      <item>KLOKUN-MONT d.o.o.</item>
    </derivirana_varijabla>
  </DomainObject.Predmet.ProtuStrankaListFormated>
  <DomainObject.Predmet.ProtuStrankaListFormatedOIB>
    <izvorni_sadrzaj>
      <item>KLOKUN-MONT d.o.o., OIB 85158425064</item>
    </izvorni_sadrzaj>
    <derivirana_varijabla naziv="DomainObject.Predmet.ProtuStrankaListFormatedOIB_1">
      <item>KLOKUN-MONT d.o.o., OIB 85158425064</item>
    </derivirana_varijabla>
  </DomainObject.Predmet.ProtuStrankaListFormatedOIB>
  <DomainObject.Predmet.ProtuStrankaListFormatedWithAdress>
    <izvorni_sadrzaj>
      <item>KLOKUN-MONT d.o.o., Ante Topića Mimare 30, 10000 Zagreb</item>
    </izvorni_sadrzaj>
    <derivirana_varijabla naziv="DomainObject.Predmet.ProtuStrankaListFormatedWithAdress_1">
      <item>KLOKUN-MONT d.o.o., Ante Topića Mimare 30, 10000 Zagreb</item>
    </derivirana_varijabla>
  </DomainObject.Predmet.ProtuStrankaListFormatedWithAdress>
  <DomainObject.Predmet.ProtuStrankaListFormatedWithAdressOIB>
    <izvorni_sadrzaj>
      <item>KLOKUN-MONT d.o.o., OIB 85158425064, Ante Topića Mimare 30, 10000 Zagreb</item>
    </izvorni_sadrzaj>
    <derivirana_varijabla naziv="DomainObject.Predmet.ProtuStrankaListFormatedWithAdressOIB_1">
      <item>KLOKUN-MONT d.o.o., OIB 85158425064, Ante Topića Mimare 30, 10000 Zagreb</item>
    </derivirana_varijabla>
  </DomainObject.Predmet.ProtuStrankaListFormatedWithAdressOIB>
  <DomainObject.Predmet.ProtuStrankaListNazivFormated>
    <izvorni_sadrzaj>
      <item>KLOKUN-MONT d.o.o.</item>
    </izvorni_sadrzaj>
    <derivirana_varijabla naziv="DomainObject.Predmet.ProtuStrankaListNazivFormated_1">
      <item>KLOKUN-MONT d.o.o.</item>
    </derivirana_varijabla>
  </DomainObject.Predmet.ProtuStrankaListNazivFormated>
  <DomainObject.Predmet.ProtuStrankaListNazivFormatedOIB>
    <izvorni_sadrzaj>
      <item>KLOKUN-MONT d.o.o., OIB 85158425064</item>
    </izvorni_sadrzaj>
    <derivirana_varijabla naziv="DomainObject.Predmet.ProtuStrankaListNazivFormatedOIB_1">
      <item>KLOKUN-MONT d.o.o., OIB 85158425064</item>
    </derivirana_varijabla>
  </DomainObject.Predmet.ProtuStrankaListNazivFormatedOIB>
  <DomainObject.Predmet.OstaliListFormated>
    <izvorni_sadrzaj>
      <item>Gojko Petrović</item>
      <item>Hrvoje Zdilar punomoćnik sudionika u postupku PIPELIFE-HRVATSKA Cijevni sustavi d.o.o.</item>
      <item>Tomislav Čoga</item>
    </izvorni_sadrzaj>
    <derivirana_varijabla naziv="DomainObject.Predmet.OstaliListFormated_1">
      <item>Gojko Petrović</item>
      <item>Hrvoje Zdilar punomoćnik sudionika u postupku PIPELIFE-HRVATSKA Cijevni sustavi d.o.o.</item>
      <item>Tomislav Čoga</item>
    </derivirana_varijabla>
  </DomainObject.Predmet.OstaliListFormated>
  <DomainObject.Predmet.OstaliListFormatedOIB>
    <izvorni_sadrzaj>
      <item>Gojko Petrović, OIB 91798454351</item>
      <item>Hrvoje Zdilar punomoćnik sudionika u postupku PIPELIFE-HRVATSKA Cijevni sustavi d.o.o.</item>
      <item>Tomislav Čoga, OIB 82870226709</item>
    </izvorni_sadrzaj>
    <derivirana_varijabla naziv="DomainObject.Predmet.OstaliListFormatedOIB_1">
      <item>Gojko Petrović, OIB 91798454351</item>
      <item>Hrvoje Zdilar punomoćnik sudionika u postupku PIPELIFE-HRVATSKA Cijevni sustavi d.o.o.</item>
      <item>Tomislav Čoga, OIB 82870226709</item>
    </derivirana_varijabla>
  </DomainObject.Predmet.OstaliListFormatedOIB>
  <DomainObject.Predmet.OstaliListFormatedWithAdress>
    <izvorni_sadrzaj>
      <item>Gojko Petrović, Ulica Mikše Pelegrinovića 2, 10000 Zagreb</item>
      <item>Hrvoje Zdilar, Ivanečka 31, 10000 Zagreb punomoćnik sudionika u postupku PIPELIFE-HRVATSKA Cijevni sustavi d.o.o.</item>
      <item>Tomislav Čoga, Vranovinski Ogranak I. 2, 10000 Zagreb</item>
    </izvorni_sadrzaj>
    <derivirana_varijabla naziv="DomainObject.Predmet.OstaliListFormatedWithAdress_1">
      <item>Gojko Petrović, Ulica Mikše Pelegrinovića 2, 10000 Zagreb</item>
      <item>Hrvoje Zdilar, Ivanečka 31, 10000 Zagreb punomoćnik sudionika u postupku PIPELIFE-HRVATSKA Cijevni sustavi d.o.o.</item>
      <item>Tomislav Čoga, Vranovinski Ogranak I. 2, 10000 Zagreb</item>
    </derivirana_varijabla>
  </DomainObject.Predmet.OstaliListFormatedWithAdress>
  <DomainObject.Predmet.OstaliListFormatedWithAdressOIB>
    <izvorni_sadrzaj>
      <item>Gojko Petrović, OIB 91798454351, Ulica Mikše Pelegrinovića 2, 10000 Zagreb</item>
      <item>Hrvoje Zdilar, Ivanečka 31, 10000 Zagreb punomoćnik sudionika u postupku PIPELIFE-HRVATSKA Cijevni sustavi d.o.o.</item>
      <item>Tomislav Čoga, OIB 82870226709, Vranovinski Ogranak I. 2, 10000 Zagreb</item>
    </izvorni_sadrzaj>
    <derivirana_varijabla naziv="DomainObject.Predmet.OstaliListFormatedWithAdressOIB_1">
      <item>Gojko Petrović, OIB 91798454351, Ulica Mikše Pelegrinovića 2, 10000 Zagreb</item>
      <item>Hrvoje Zdilar, Ivanečka 31, 10000 Zagreb punomoćnik sudionika u postupku PIPELIFE-HRVATSKA Cijevni sustavi d.o.o.</item>
      <item>Tomislav Čoga, OIB 82870226709, Vranovinski Ogranak I. 2, 10000 Zagreb</item>
    </derivirana_varijabla>
  </DomainObject.Predmet.OstaliListFormatedWithAdressOIB>
  <DomainObject.Predmet.OstaliListNazivFormated>
    <izvorni_sadrzaj>
      <item>Gojko Petrović</item>
      <item>Hrvoje Zdilar</item>
      <item>Tomislav Čoga</item>
    </izvorni_sadrzaj>
    <derivirana_varijabla naziv="DomainObject.Predmet.OstaliListNazivFormated_1">
      <item>Gojko Petrović</item>
      <item>Hrvoje Zdilar</item>
      <item>Tomislav Čoga</item>
    </derivirana_varijabla>
  </DomainObject.Predmet.OstaliListNazivFormated>
  <DomainObject.Predmet.OstaliListNazivFormatedOIB>
    <izvorni_sadrzaj>
      <item>Gojko Petrović, OIB 91798454351</item>
      <item>Hrvoje Zdilar</item>
      <item>Tomislav Čoga, OIB 82870226709</item>
    </izvorni_sadrzaj>
    <derivirana_varijabla naziv="DomainObject.Predmet.OstaliListNazivFormatedOIB_1">
      <item>Gojko Petrović, OIB 91798454351</item>
      <item>Hrvoje Zdilar</item>
      <item>Tomislav Čoga, OIB 82870226709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KLOKUN-MONT d.o.o.</izvorni_sadrzaj>
    <derivirana_varijabla naziv="DomainObject.Predmet.ProtustrankaIDrugi_1">KLOKUN-MONT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KLOKUN-MONT d.o.o., OIB 85158425064, Ante Topića Mimare 30, 10000 Zagreb</izvorni_sadrzaj>
    <derivirana_varijabla naziv="DomainObject.Predmet.ProtustrankaIDrugiAdressOIB_1">KLOKUN-MONT d.o.o., OIB 85158425064, Ante Topića 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KLOKUN-MONT d.o.o.</item>
      <item>Gojko Petrović</item>
      <item>PIPELIFE-HRVATSKA Cijevni sustavi d.o.o.</item>
      <item>Hrvoje Zdilar</item>
      <item>Tomislav Čoga</item>
    </izvorni_sadrzaj>
    <derivirana_varijabla naziv="DomainObject.Predmet.SudioniciListNaziv_1">
      <item>FINA Regionalni centar Zagreb</item>
      <item>KLOKUN-MONT d.o.o.</item>
      <item>Gojko Petrović</item>
      <item>PIPELIFE-HRVATSKA Cijevni sustavi d.o.o.</item>
      <item>Hrvoje Zdilar</item>
      <item>Tomislav Čoga</item>
    </derivirana_varijabla>
  </DomainObject.Predmet.SudioniciListNaziv>
  <DomainObject.Predmet.SudioniciListAdressOIB>
    <izvorni_sadrzaj>
      <item>FINA Regionalni centar Zagreb, OIB 85821130368, Trg svibanjskih žrtava 1995. 1,10000 Zagreb</item>
      <item>KLOKUN-MONT d.o.o., OIB 85158425064, Ante Topića Mimare 30,10000 Zagreb</item>
      <item>Gojko Petrović, OIB 91798454351, Ulica Mikše Pelegrinovića 2,10000 Zagreb</item>
      <item>PIPELIFE-HRVATSKA Cijevni sustavi d.o.o., OIB 12257815953, Prosinačka 7,10431 Kerestinec</item>
      <item>Hrvoje Zdilar, Ivanečka 31,10000 Zagreb</item>
      <item>Tomislav Čoga, OIB 82870226709, Vranovinski Ogranak I. 2,10000 Zagreb</item>
    </izvorni_sadrzaj>
    <derivirana_varijabla naziv="DomainObject.Predmet.SudioniciListAdressOIB_1">
      <item>FINA Regionalni centar Zagreb, OIB 85821130368, Trg svibanjskih žrtava 1995. 1,10000 Zagreb</item>
      <item>KLOKUN-MONT d.o.o., OIB 85158425064, Ante Topića Mimare 30,10000 Zagreb</item>
      <item>Gojko Petrović, OIB 91798454351, Ulica Mikše Pelegrinovića 2,10000 Zagreb</item>
      <item>PIPELIFE-HRVATSKA Cijevni sustavi d.o.o., OIB 12257815953, Prosinačka 7,10431 Kerestinec</item>
      <item>Hrvoje Zdilar, Ivanečka 31,10000 Zagreb</item>
      <item>Tomislav Čoga, OIB 82870226709, Vranovinski Ogranak I.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85158425064</item>
      <item>, OIB 91798454351</item>
      <item>, OIB 12257815953</item>
      <item>, OIB null</item>
      <item>, OIB 82870226709</item>
    </izvorni_sadrzaj>
    <derivirana_varijabla naziv="DomainObject.Predmet.SudioniciListNazivOIB_1">
      <item>, OIB 85821130368</item>
      <item>, OIB 85158425064</item>
      <item>, OIB 91798454351</item>
      <item>, OIB 12257815953</item>
      <item>, OIB null</item>
      <item>, OIB 82870226709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1999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2017-07-26T08:05:00Z</dcterms:created>
  <dc:creator>Sudsko vijeæe</dc:creator>
  <cp:lastModifiedBy>Ljubica Radošević</cp:lastModifiedBy>
  <cp:lastPrinted>2017-07-26T09:38:00Z</cp:lastPrinted>
  <dcterms:modified xmlns:xsi="http://www.w3.org/2001/XMLSchema-instance" xsi:type="dcterms:W3CDTF">2017-07-26T09:38:00Z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