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7F50" w:rsidP="00A97F50" w:rsidRDefault="00A97F50" w14:paraId="c33bef0" w14:textId="c33bef0">
      <w:pPr>
        <w:pStyle w:val="Tijeloteksta"/>
        <w:jc w:val="both"/>
        <w:outlineLvl w:val="0"/>
        <w15:collapsed w:val="false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        </w:t>
      </w:r>
    </w:p>
    <w:p w:rsidR="000A4360" w:rsidP="000A4360" w:rsidRDefault="000A4360">
      <w:pPr>
        <w:pStyle w:val="Tijeloteksta"/>
        <w:ind w:firstLine="708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43738" cy="858884"/>
            <wp:effectExtent l="0" t="0" r="444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5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0F2" w:rsidP="00A97F50" w:rsidRDefault="00C410F2">
      <w:pPr>
        <w:pStyle w:val="Tijeloteksta"/>
        <w:jc w:val="both"/>
        <w:outlineLvl w:val="0"/>
        <w:rPr>
          <w:rFonts w:ascii="Times New Roman" w:hAnsi="Times New Roman" w:cs="Times New Roman"/>
          <w:sz w:val="24"/>
        </w:rPr>
      </w:pPr>
    </w:p>
    <w:p w:rsidR="00A97F50" w:rsidP="00A97F50" w:rsidRDefault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="00A97F50" w:rsidP="00A97F50" w:rsidRDefault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</w:t>
      </w:r>
      <w:r w:rsidR="000C71CE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20. St-</w:t>
      </w:r>
      <w:r w:rsidR="00CA7547">
        <w:rPr>
          <w:sz w:val="24"/>
          <w:szCs w:val="24"/>
        </w:rPr>
        <w:t>1537/19</w:t>
      </w:r>
      <w:r w:rsidR="000C71CE">
        <w:rPr>
          <w:sz w:val="24"/>
          <w:szCs w:val="24"/>
        </w:rPr>
        <w:t>-20</w:t>
      </w:r>
    </w:p>
    <w:p w:rsidR="00A97F50" w:rsidP="00A97F50" w:rsidRDefault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="00A97F50" w:rsidP="00A97F50" w:rsidRDefault="00A97F50">
      <w:pPr>
        <w:rPr>
          <w:sz w:val="24"/>
          <w:szCs w:val="24"/>
        </w:rPr>
      </w:pPr>
    </w:p>
    <w:p w:rsidR="00A97F50" w:rsidP="00A97F50" w:rsidRDefault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="00A97F50" w:rsidP="00A97F50" w:rsidRDefault="00A97F50">
      <w:pPr>
        <w:jc w:val="center"/>
        <w:rPr>
          <w:sz w:val="24"/>
          <w:szCs w:val="24"/>
        </w:rPr>
      </w:pPr>
    </w:p>
    <w:p w:rsidR="00A97F50" w:rsidP="00A97F50" w:rsidRDefault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="00A97F50" w:rsidP="0001095E" w:rsidRDefault="00A97F50">
      <w:pPr>
        <w:ind w:firstLine="720"/>
        <w:jc w:val="both"/>
        <w:rPr>
          <w:sz w:val="24"/>
          <w:szCs w:val="24"/>
        </w:rPr>
      </w:pPr>
    </w:p>
    <w:p w:rsidR="00A97F50" w:rsidP="00CA7547" w:rsidRDefault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Pr="00CA7547" w:rsidR="00CA7547">
        <w:rPr>
          <w:sz w:val="24"/>
          <w:szCs w:val="24"/>
        </w:rPr>
        <w:t>Stečajna masa i</w:t>
      </w:r>
      <w:r w:rsidR="00CA7547">
        <w:rPr>
          <w:sz w:val="24"/>
          <w:szCs w:val="24"/>
        </w:rPr>
        <w:t>za ZNAM I JA d.o.o. u stečaju, Miholjanec (Općina Virje),Antuna Mihanovića 131,OIB 21297559217, dana 30</w:t>
      </w:r>
      <w:r>
        <w:rPr>
          <w:sz w:val="24"/>
          <w:szCs w:val="24"/>
        </w:rPr>
        <w:t xml:space="preserve">. </w:t>
      </w:r>
      <w:r w:rsidR="00CA7547">
        <w:rPr>
          <w:sz w:val="24"/>
          <w:szCs w:val="24"/>
        </w:rPr>
        <w:t>kolovoza 2019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="00A97F50" w:rsidP="00A97F50" w:rsidRDefault="00A97F50">
      <w:pPr>
        <w:ind w:firstLine="720"/>
        <w:jc w:val="both"/>
        <w:rPr>
          <w:sz w:val="24"/>
          <w:szCs w:val="24"/>
          <w:lang w:val="pt-BR"/>
        </w:rPr>
      </w:pPr>
    </w:p>
    <w:p w:rsidR="00A97F50" w:rsidP="00A97F50" w:rsidRDefault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="00A97F50" w:rsidP="00A97F50" w:rsidRDefault="00A97F50">
      <w:pPr>
        <w:jc w:val="center"/>
        <w:rPr>
          <w:sz w:val="24"/>
          <w:szCs w:val="24"/>
        </w:rPr>
      </w:pPr>
    </w:p>
    <w:p w:rsidRPr="00272CF5" w:rsidR="00272CF5" w:rsidP="00272CF5" w:rsidRDefault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72CF5">
        <w:rPr>
          <w:sz w:val="24"/>
          <w:szCs w:val="24"/>
        </w:rPr>
        <w:t>Utvrđuje se da je Rješenjem Trgovačkog suda u Zagrebu, pod posl. br. St-</w:t>
      </w:r>
      <w:r w:rsidRPr="00272CF5" w:rsidR="00272CF5">
        <w:rPr>
          <w:sz w:val="24"/>
          <w:szCs w:val="24"/>
        </w:rPr>
        <w:t>3450/15 od 27</w:t>
      </w:r>
      <w:r w:rsidRPr="00272CF5">
        <w:rPr>
          <w:sz w:val="24"/>
          <w:szCs w:val="24"/>
        </w:rPr>
        <w:t xml:space="preserve">. </w:t>
      </w:r>
      <w:r w:rsidRPr="00272CF5" w:rsidR="00272CF5">
        <w:rPr>
          <w:sz w:val="24"/>
          <w:szCs w:val="24"/>
        </w:rPr>
        <w:t>listopada 2016.</w:t>
      </w:r>
      <w:r w:rsidRPr="00272CF5">
        <w:rPr>
          <w:sz w:val="24"/>
          <w:szCs w:val="24"/>
        </w:rPr>
        <w:t xml:space="preserve"> za stečajnog upravitelja imenovan </w:t>
      </w:r>
      <w:r w:rsidRPr="00272CF5" w:rsidR="00272CF5">
        <w:rPr>
          <w:sz w:val="24"/>
          <w:szCs w:val="24"/>
        </w:rPr>
        <w:t>Marijan Drljanovčan iz Miholjanca, Antuna Mihanovića 131, OIB: 49708160625.</w:t>
      </w:r>
    </w:p>
    <w:p w:rsidR="00903B01" w:rsidP="00903B01" w:rsidRDefault="00903B01">
      <w:pPr>
        <w:pStyle w:val="Odlomakpopisa"/>
        <w:ind w:left="1440"/>
        <w:jc w:val="both"/>
        <w:rPr>
          <w:sz w:val="24"/>
          <w:szCs w:val="24"/>
        </w:rPr>
      </w:pPr>
    </w:p>
    <w:p w:rsidR="00903B01" w:rsidP="00903B01" w:rsidRDefault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</w:t>
      </w:r>
      <w:r w:rsidR="00F72256">
        <w:rPr>
          <w:sz w:val="24"/>
          <w:szCs w:val="24"/>
        </w:rPr>
        <w:t xml:space="preserve"> </w:t>
      </w:r>
      <w:r>
        <w:rPr>
          <w:sz w:val="24"/>
          <w:szCs w:val="24"/>
        </w:rPr>
        <w:t>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="00903B01" w:rsidP="00903B01" w:rsidRDefault="00903B01">
      <w:pPr>
        <w:pStyle w:val="Odlomakpopisa"/>
        <w:ind w:left="1440"/>
        <w:jc w:val="both"/>
        <w:rPr>
          <w:sz w:val="24"/>
          <w:szCs w:val="24"/>
        </w:rPr>
      </w:pPr>
    </w:p>
    <w:p w:rsidR="00903B01" w:rsidP="00903B01" w:rsidRDefault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="00903B01" w:rsidP="00903B01" w:rsidRDefault="00903B01">
      <w:pPr>
        <w:pStyle w:val="Odlomakpopisa"/>
        <w:ind w:left="1440"/>
        <w:jc w:val="both"/>
        <w:rPr>
          <w:sz w:val="24"/>
          <w:szCs w:val="24"/>
        </w:rPr>
      </w:pPr>
    </w:p>
    <w:p w:rsidRPr="00903B01" w:rsidR="00903B01" w:rsidP="00903B01" w:rsidRDefault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Pr="00903B01" w:rsidR="00903B01" w:rsidP="00903B01" w:rsidRDefault="00903B01">
      <w:pPr>
        <w:jc w:val="both"/>
        <w:rPr>
          <w:sz w:val="24"/>
          <w:szCs w:val="24"/>
        </w:rPr>
      </w:pPr>
    </w:p>
    <w:p w:rsidR="00903B01" w:rsidP="00903B01" w:rsidRDefault="00A97F5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Pr="007E1E8B" w:rsidR="007E1E8B">
        <w:rPr>
          <w:b/>
          <w:sz w:val="24"/>
          <w:szCs w:val="24"/>
          <w:u w:val="single"/>
        </w:rPr>
        <w:t>12. studenog</w:t>
      </w:r>
      <w:r w:rsidRPr="007E1E8B" w:rsidR="007E1E8B">
        <w:rPr>
          <w:sz w:val="24"/>
          <w:szCs w:val="24"/>
          <w:u w:val="single"/>
        </w:rPr>
        <w:t xml:space="preserve"> </w:t>
      </w:r>
      <w:r w:rsidRPr="007E1E8B" w:rsidR="0090065C">
        <w:rPr>
          <w:b/>
          <w:sz w:val="24"/>
          <w:szCs w:val="24"/>
          <w:u w:val="single"/>
        </w:rPr>
        <w:t>2019</w:t>
      </w:r>
      <w:r w:rsidR="007E1E8B">
        <w:rPr>
          <w:b/>
          <w:sz w:val="24"/>
          <w:szCs w:val="24"/>
          <w:u w:val="single"/>
        </w:rPr>
        <w:t>. godine u 11:1</w:t>
      </w:r>
      <w:r w:rsidR="00903B01">
        <w:rPr>
          <w:b/>
          <w:sz w:val="24"/>
          <w:szCs w:val="24"/>
          <w:u w:val="single"/>
        </w:rPr>
        <w:t>5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="00903B01" w:rsidP="00903B01" w:rsidRDefault="00903B01">
      <w:pPr>
        <w:pStyle w:val="Odlomakpopisa"/>
        <w:ind w:left="1440"/>
        <w:jc w:val="both"/>
        <w:rPr>
          <w:sz w:val="24"/>
          <w:szCs w:val="24"/>
        </w:rPr>
      </w:pPr>
    </w:p>
    <w:p w:rsidR="00A97F50" w:rsidP="00903B01" w:rsidRDefault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Pr="0090065C" w:rsidR="0090065C">
        <w:rPr>
          <w:sz w:val="24"/>
          <w:szCs w:val="24"/>
        </w:rPr>
        <w:t>isti dan na istom mjestu u</w:t>
      </w:r>
      <w:r w:rsidR="007E1E8B">
        <w:rPr>
          <w:b/>
          <w:sz w:val="24"/>
          <w:szCs w:val="24"/>
          <w:u w:val="single"/>
        </w:rPr>
        <w:t xml:space="preserve"> 11,3</w:t>
      </w:r>
      <w:r w:rsidR="0090065C">
        <w:rPr>
          <w:b/>
          <w:sz w:val="24"/>
          <w:szCs w:val="24"/>
          <w:u w:val="single"/>
        </w:rPr>
        <w:t>0 sati.</w:t>
      </w:r>
    </w:p>
    <w:p w:rsidR="0001095E" w:rsidP="0001095E" w:rsidRDefault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="0001095E" w:rsidP="00903B01" w:rsidRDefault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sudu </w:t>
      </w:r>
      <w:r>
        <w:rPr>
          <w:sz w:val="24"/>
          <w:szCs w:val="24"/>
        </w:rPr>
        <w:t xml:space="preserve">u </w:t>
      </w:r>
      <w:r w:rsidR="0050586D">
        <w:rPr>
          <w:sz w:val="24"/>
          <w:szCs w:val="24"/>
        </w:rPr>
        <w:t xml:space="preserve">Novom </w:t>
      </w:r>
      <w:r>
        <w:rPr>
          <w:sz w:val="24"/>
          <w:szCs w:val="24"/>
        </w:rPr>
        <w:t xml:space="preserve">Zagrebu, zemljišnoknjižni odjel </w:t>
      </w:r>
      <w:r w:rsidR="00872A80">
        <w:rPr>
          <w:sz w:val="24"/>
          <w:szCs w:val="24"/>
        </w:rPr>
        <w:t>Zaprešić</w:t>
      </w:r>
      <w:r w:rsidR="0050586D">
        <w:rPr>
          <w:sz w:val="24"/>
          <w:szCs w:val="24"/>
        </w:rPr>
        <w:t>,</w:t>
      </w:r>
      <w:r>
        <w:rPr>
          <w:sz w:val="24"/>
          <w:szCs w:val="24"/>
        </w:rPr>
        <w:t xml:space="preserve"> radi upisa zabilježbe provedbe nastavka stečajnog postupka</w:t>
      </w:r>
      <w:r w:rsidR="0050586D">
        <w:rPr>
          <w:sz w:val="24"/>
          <w:szCs w:val="24"/>
        </w:rPr>
        <w:t xml:space="preserve"> </w:t>
      </w:r>
      <w:r w:rsidRPr="00CA7547" w:rsidR="00872A80">
        <w:rPr>
          <w:sz w:val="24"/>
          <w:szCs w:val="24"/>
        </w:rPr>
        <w:t>Stečajna masa i</w:t>
      </w:r>
      <w:r w:rsidR="00872A80">
        <w:rPr>
          <w:sz w:val="24"/>
          <w:szCs w:val="24"/>
        </w:rPr>
        <w:t>za ZNAM I JA d.o.o. u stečaju, Miholjanec (Općina Virje),Antuna Mihanovića 131,OIB 21297559217</w:t>
      </w:r>
      <w:r>
        <w:rPr>
          <w:sz w:val="24"/>
          <w:szCs w:val="24"/>
        </w:rPr>
        <w:t>, na ne</w:t>
      </w:r>
      <w:r w:rsidR="00872A80">
        <w:rPr>
          <w:sz w:val="24"/>
          <w:szCs w:val="24"/>
        </w:rPr>
        <w:t>kretnini</w:t>
      </w:r>
      <w:r>
        <w:rPr>
          <w:sz w:val="24"/>
          <w:szCs w:val="24"/>
        </w:rPr>
        <w:t xml:space="preserve"> kako slijedi:</w:t>
      </w:r>
    </w:p>
    <w:p w:rsidR="00A97F50" w:rsidP="00A97F50" w:rsidRDefault="00A97F50">
      <w:pPr>
        <w:pStyle w:val="Odlomakpopisa"/>
        <w:rPr>
          <w:sz w:val="24"/>
          <w:szCs w:val="24"/>
        </w:rPr>
      </w:pPr>
    </w:p>
    <w:p w:rsidRPr="002D531C" w:rsidR="002D531C" w:rsidP="002D531C" w:rsidRDefault="00872A80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652CF">
        <w:rPr>
          <w:sz w:val="24"/>
          <w:szCs w:val="24"/>
        </w:rPr>
        <w:t xml:space="preserve">nekretnina </w:t>
      </w:r>
      <w:r>
        <w:rPr>
          <w:sz w:val="24"/>
          <w:szCs w:val="24"/>
        </w:rPr>
        <w:t xml:space="preserve">upisana u zk ul. </w:t>
      </w:r>
      <w:r w:rsidR="002D531C">
        <w:rPr>
          <w:sz w:val="24"/>
          <w:szCs w:val="24"/>
        </w:rPr>
        <w:t xml:space="preserve">1429, k.o. Laduč, zkč. 2839/1- KUĆA, GOSPODARSKI OBJEKT, DVORIŠTE I ORANICA U LADUČU DONJEM, A. MIHANOVIĆA 18/3, ukupne površine 255 čhv, 917 m2, i to: </w:t>
      </w:r>
      <w:r w:rsidRPr="002D531C" w:rsidR="002D531C">
        <w:rPr>
          <w:sz w:val="24"/>
          <w:szCs w:val="24"/>
        </w:rPr>
        <w:t xml:space="preserve">Rbr.3. suvlasnički dio: </w:t>
      </w:r>
      <w:r w:rsidR="002D531C">
        <w:rPr>
          <w:sz w:val="24"/>
          <w:szCs w:val="24"/>
        </w:rPr>
        <w:t>½.</w:t>
      </w:r>
    </w:p>
    <w:p w:rsidR="0050586D" w:rsidP="00A97F50" w:rsidRDefault="0050586D">
      <w:pPr>
        <w:pStyle w:val="Odlomakpopisa"/>
        <w:rPr>
          <w:sz w:val="24"/>
          <w:szCs w:val="24"/>
        </w:rPr>
      </w:pPr>
    </w:p>
    <w:p w:rsidR="00A97F50" w:rsidP="00903B01" w:rsidRDefault="00903B01">
      <w:pPr>
        <w:tabs>
          <w:tab w:val="left" w:pos="388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="0080637A" w:rsidP="0080637A" w:rsidRDefault="0080637A">
      <w:pPr>
        <w:tabs>
          <w:tab w:val="left" w:pos="251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Pr="0080637A" w:rsidR="0080637A" w:rsidP="0080637A" w:rsidRDefault="0080637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Rješenjem </w:t>
      </w:r>
      <w:r w:rsidR="00A952A2">
        <w:rPr>
          <w:sz w:val="24"/>
          <w:szCs w:val="24"/>
        </w:rPr>
        <w:t xml:space="preserve">Trgovačkog </w:t>
      </w:r>
      <w:r w:rsidRPr="0080637A">
        <w:rPr>
          <w:sz w:val="24"/>
          <w:szCs w:val="24"/>
        </w:rPr>
        <w:t xml:space="preserve"> suda </w:t>
      </w:r>
      <w:r w:rsidR="00A952A2">
        <w:rPr>
          <w:sz w:val="24"/>
          <w:szCs w:val="24"/>
        </w:rPr>
        <w:t xml:space="preserve">u Zagrebu </w:t>
      </w:r>
      <w:r w:rsidRPr="0080637A">
        <w:rPr>
          <w:sz w:val="24"/>
          <w:szCs w:val="24"/>
        </w:rPr>
        <w:t>br. St-</w:t>
      </w:r>
      <w:r w:rsidR="0048228A">
        <w:rPr>
          <w:sz w:val="24"/>
          <w:szCs w:val="24"/>
        </w:rPr>
        <w:t>3450/15</w:t>
      </w:r>
      <w:r w:rsidR="00464F2C">
        <w:rPr>
          <w:sz w:val="24"/>
          <w:szCs w:val="24"/>
        </w:rPr>
        <w:t xml:space="preserve"> </w:t>
      </w:r>
      <w:r w:rsidR="0048228A">
        <w:rPr>
          <w:sz w:val="24"/>
          <w:szCs w:val="24"/>
        </w:rPr>
        <w:t>od 27</w:t>
      </w:r>
      <w:r w:rsidRPr="0080637A">
        <w:rPr>
          <w:sz w:val="24"/>
          <w:szCs w:val="24"/>
        </w:rPr>
        <w:t xml:space="preserve">. </w:t>
      </w:r>
      <w:r w:rsidR="0048228A">
        <w:rPr>
          <w:sz w:val="24"/>
          <w:szCs w:val="24"/>
        </w:rPr>
        <w:t>listoapda</w:t>
      </w:r>
      <w:r w:rsidRPr="0080637A">
        <w:rPr>
          <w:sz w:val="24"/>
          <w:szCs w:val="24"/>
        </w:rPr>
        <w:t xml:space="preserve"> 2016., za stečajnog upravitelja imenovan je gore navedeni stečajni upravitelj u stečajnom postupku  nad </w:t>
      </w:r>
      <w:r w:rsidR="00E876C5">
        <w:rPr>
          <w:sz w:val="24"/>
          <w:szCs w:val="24"/>
        </w:rPr>
        <w:t xml:space="preserve">stečajnim </w:t>
      </w:r>
      <w:r w:rsidRPr="0080637A">
        <w:rPr>
          <w:sz w:val="24"/>
          <w:szCs w:val="24"/>
        </w:rPr>
        <w:t>dužnikom</w:t>
      </w:r>
      <w:r w:rsidRPr="00E876C5" w:rsidR="00E876C5">
        <w:t xml:space="preserve"> </w:t>
      </w:r>
      <w:r w:rsidRPr="00E876C5" w:rsidR="00E876C5">
        <w:rPr>
          <w:sz w:val="24"/>
          <w:szCs w:val="24"/>
        </w:rPr>
        <w:t>ZNAM I JA d.o.o. u stečaju, Zagreb, Podvršje</w:t>
      </w:r>
      <w:r w:rsidR="00E876C5">
        <w:rPr>
          <w:sz w:val="24"/>
          <w:szCs w:val="24"/>
        </w:rPr>
        <w:t xml:space="preserve"> 3, OIB: 32233393037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Pr="0080637A" w:rsidR="0080637A" w:rsidP="0080637A" w:rsidRDefault="0080637A">
      <w:pPr>
        <w:tabs>
          <w:tab w:val="left" w:pos="1106"/>
        </w:tabs>
        <w:jc w:val="both"/>
        <w:rPr>
          <w:sz w:val="24"/>
          <w:szCs w:val="24"/>
        </w:rPr>
      </w:pPr>
    </w:p>
    <w:p w:rsidRPr="0080637A" w:rsidR="009D4C04" w:rsidP="0080637A" w:rsidRDefault="0080637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E876C5">
        <w:rPr>
          <w:sz w:val="24"/>
          <w:szCs w:val="24"/>
        </w:rPr>
        <w:t>3450/15-9 od 27.listopada</w:t>
      </w:r>
      <w:r w:rsidRPr="0080637A">
        <w:rPr>
          <w:sz w:val="24"/>
          <w:szCs w:val="24"/>
        </w:rPr>
        <w:t xml:space="preserve"> 2016. nad dužnikom  </w:t>
      </w:r>
      <w:r w:rsidRPr="00E876C5" w:rsidR="00E876C5">
        <w:rPr>
          <w:sz w:val="24"/>
          <w:szCs w:val="24"/>
        </w:rPr>
        <w:t>ZNAM I JA d.o.o. u stečaju, Zagreb, Podvršje</w:t>
      </w:r>
      <w:r w:rsidR="00E876C5">
        <w:rPr>
          <w:sz w:val="24"/>
          <w:szCs w:val="24"/>
        </w:rPr>
        <w:t xml:space="preserve"> 3, OIB: 32233393037, </w:t>
      </w:r>
      <w:r w:rsidRPr="0080637A">
        <w:rPr>
          <w:sz w:val="24"/>
          <w:szCs w:val="24"/>
        </w:rPr>
        <w:t>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5F7565">
        <w:rPr>
          <w:sz w:val="24"/>
          <w:szCs w:val="24"/>
        </w:rPr>
        <w:t>13. prosinca</w:t>
      </w:r>
      <w:r w:rsidR="009D4C04">
        <w:rPr>
          <w:sz w:val="24"/>
          <w:szCs w:val="24"/>
        </w:rPr>
        <w:t xml:space="preserve"> 2016.g.</w:t>
      </w:r>
    </w:p>
    <w:p w:rsidRPr="0080637A" w:rsidR="0080637A" w:rsidP="0080637A" w:rsidRDefault="0080637A">
      <w:pPr>
        <w:tabs>
          <w:tab w:val="left" w:pos="1106"/>
        </w:tabs>
        <w:jc w:val="both"/>
        <w:rPr>
          <w:sz w:val="24"/>
          <w:szCs w:val="24"/>
        </w:rPr>
      </w:pPr>
    </w:p>
    <w:p w:rsidR="00903B01" w:rsidP="0080637A" w:rsidRDefault="0080637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Po prijedlogu stečajnog upravitelja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</w:t>
      </w:r>
      <w:r w:rsidR="006E4494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rješenja.</w:t>
      </w:r>
    </w:p>
    <w:p w:rsidR="0080637A" w:rsidP="0080637A" w:rsidRDefault="0080637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0637A" w:rsidP="0080637A" w:rsidRDefault="0080637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kako su se ispunile pretpostavke iz čl. 289. st. 1. toč. 3. SZ-a, te je sud rješenjem odredio nastavak postupka</w:t>
      </w:r>
      <w:r w:rsidR="0035500E">
        <w:rPr>
          <w:sz w:val="24"/>
          <w:szCs w:val="24"/>
        </w:rPr>
        <w:t xml:space="preserve"> </w:t>
      </w:r>
      <w:r>
        <w:rPr>
          <w:sz w:val="24"/>
          <w:szCs w:val="24"/>
        </w:rPr>
        <w:t>, a koje rješenje je pos</w:t>
      </w:r>
      <w:r w:rsidR="005F7565">
        <w:rPr>
          <w:sz w:val="24"/>
          <w:szCs w:val="24"/>
        </w:rPr>
        <w:t>talo pravomoćno dana 13. lipnja 2019</w:t>
      </w:r>
      <w:r>
        <w:rPr>
          <w:sz w:val="24"/>
          <w:szCs w:val="24"/>
        </w:rPr>
        <w:t>.g., to je nadalje, sud sukladno čl. 133. st. 5</w:t>
      </w:r>
      <w:r w:rsidR="005F7565">
        <w:rPr>
          <w:sz w:val="24"/>
          <w:szCs w:val="24"/>
        </w:rPr>
        <w:t>.</w:t>
      </w:r>
      <w:r>
        <w:rPr>
          <w:sz w:val="24"/>
          <w:szCs w:val="24"/>
        </w:rPr>
        <w:t xml:space="preserve"> i st. 6. SZ-a, odredio ispitno ročište, te zatim izvještajno ročište.</w:t>
      </w:r>
    </w:p>
    <w:p w:rsidR="00A97F50" w:rsidP="00A97F50" w:rsidRDefault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97F50" w:rsidP="00A97F50" w:rsidRDefault="005F756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kolovoza 2019</w:t>
      </w:r>
      <w:r w:rsidR="00A97F50">
        <w:rPr>
          <w:sz w:val="24"/>
          <w:szCs w:val="24"/>
        </w:rPr>
        <w:t>.</w:t>
      </w:r>
    </w:p>
    <w:p w:rsidR="00A97F50" w:rsidP="00A97F50" w:rsidRDefault="00A97F50">
      <w:pPr>
        <w:ind w:firstLine="720"/>
        <w:jc w:val="center"/>
        <w:rPr>
          <w:sz w:val="24"/>
          <w:szCs w:val="24"/>
        </w:rPr>
      </w:pPr>
    </w:p>
    <w:p w:rsidR="00A97F50" w:rsidP="00695410" w:rsidRDefault="00695410">
      <w:pPr>
        <w:tabs>
          <w:tab w:val="left" w:pos="51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="00A97F50" w:rsidP="00A97F50" w:rsidRDefault="00043AD3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0C71CE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="00A97F50" w:rsidP="00A97F50" w:rsidRDefault="00A97F50">
      <w:pPr>
        <w:ind w:left="5040"/>
        <w:jc w:val="right"/>
        <w:rPr>
          <w:sz w:val="24"/>
          <w:szCs w:val="24"/>
        </w:rPr>
      </w:pPr>
    </w:p>
    <w:p w:rsidRPr="00DB6400" w:rsidR="00DB6400" w:rsidP="00DB6400" w:rsidRDefault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Pr="00DB6400" w:rsidR="00DB6400" w:rsidP="00DB6400" w:rsidRDefault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="00A97F50" w:rsidP="00DB6400" w:rsidRDefault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="00DB6400" w:rsidP="00A97F50" w:rsidRDefault="00DB6400">
      <w:pPr>
        <w:jc w:val="both"/>
        <w:rPr>
          <w:sz w:val="24"/>
          <w:szCs w:val="24"/>
        </w:rPr>
      </w:pPr>
    </w:p>
    <w:p w:rsidR="000C71CE" w:rsidP="006F7248" w:rsidRDefault="000C71CE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0C71CE" w:rsidP="006F7248" w:rsidRDefault="000C71CE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="002B4A0D" w:rsidP="000C71CE" w:rsidRDefault="002B4A0D">
      <w:pPr>
        <w:pStyle w:val="Odlomakpopisa"/>
        <w:jc w:val="both"/>
      </w:pPr>
      <w:bookmarkStart w:name="_GoBack" w:id="0"/>
      <w:bookmarkEnd w:id="0"/>
    </w:p>
    <w:sectPr w:rsidR="002B4A0D" w:rsidSect="00B82124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2124" w:rsidP="00B82124" w:rsidRDefault="00B82124">
      <w:r>
        <w:separator/>
      </w:r>
    </w:p>
  </w:endnote>
  <w:endnote w:type="continuationSeparator" w:id="0">
    <w:p w:rsidR="00B82124" w:rsidP="00B82124" w:rsidRDefault="00B821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2124" w:rsidP="00B82124" w:rsidRDefault="00B82124">
      <w:r>
        <w:separator/>
      </w:r>
    </w:p>
  </w:footnote>
  <w:footnote w:type="continuationSeparator" w:id="0">
    <w:p w:rsidR="00B82124" w:rsidP="00B82124" w:rsidRDefault="00B821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82124" w:rsidP="00B82124" w:rsidRDefault="00B82124">
    <w:pPr>
      <w:pStyle w:val="Zaglavlje"/>
      <w:tabs>
        <w:tab w:val="left" w:pos="7476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71CE">
          <w:rPr>
            <w:noProof/>
          </w:rPr>
          <w:t>2</w:t>
        </w:r>
        <w:r>
          <w:fldChar w:fldCharType="end"/>
        </w:r>
      </w:sdtContent>
    </w:sdt>
    <w:r>
      <w:tab/>
    </w:r>
    <w:r w:rsidR="008B541E">
      <w:rPr>
        <w:sz w:val="24"/>
        <w:szCs w:val="24"/>
      </w:rPr>
      <w:t>20. St</w:t>
    </w:r>
    <w:r w:rsidR="00DA77FD">
      <w:rPr>
        <w:sz w:val="24"/>
        <w:szCs w:val="24"/>
      </w:rPr>
      <w:t>-1537/19</w:t>
    </w:r>
  </w:p>
  <w:p w:rsidR="00B82124" w:rsidRDefault="00B8212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ilvl="0" w:tplc="AE8233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CE6891"/>
    <w:multiLevelType w:val="hybridMultilevel"/>
    <w:tmpl w:val="85B64128"/>
    <w:lvl w:ilvl="0" w:tplc="A7E6A2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E43C92"/>
    <w:multiLevelType w:val="hybridMultilevel"/>
    <w:tmpl w:val="D06A19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BA5465F"/>
    <w:multiLevelType w:val="hybridMultilevel"/>
    <w:tmpl w:val="3BC07DEE"/>
    <w:lvl w:ilvl="0" w:tplc="757EF84E">
      <w:start w:val="1"/>
      <w:numFmt w:val="upperRoman"/>
      <w:lvlText w:val="%1."/>
      <w:lvlJc w:val="right"/>
      <w:pPr>
        <w:ind w:left="144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4477BF"/>
    <w:multiLevelType w:val="hybridMultilevel"/>
    <w:tmpl w:val="89260D18"/>
    <w:lvl w:ilvl="0" w:tplc="27DC6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A48AC5E6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50"/>
    <w:rsid w:val="0001095E"/>
    <w:rsid w:val="0001423C"/>
    <w:rsid w:val="00043AD3"/>
    <w:rsid w:val="00045636"/>
    <w:rsid w:val="000A4267"/>
    <w:rsid w:val="000A4360"/>
    <w:rsid w:val="000C71CE"/>
    <w:rsid w:val="00272CF5"/>
    <w:rsid w:val="00283CF3"/>
    <w:rsid w:val="002B4A0D"/>
    <w:rsid w:val="002D531C"/>
    <w:rsid w:val="00305137"/>
    <w:rsid w:val="00344CC1"/>
    <w:rsid w:val="0035500E"/>
    <w:rsid w:val="00363AEE"/>
    <w:rsid w:val="003652CF"/>
    <w:rsid w:val="00383E78"/>
    <w:rsid w:val="00464F2C"/>
    <w:rsid w:val="0048228A"/>
    <w:rsid w:val="0050586D"/>
    <w:rsid w:val="005849E2"/>
    <w:rsid w:val="00594FE6"/>
    <w:rsid w:val="005F7565"/>
    <w:rsid w:val="00695410"/>
    <w:rsid w:val="006D24E0"/>
    <w:rsid w:val="006E4494"/>
    <w:rsid w:val="0072467F"/>
    <w:rsid w:val="007E1E8B"/>
    <w:rsid w:val="0080637A"/>
    <w:rsid w:val="00872A80"/>
    <w:rsid w:val="00880DB3"/>
    <w:rsid w:val="008930BB"/>
    <w:rsid w:val="008A5D33"/>
    <w:rsid w:val="008B541E"/>
    <w:rsid w:val="0090065C"/>
    <w:rsid w:val="00903B01"/>
    <w:rsid w:val="00933D77"/>
    <w:rsid w:val="009A2A70"/>
    <w:rsid w:val="009D4C04"/>
    <w:rsid w:val="009F4FD0"/>
    <w:rsid w:val="00A952A2"/>
    <w:rsid w:val="00A97F50"/>
    <w:rsid w:val="00AB3983"/>
    <w:rsid w:val="00B355AB"/>
    <w:rsid w:val="00B82124"/>
    <w:rsid w:val="00BA07D0"/>
    <w:rsid w:val="00BC5D9B"/>
    <w:rsid w:val="00BE5349"/>
    <w:rsid w:val="00C36C9A"/>
    <w:rsid w:val="00C410F2"/>
    <w:rsid w:val="00CA7547"/>
    <w:rsid w:val="00D5097F"/>
    <w:rsid w:val="00DA77FD"/>
    <w:rsid w:val="00DB6400"/>
    <w:rsid w:val="00DC4915"/>
    <w:rsid w:val="00E415E4"/>
    <w:rsid w:val="00E64FDC"/>
    <w:rsid w:val="00E876C5"/>
    <w:rsid w:val="00EF403C"/>
    <w:rsid w:val="00F72256"/>
    <w:rsid w:val="00FD152A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hAnsi="Arial" w:cs="Arial"/>
      <w:sz w:val="22"/>
      <w:szCs w:val="24"/>
    </w:rPr>
  </w:style>
  <w:style w:type="character" w:styleId="TijelotekstaChar" w:customStyle="true">
    <w:name w:val="Tijelo teksta Char"/>
    <w:basedOn w:val="Zadanifontodlomka"/>
    <w:link w:val="Tijeloteksta"/>
    <w:semiHidden/>
    <w:rsid w:val="00A97F50"/>
    <w:rPr>
      <w:rFonts w:ascii="Arial" w:hAnsi="Arial" w:eastAsia="Times New Roman" w:cs="Arial"/>
      <w:sz w:val="22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97F5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97F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97F50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8212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82124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821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82124"/>
    <w:rPr>
      <w:rFonts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71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C71CE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71CE"/>
    <w:rPr>
      <w:rFonts w:ascii="Times New Roman" w:hAnsi="Times New Roman" w:cs="Times New Roman"/>
      <w:noProof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71CE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71CE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1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71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CE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017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915470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65600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039657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33636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8770471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546238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57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847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299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73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33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06744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113599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11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1403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9948669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1692015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St-1537/2019-20</izvorni_sadrzaj>
    <derivirana_varijabla naziv="DomainObject.Oznaka_1">St-1537/2019-20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St-1537/2019</izvorni_sadrzaj>
    <derivirana_varijabla naziv="DomainObject.Predmet.OznakaBroj_1">St-1537/2019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ZNAM I JA d.o.o. za trgovinu, ugostiteljstvo i usluge u stečaju</izvorni_sadrzaj>
    <derivirana_varijabla naziv="DomainObject.Predmet.ProtustrankaFormated_1">  Stečajna masa iza ZNAM I JA d.o.o. za trgovinu, ugostiteljstvo i usluge u stečaju</derivirana_varijabla>
  </DomainObject.Predmet.ProtustrankaFormated>
  <DomainObject.Predmet.ProtustrankaFormatedOIB>
    <izvorni_sadrzaj>  Stečajna masa iza ZNAM I JA d.o.o. za trgovinu, ugostiteljstvo i usluge u stečaju, OIB 21297559217</izvorni_sadrzaj>
    <derivirana_varijabla naziv="DomainObject.Predmet.ProtustrankaFormatedOIB_1">  Stečajna masa iza ZNAM I JA d.o.o. za trgovinu, ugostiteljstvo i usluge u stečaju, OIB 21297559217</derivirana_varijabla>
  </DomainObject.Predmet.ProtustrankaFormatedOIB>
  <DomainObject.Predmet.ProtustrankaFormatedWithAdress>
    <izvorni_sadrzaj> Stečajna masa iza ZNAM I JA d.o.o. za trgovinu, ugostiteljstvo i usluge u stečaju, Antuna Mihanovića 131, 48350 Miholjanec</izvorni_sadrzaj>
    <derivirana_varijabla naziv="DomainObject.Predmet.ProtustrankaFormatedWithAdress_1"> Stečajna masa iza ZNAM I JA d.o.o. za trgovinu, ugostiteljstvo i usluge u stečaju, Antuna Mihanovića 131, 48350 Miholjanec</derivirana_varijabla>
  </DomainObject.Predmet.ProtustrankaFormatedWithAdress>
  <DomainObject.Predmet.ProtustrankaFormatedWithAdressOIB>
    <izvorni_sadrzaj> Stečajna masa iza ZNAM I JA d.o.o. za trgovinu, ugostiteljstvo i usluge u stečaju, OIB 21297559217, Antuna Mihanovića 131, 48350 Miholjanec</izvorni_sadrzaj>
    <derivirana_varijabla naziv="DomainObject.Predmet.ProtustrankaFormatedWithAdressOIB_1"> Stečajna masa iza ZNAM I JA d.o.o. za trgovinu, ugostiteljstvo i usluge u stečaju, OIB 21297559217, Antuna Mihanovića 131, 48350 Miholjanec</derivirana_varijabla>
  </DomainObject.Predmet.ProtustrankaFormatedWithAdressOIB>
  <DomainObject.Predmet.ProtustrankaWithAdress>
    <izvorni_sadrzaj>Stečajna masa iza ZNAM I JA d.o.o. za trgovinu, ugostiteljstvo i usluge u stečaju Antuna Mihanovića 131, 48350 Miholjanec</izvorni_sadrzaj>
    <derivirana_varijabla naziv="DomainObject.Predmet.ProtustrankaWithAdress_1">Stečajna masa iza ZNAM I JA d.o.o. za trgovinu, ugostiteljstvo i usluge u stečaju Antuna Mihanovića 131, 48350 Miholjanec</derivirana_varijabla>
  </DomainObject.Predmet.ProtustrankaWithAdress>
  <DomainObject.Predmet.ProtustrankaWithAdressOIB>
    <izvorni_sadrzaj>Stečajna masa iza ZNAM I JA d.o.o. za trgovinu, ugostiteljstvo i usluge u stečaju, OIB 21297559217, Antuna Mihanovića 131, 48350 Miholjanec</izvorni_sadrzaj>
    <derivirana_varijabla naziv="DomainObject.Predmet.ProtustrankaWithAdressOIB_1">Stečajna masa iza ZNAM I JA d.o.o. za trgovinu, ugostiteljstvo i usluge u stečaju, OIB 21297559217, Antuna Mihanovića 131, 48350 Miholjanec</derivirana_varijabla>
  </DomainObject.Predmet.ProtustrankaWithAdressOIB>
  <DomainObject.Predmet.ProtustrankaNazivFormated>
    <izvorni_sadrzaj>Stečajna masa iza ZNAM I JA d.o.o. za trgovinu, ugostiteljstvo i usluge u stečaju</izvorni_sadrzaj>
    <derivirana_varijabla naziv="DomainObject.Predmet.ProtustrankaNazivFormated_1">Stečajna masa iza ZNAM I JA d.o.o. za trgovinu, ugostiteljstvo i usluge u stečaju</derivirana_varijabla>
  </DomainObject.Predmet.ProtustrankaNazivFormated>
  <DomainObject.Predmet.ProtustrankaNazivFormatedOIB>
    <izvorni_sadrzaj>Stečajna masa iza ZNAM I JA d.o.o. za trgovinu, ugostiteljstvo i usluge u stečaju, OIB 21297559217</izvorni_sadrzaj>
    <derivirana_varijabla naziv="DomainObject.Predmet.ProtustrankaNazivFormatedOIB_1">Stečajna masa iza ZNAM I JA d.o.o. za trgovinu, ugostiteljstvo i usluge u stečaju, OIB 21297559217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Drljanovčan</izvorni_sadrzaj>
    <derivirana_varijabla naziv="DomainObject.Predmet.StrankaFormated_1">  Marijan Drljanovčan</derivirana_varijabla>
  </DomainObject.Predmet.StrankaFormated>
  <DomainObject.Predmet.StrankaFormatedOIB>
    <izvorni_sadrzaj>  Marijan Drljanovčan, OIB 49708160625</izvorni_sadrzaj>
    <derivirana_varijabla naziv="DomainObject.Predmet.StrankaFormatedOIB_1">  Marijan Drljanovčan, OIB 49708160625</derivirana_varijabla>
  </DomainObject.Predmet.StrankaFormatedOIB>
  <DomainObject.Predmet.StrankaFormatedWithAdress>
    <izvorni_sadrzaj> Marijan Drljanovčan, Antuna Mihanovića 131, 48350 Miholjanec</izvorni_sadrzaj>
    <derivirana_varijabla naziv="DomainObject.Predmet.StrankaFormatedWithAdress_1"> Marijan Drljanovčan, Antuna Mihanovića 131, 48350 Miholjanec</derivirana_varijabla>
  </DomainObject.Predmet.StrankaFormatedWithAdress>
  <DomainObject.Predmet.StrankaFormatedWithAdressOIB>
    <izvorni_sadrzaj> Marijan Drljanovčan, OIB 49708160625, Antuna Mihanovića 131, 48350 Miholjanec</izvorni_sadrzaj>
    <derivirana_varijabla naziv="DomainObject.Predmet.StrankaFormatedWithAdressOIB_1"> Marijan Drljanovčan, OIB 49708160625, Antuna Mihanovića 131, 48350 Miholjanec</derivirana_varijabla>
  </DomainObject.Predmet.StrankaFormatedWithAdressOIB>
  <DomainObject.Predmet.StrankaWithAdress>
    <izvorni_sadrzaj>Marijan Drljanovčan Antuna Mihanovića 131,48350 Miholjanec</izvorni_sadrzaj>
    <derivirana_varijabla naziv="DomainObject.Predmet.StrankaWithAdress_1">Marijan Drljanovčan Antuna Mihanovića 131,48350 Miholjanec</derivirana_varijabla>
  </DomainObject.Predmet.StrankaWithAdress>
  <DomainObject.Predmet.StrankaWithAdressOIB>
    <izvorni_sadrzaj>Marijan Drljanovčan, OIB 49708160625, Antuna Mihanovića 131,48350 Miholjanec</izvorni_sadrzaj>
    <derivirana_varijabla naziv="DomainObject.Predmet.StrankaWithAdressOIB_1">Marijan Drljanovčan, OIB 49708160625, Antuna Mihanovića 131,48350 Miholjanec</derivirana_varijabla>
  </DomainObject.Predmet.StrankaWithAdressOIB>
  <DomainObject.Predmet.StrankaNazivFormated>
    <izvorni_sadrzaj>Marijan Drljanovčan</izvorni_sadrzaj>
    <derivirana_varijabla naziv="DomainObject.Predmet.StrankaNazivFormated_1">Marijan Drljanovčan</derivirana_varijabla>
  </DomainObject.Predmet.StrankaNazivFormated>
  <DomainObject.Predmet.StrankaNazivFormatedOIB>
    <izvorni_sadrzaj>Marijan Drljanovčan, OIB 49708160625</izvorni_sadrzaj>
    <derivirana_varijabla naziv="DomainObject.Predmet.StrankaNazivFormatedOIB_1">Marijan Drljanovčan, OIB 49708160625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Marijan Drljanovčan</item>
    </izvorni_sadrzaj>
    <derivirana_varijabla naziv="DomainObject.Predmet.StrankaListFormated_1">
      <item>Marijan Drljanovčan</item>
    </derivirana_varijabla>
  </DomainObject.Predmet.StrankaListFormated>
  <DomainObject.Predmet.StrankaListFormatedOIB>
    <izvorni_sadrzaj>
      <item>Marijan Drljanovčan, OIB 49708160625</item>
    </izvorni_sadrzaj>
    <derivirana_varijabla naziv="DomainObject.Predmet.StrankaListFormatedOIB_1">
      <item>Marijan Drljanovčan, OIB 49708160625</item>
    </derivirana_varijabla>
  </DomainObject.Predmet.StrankaListFormatedOIB>
  <DomainObject.Predmet.StrankaListFormatedWithAdress>
    <izvorni_sadrzaj>
      <item>Marijan Drljanovčan, Antuna Mihanovića 131, 48350 Miholjanec</item>
    </izvorni_sadrzaj>
    <derivirana_varijabla naziv="DomainObject.Predmet.StrankaListFormatedWithAdress_1">
      <item>Marijan Drljanovčan, Antuna Mihanovića 131, 48350 Miholjanec</item>
    </derivirana_varijabla>
  </DomainObject.Predmet.StrankaListFormatedWithAdress>
  <DomainObject.Predmet.StrankaListFormatedWithAdressOIB>
    <izvorni_sadrzaj>
      <item>Marijan Drljanovčan, OIB 49708160625, Antuna Mihanovića 131, 48350 Miholjanec</item>
    </izvorni_sadrzaj>
    <derivirana_varijabla naziv="DomainObject.Predmet.StrankaListFormatedWithAdressOIB_1">
      <item>Marijan Drljanovčan, OIB 49708160625, Antuna Mihanovića 131, 48350 Miholjanec</item>
    </derivirana_varijabla>
  </DomainObject.Predmet.StrankaListFormatedWithAdressOIB>
  <DomainObject.Predmet.StrankaListNazivFormated>
    <izvorni_sadrzaj>
      <item>Marijan Drljanovčan</item>
    </izvorni_sadrzaj>
    <derivirana_varijabla naziv="DomainObject.Predmet.StrankaListNazivFormated_1">
      <item>Marijan Drljanovčan</item>
    </derivirana_varijabla>
  </DomainObject.Predmet.StrankaListNazivFormated>
  <DomainObject.Predmet.StrankaListNazivFormatedOIB>
    <izvorni_sadrzaj>
      <item>Marijan Drljanovčan, OIB 49708160625</item>
    </izvorni_sadrzaj>
    <derivirana_varijabla naziv="DomainObject.Predmet.StrankaListNazivFormatedOIB_1">
      <item>Marijan Drljanovčan, OIB 49708160625</item>
    </derivirana_varijabla>
  </DomainObject.Predmet.StrankaListNazivFormatedOIB>
  <DomainObject.Predmet.ProtuStrankaListFormated>
    <izvorni_sadrzaj>
      <item>Stečajna masa iza ZNAM I JA d.o.o. za trgovinu, ugostiteljstvo i usluge u stečaju</item>
    </izvorni_sadrzaj>
    <derivirana_varijabla naziv="DomainObject.Predmet.ProtuStrankaListFormated_1">
      <item>Stečajna masa iza ZNAM I JA d.o.o. za trgovinu, ugostiteljstvo i usluge u stečaju</item>
    </derivirana_varijabla>
  </DomainObject.Predmet.ProtuStrankaListFormated>
  <DomainObject.Predmet.ProtuStrankaListFormatedOIB>
    <izvorni_sadrzaj>
      <item>Stečajna masa iza ZNAM I JA d.o.o. za trgovinu, ugostiteljstvo i usluge u stečaju, OIB 21297559217</item>
    </izvorni_sadrzaj>
    <derivirana_varijabla naziv="DomainObject.Predmet.ProtuStrankaListFormatedOIB_1">
      <item>Stečajna masa iza ZNAM I JA d.o.o. za trgovinu, ugostiteljstvo i usluge u stečaju, OIB 21297559217</item>
    </derivirana_varijabla>
  </DomainObject.Predmet.ProtuStrankaListFormatedOIB>
  <DomainObject.Predmet.ProtuStrankaListFormatedWithAdress>
    <izvorni_sadrzaj>
      <item>Stečajna masa iza ZNAM I JA d.o.o. za trgovinu, ugostiteljstvo i usluge u stečaju, Antuna Mihanovića 131, 48350 Miholjanec</item>
    </izvorni_sadrzaj>
    <derivirana_varijabla naziv="DomainObject.Predmet.ProtuStrankaListFormatedWithAdress_1">
      <item>Stečajna masa iza ZNAM I JA d.o.o. za trgovinu, ugostiteljstvo i usluge u stečaju, Antuna Mihanovića 131, 48350 Miholjanec</item>
    </derivirana_varijabla>
  </DomainObject.Predmet.ProtuStrankaListFormatedWithAdress>
  <DomainObject.Predmet.ProtuStrankaListFormatedWithAdressOIB>
    <izvorni_sadrzaj>
      <item>Stečajna masa iza ZNAM I JA d.o.o. za trgovinu, ugostiteljstvo i usluge u stečaju, OIB 21297559217, Antuna Mihanovića 131, 48350 Miholjanec</item>
    </izvorni_sadrzaj>
    <derivirana_varijabla naziv="DomainObject.Predmet.ProtuStrankaListFormatedWithAdressOIB_1">
      <item>Stečajna masa iza ZNAM I JA d.o.o. za trgovinu, ugostiteljstvo i usluge u stečaju, OIB 21297559217, Antuna Mihanovića 131, 48350 Miholjanec</item>
    </derivirana_varijabla>
  </DomainObject.Predmet.ProtuStrankaListFormatedWithAdressOIB>
  <DomainObject.Predmet.ProtuStrankaListNazivFormated>
    <izvorni_sadrzaj>
      <item>Stečajna masa iza ZNAM I JA d.o.o. za trgovinu, ugostiteljstvo i usluge u stečaju</item>
    </izvorni_sadrzaj>
    <derivirana_varijabla naziv="DomainObject.Predmet.ProtuStrankaListNazivFormated_1">
      <item>Stečajna masa iza ZNAM I JA d.o.o. za trgovinu, ugostiteljstvo i usluge u stečaju</item>
    </derivirana_varijabla>
  </DomainObject.Predmet.ProtuStrankaListNazivFormated>
  <DomainObject.Predmet.ProtuStrankaListNazivFormatedOIB>
    <izvorni_sadrzaj>
      <item>Stečajna masa iza ZNAM I JA d.o.o. za trgovinu, ugostiteljstvo i usluge u stečaju, OIB 21297559217</item>
    </izvorni_sadrzaj>
    <derivirana_varijabla naziv="DomainObject.Predmet.ProtuStrankaListNazivFormatedOIB_1">
      <item>Stečajna masa iza ZNAM I JA d.o.o. za trgovinu, ugostiteljstvo i usluge u stečaju, OIB 21297559217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>St-1537/2019-20</izvorni_sadrzaj>
    <derivirana_varijabla naziv="DomainObject.PoslovniBrojDokumenta_1">St-1537/2019-20</derivirana_varijabla>
  </DomainObject.PoslovniBrojDokumenta>
  <DomainObject.Predmet.StrankaIDrugi>
    <izvorni_sadrzaj>Marijan Drljanovčan</izvorni_sadrzaj>
    <derivirana_varijabla naziv="DomainObject.Predmet.StrankaIDrugi_1">Marijan Drljanovčan</derivirana_varijabla>
  </DomainObject.Predmet.StrankaIDrugi>
  <DomainObject.Predmet.ProtustrankaIDrugi>
    <izvorni_sadrzaj>Stečajna masa iza ZNAM I JA d.o.o. za trgovinu, ugostiteljstvo i usluge u stečaju</izvorni_sadrzaj>
    <derivirana_varijabla naziv="DomainObject.Predmet.ProtustrankaIDrugi_1">Stečajna masa iza ZNAM I JA d.o.o. za trgovinu, ugostiteljstvo i usluge u stečaju</derivirana_varijabla>
  </DomainObject.Predmet.ProtustrankaIDrugi>
  <DomainObject.Predmet.StrankaIDrugiAdressOIB>
    <izvorni_sadrzaj>Marijan Drljanovčan, OIB 49708160625, Antuna Mihanovića 131, 48350 Miholjanec</izvorni_sadrzaj>
    <derivirana_varijabla naziv="DomainObject.Predmet.StrankaIDrugiAdressOIB_1">Marijan Drljanovčan, OIB 49708160625, Antuna Mihanovića 131, 48350 Miholjanec</derivirana_varijabla>
  </DomainObject.Predmet.StrankaIDrugiAdressOIB>
  <DomainObject.Predmet.ProtustrankaIDrugiAdressOIB>
    <izvorni_sadrzaj>Stečajna masa iza ZNAM I JA d.o.o. za trgovinu, ugostiteljstvo i usluge u stečaju, OIB 21297559217, Antuna Mihanovića 131, 48350 Miholjanec</izvorni_sadrzaj>
    <derivirana_varijabla naziv="DomainObject.Predmet.ProtustrankaIDrugiAdressOIB_1">Stečajna masa iza ZNAM I JA d.o.o. za trgovinu, ugostiteljstvo i usluge u stečaju, OIB 21297559217, Antuna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Drljanovčan</item>
      <item>Stečajna masa iza ZNAM I JA d.o.o. za trgovinu, ugostiteljstvo i usluge u stečaju</item>
    </izvorni_sadrzaj>
    <derivirana_varijabla naziv="DomainObject.Predmet.SudioniciListNaziv_1">
      <item>Marijan Drljanovčan</item>
      <item>Stečajna masa iza ZNAM I JA d.o.o. za trgovinu, ugostiteljstvo i usluge u stečaju</item>
    </derivirana_varijabla>
  </DomainObject.Predmet.SudioniciListNaziv>
  <DomainObject.Predmet.SudioniciListAdressOIB>
    <izvorni_sadrzaj>
      <item>Marijan Drljanovčan, OIB 49708160625, Antuna Mihanovića 131,48350 Miholjanec</item>
      <item>Stečajna masa iza ZNAM I JA d.o.o. za trgovinu, ugostiteljstvo i usluge u stečaju, OIB 21297559217, Antuna Mihanovića 131,48350 Miholjanec</item>
    </izvorni_sadrzaj>
    <derivirana_varijabla naziv="DomainObject.Predmet.SudioniciListAdressOIB_1">
      <item>Marijan Drljanovčan, OIB 49708160625, Antuna Mihanovića 131,48350 Miholjanec</item>
      <item>Stečajna masa iza ZNAM I JA d.o.o. za trgovinu, ugostiteljstvo i usluge u stečaju, OIB 21297559217,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49708160625</item>
      <item>, OIB 21297559217</item>
    </izvorni_sadrzaj>
    <derivirana_varijabla naziv="DomainObject.Predmet.SudioniciListNazivOIB_1">
      <item>, OIB 49708160625</item>
      <item>, OIB 21297559217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640</properties:Words>
  <properties:Characters>3438</properties:Characters>
  <properties:Lines>89</properties:Lines>
  <properties:Paragraphs>28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2019-08-30T11:44:00Z</dcterms:created>
  <dc:creator>Monika Grbac</dc:creator>
  <cp:lastModifiedBy>Monika Grbac</cp:lastModifiedBy>
  <cp:lastPrinted>2019-08-30T12:12:00Z</cp:lastPrinted>
  <dcterms:modified xmlns:xsi="http://www.w3.org/2001/XMLSchema-instance" xsi:type="dcterms:W3CDTF">2019-08-30T12:13:00Z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St-1537/2019-20 / Odluka - Rješenje o zakazivanju ispitnog - izvještajnog ročišta (ST-1537-19.docx)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