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634a" w14:paraId="c03634a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sucu pojedincu Vesni Sremac Šoštar kao stečajnom sucu u stečajnom postupku nad dužnikom ELEG G. d. o. o. u stečaju, Ivanić-Grad, Omladi</w:t>
      </w:r>
      <w:r w:rsidR="00342A30">
        <w:t>nska 12, OIB 8765926135, dana 29</w:t>
      </w:r>
      <w:r>
        <w:t>. lipnja 2018. 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040DDF">
      <w:pPr>
        <w:jc w:val="both"/>
      </w:pPr>
      <w:r w:rsidRPr="00DD350B">
        <w:rPr>
          <w:bCs/>
        </w:rPr>
        <w:tab/>
      </w:r>
      <w:r w:rsidR="00F07A14" w:rsidRPr="00040DDF">
        <w:t xml:space="preserve">Ročište </w:t>
      </w:r>
      <w:r w:rsidR="00040DDF" w:rsidRPr="00040DDF">
        <w:t xml:space="preserve">za diobu </w:t>
      </w:r>
      <w:proofErr w:type="spellStart"/>
      <w:r w:rsidR="00040DDF" w:rsidRPr="00040DDF">
        <w:t>kupovnine</w:t>
      </w:r>
      <w:proofErr w:type="spellEnd"/>
      <w:r w:rsidR="00040DDF" w:rsidRPr="00040DDF">
        <w:t xml:space="preserve"> sukladno zaključku ovog suda od </w:t>
      </w:r>
      <w:r w:rsidR="001B3A05">
        <w:t>07. travnja 2016</w:t>
      </w:r>
      <w:r w:rsidR="00040DDF" w:rsidRPr="00040DDF">
        <w:t xml:space="preserve">., određuje se za dan </w:t>
      </w:r>
      <w:r w:rsidR="001B3A05">
        <w:t>05. rujna</w:t>
      </w:r>
      <w:r w:rsidR="00040DDF" w:rsidRPr="00040DDF">
        <w:t xml:space="preserve"> 2018., u 10,</w:t>
      </w:r>
      <w:r w:rsidR="001B3A05">
        <w:t>15</w:t>
      </w:r>
      <w:r w:rsidR="00040DDF" w:rsidRPr="00040DDF">
        <w:t xml:space="preserve"> sati </w:t>
      </w:r>
      <w:r w:rsidR="00F07A14" w:rsidRPr="00040DDF">
        <w:t xml:space="preserve">u prostorijama Trgovačkog suda u Zagrebu, </w:t>
      </w:r>
      <w:proofErr w:type="spellStart"/>
      <w:r w:rsidR="00F07A14" w:rsidRPr="00040DDF">
        <w:t>Amruševa</w:t>
      </w:r>
      <w:proofErr w:type="spellEnd"/>
      <w:r w:rsidR="00F07A14" w:rsidRPr="00040DDF">
        <w:t xml:space="preserve"> 2/ II, DZ soba broj 55/III.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342A30">
        <w:t>29</w:t>
      </w:r>
      <w:r w:rsidR="009E6A4B" w:rsidRPr="00040DDF">
        <w:t xml:space="preserve">. </w:t>
      </w:r>
      <w:r w:rsidR="00342A30">
        <w:t>lipnja</w:t>
      </w:r>
      <w:r w:rsidR="009E6A4B" w:rsidRPr="00040DDF">
        <w:t xml:space="preserve"> 2018.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273D4B">
        <w:t xml:space="preserve">, </w:t>
      </w:r>
      <w:proofErr w:type="spellStart"/>
      <w:r w:rsidR="00273D4B">
        <w:t>v.r</w:t>
      </w:r>
      <w:proofErr w:type="spellEnd"/>
    </w:p>
    <w:p w:rsidRDefault="00273D4B" w:rsidP="005B7E0B" w:rsidR="00273D4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73D4B" w:rsidP="005B7E0B" w:rsidR="00273D4B" w:rsidRPr="00DD350B">
      <w:pPr>
        <w:pStyle w:val="Uvuenotijeloteksta"/>
        <w:ind w:firstLine="141" w:left="1983"/>
        <w:jc w:val="right"/>
      </w:pPr>
      <w:r>
        <w:t>Greta Jurišić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B3A05">
      <w:t>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B2C26"/>
    <w:rsid w:val="001B3A05"/>
    <w:rsid w:val="001F087F"/>
    <w:rsid w:val="00203C44"/>
    <w:rsid w:val="00222B22"/>
    <w:rsid w:val="002660D4"/>
    <w:rsid w:val="00273D4B"/>
    <w:rsid w:val="002C7F47"/>
    <w:rsid w:val="002D0DFE"/>
    <w:rsid w:val="002D50B7"/>
    <w:rsid w:val="002E3130"/>
    <w:rsid w:val="002E455B"/>
    <w:rsid w:val="00301F07"/>
    <w:rsid w:val="00332E44"/>
    <w:rsid w:val="00342A30"/>
    <w:rsid w:val="00353957"/>
    <w:rsid w:val="003625C7"/>
    <w:rsid w:val="003774AE"/>
    <w:rsid w:val="003B229E"/>
    <w:rsid w:val="003E3D7A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530</properties:Characters>
  <properties:Lines>27</properties:Lines>
  <properties:Paragraphs>13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2018-06-28T09:50:00Z</dcterms:created>
  <dc:creator>Matea Bizjak</dc:creator>
  <cp:lastModifiedBy>Matea Bizjak</cp:lastModifiedBy>
  <cp:lastPrinted>2018-06-29T07:36:00Z</cp:lastPrinted>
  <dcterms:modified xmlns:xsi="http://www.w3.org/2001/XMLSchema-instance" xsi:type="dcterms:W3CDTF">2018-06-29T07:36:00Z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(St-372-15-rješenje-zakazivanje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