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4f61" w14:paraId="8a04f61" w:rsidRDefault="004935ED" w:rsidP="004935ED" w:rsidR="004935ED">
      <w:pPr>
        <w:pStyle w:val="Tijeloteksta"/>
        <w15:collapsed w:val="false"/>
      </w:pPr>
      <w:bookmarkStart w:name="_GoBack" w:id="0"/>
      <w:bookmarkEnd w:id="0"/>
    </w:p>
    <w:p w:rsidRDefault="00A336EC" w:rsidP="004935ED" w:rsidR="004935ED">
      <w:pPr>
        <w:pStyle w:val="Zaglavlje"/>
        <w:jc w:val="right"/>
      </w:pPr>
      <w:r>
        <w:t>13 St-1047/13-</w:t>
      </w:r>
      <w:r w:rsidR="00B15EA4">
        <w:t>105</w:t>
      </w:r>
    </w:p>
    <w:p w:rsidRDefault="004935ED" w:rsidP="004935ED" w:rsidR="004935E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5ED" w:rsidP="004935ED" w:rsidR="004935ED" w:rsidRPr="00D21A2C"/>
    <w:p w:rsidRDefault="004935ED" w:rsidP="004935ED" w:rsidR="004935E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35ED" w:rsidP="004935ED" w:rsidR="004935E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336EC" w:rsidP="004935ED" w:rsidR="00A336EC" w:rsidRPr="00B82754">
      <w:pPr>
        <w:ind w:hanging="720" w:left="360"/>
        <w:rPr>
          <w:sz w:val="22"/>
          <w:szCs w:val="22"/>
        </w:rPr>
      </w:pPr>
    </w:p>
    <w:p w:rsidRDefault="004935ED" w:rsidP="00934349" w:rsidR="004935E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5EA4" w:rsidP="00934349" w:rsidR="00B15EA4">
      <w:pPr>
        <w:ind w:hanging="720" w:left="360"/>
        <w:rPr>
          <w:sz w:val="22"/>
          <w:szCs w:val="22"/>
        </w:rPr>
      </w:pPr>
    </w:p>
    <w:p w:rsidRDefault="00B15EA4" w:rsidP="00934349" w:rsidR="00B15EA4" w:rsidRPr="00934349">
      <w:pPr>
        <w:ind w:hanging="720" w:left="360"/>
        <w:rPr>
          <w:sz w:val="22"/>
          <w:szCs w:val="22"/>
        </w:rPr>
      </w:pPr>
    </w:p>
    <w:p w:rsidRDefault="004935ED" w:rsidP="004935ED" w:rsidR="004935ED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4935ED" w:rsidP="00A336EC" w:rsidR="004935ED" w:rsidRPr="003D63C7"/>
    <w:p w:rsidRDefault="00A336EC" w:rsidP="00A336EC" w:rsidR="00A336EC">
      <w:pPr>
        <w:jc w:val="both"/>
      </w:pPr>
    </w:p>
    <w:p w:rsidRDefault="00A336EC" w:rsidP="00A336EC" w:rsidR="004935E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>
        <w:t xml:space="preserve">, dana  16. rujna  2016.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</w:t>
      </w:r>
    </w:p>
    <w:p w:rsidRDefault="00925A25" w:rsidP="00925A25" w:rsidR="00925A25">
      <w:pPr>
        <w:jc w:val="both"/>
      </w:pPr>
    </w:p>
    <w:p w:rsidRDefault="00B15EA4" w:rsidP="00925A25" w:rsidR="00B15EA4">
      <w:pPr>
        <w:jc w:val="both"/>
      </w:pPr>
    </w:p>
    <w:p w:rsidRDefault="00925A25" w:rsidP="00925A25" w:rsidR="00925A25" w:rsidRPr="005D1449">
      <w:pPr>
        <w:jc w:val="center"/>
      </w:pPr>
      <w:r w:rsidRPr="005D1449">
        <w:t xml:space="preserve">  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925A25" w:rsidR="00245DF2">
      <w:pPr>
        <w:jc w:val="both"/>
      </w:pPr>
    </w:p>
    <w:p w:rsidRDefault="00A336EC" w:rsidP="00A336EC" w:rsidR="00A336EC">
      <w:pPr>
        <w:ind w:left="708"/>
      </w:pPr>
      <w:r>
        <w:t>I</w:t>
      </w:r>
      <w:r>
        <w:tab/>
      </w:r>
      <w:r w:rsidR="004935ED">
        <w:t>Određuje se predaja nekretnina</w:t>
      </w:r>
      <w:r w:rsidR="005B20C9">
        <w:t>:</w:t>
      </w:r>
    </w:p>
    <w:p w:rsidRDefault="00A62B1B" w:rsidP="00A336EC" w:rsidR="00A62B1B">
      <w:pPr>
        <w:ind w:left="708"/>
      </w:pPr>
    </w:p>
    <w:p w:rsidRDefault="00A336EC" w:rsidP="00A336EC" w:rsidR="00A336EC">
      <w:pPr>
        <w:pStyle w:val="Odlomakpopisa"/>
        <w:numPr>
          <w:ilvl w:val="0"/>
          <w:numId w:val="20"/>
        </w:numPr>
        <w:rPr>
          <w:lang w:val="it-IT"/>
        </w:rPr>
      </w:pPr>
      <w:r>
        <w:rPr>
          <w:lang w:val="it-IT"/>
        </w:rPr>
        <w:t>- k</w:t>
      </w:r>
      <w:r w:rsidRPr="008135DE">
        <w:rPr>
          <w:lang w:val="it-IT"/>
        </w:rPr>
        <w:t>č.br. 7050/2 u naravi poslovna zgrada br. 251 Ulica Vučedol i</w:t>
      </w:r>
      <w:r w:rsidRPr="008135DE">
        <w:rPr>
          <w:lang w:val="it-IT"/>
        </w:rPr>
        <w:tab/>
        <w:t>dvorište, ukupne površine 5772 m2,</w:t>
      </w:r>
      <w:r>
        <w:rPr>
          <w:lang w:val="it-IT"/>
        </w:rPr>
        <w:t xml:space="preserve"> </w:t>
      </w:r>
    </w:p>
    <w:p w:rsidRDefault="00A336EC" w:rsidP="00A336EC" w:rsidR="00A336EC" w:rsidRPr="00520A14">
      <w:pPr>
        <w:pStyle w:val="Odlomakpopisa"/>
        <w:ind w:left="1422"/>
        <w:rPr>
          <w:b/>
          <w:lang w:val="it-IT"/>
        </w:rPr>
      </w:pPr>
      <w:r w:rsidRPr="00520A14">
        <w:rPr>
          <w:b/>
          <w:lang w:val="it-IT"/>
        </w:rPr>
        <w:t>upi</w:t>
      </w:r>
      <w:r w:rsidR="00D4147D">
        <w:rPr>
          <w:b/>
          <w:lang w:val="it-IT"/>
        </w:rPr>
        <w:t>sano u zk.ul. 9548 k.o. Vukovar</w:t>
      </w:r>
    </w:p>
    <w:p w:rsidRDefault="00A336EC" w:rsidP="00A336EC" w:rsidR="00A336EC">
      <w:pPr>
        <w:ind w:left="1062"/>
        <w:jc w:val="both"/>
        <w:rPr>
          <w:lang w:val="it-IT"/>
        </w:rPr>
      </w:pPr>
    </w:p>
    <w:p w:rsidRDefault="00A336EC" w:rsidP="00A336EC" w:rsidR="00A336EC" w:rsidRPr="00CE70A0">
      <w:pPr>
        <w:ind w:left="1062"/>
        <w:jc w:val="both"/>
        <w:rPr>
          <w:lang w:val="it-IT"/>
        </w:rPr>
      </w:pPr>
      <w:r>
        <w:rPr>
          <w:lang w:val="it-IT"/>
        </w:rPr>
        <w:t xml:space="preserve">2. - </w:t>
      </w:r>
      <w:r>
        <w:rPr>
          <w:lang w:val="pl-PL"/>
        </w:rPr>
        <w:t>kč.br. 7038/4 u naravi Pašnjak Ulica Vučedol, površine 3411 m2,</w:t>
      </w:r>
    </w:p>
    <w:p w:rsidRDefault="00A336EC" w:rsidP="00A336EC" w:rsidR="00A336EC">
      <w:pPr>
        <w:ind w:left="708"/>
        <w:jc w:val="both"/>
        <w:rPr>
          <w:lang w:val="pl-PL"/>
        </w:rPr>
      </w:pPr>
      <w:r>
        <w:rPr>
          <w:lang w:val="pl-PL"/>
        </w:rPr>
        <w:tab/>
        <w:t>- kč.br.  7038/5 u naravi Pašnjak Ulica Vučedol, površine</w:t>
      </w:r>
      <w:r>
        <w:rPr>
          <w:lang w:val="pl-PL"/>
        </w:rPr>
        <w:tab/>
        <w:t>3629 m2,</w:t>
      </w:r>
    </w:p>
    <w:p w:rsidRDefault="00A336EC" w:rsidP="00A336EC" w:rsidR="00A336EC" w:rsidRPr="00520A14">
      <w:pPr>
        <w:ind w:firstLine="708" w:left="708"/>
        <w:jc w:val="both"/>
        <w:rPr>
          <w:b/>
          <w:lang w:val="pl-PL"/>
        </w:rPr>
      </w:pPr>
      <w:r w:rsidRPr="00520A14">
        <w:rPr>
          <w:b/>
          <w:lang w:val="pl-PL"/>
        </w:rPr>
        <w:t>upisano   u zk.ul.  11346, k.o. Vukovar,</w:t>
      </w:r>
    </w:p>
    <w:p w:rsidRDefault="00A336EC" w:rsidP="00A336EC" w:rsidR="00A336EC">
      <w:pPr>
        <w:ind w:firstLine="708" w:left="708"/>
        <w:jc w:val="both"/>
        <w:rPr>
          <w:lang w:val="pl-PL"/>
        </w:rPr>
      </w:pPr>
      <w:r>
        <w:rPr>
          <w:lang w:val="pl-PL"/>
        </w:rPr>
        <w:t>- kč.br. 7038/3 u naravi Pašnjak Ulica Vučedol, površine</w:t>
      </w:r>
      <w:r>
        <w:rPr>
          <w:lang w:val="pl-PL"/>
        </w:rPr>
        <w:tab/>
        <w:t>728 m2,</w:t>
      </w:r>
    </w:p>
    <w:p w:rsidRDefault="00A336EC" w:rsidP="00D4147D" w:rsidR="00D4147D">
      <w:pPr>
        <w:ind w:firstLine="708" w:left="708"/>
        <w:jc w:val="both"/>
        <w:rPr>
          <w:b/>
          <w:lang w:val="pl-PL"/>
        </w:rPr>
      </w:pPr>
      <w:r w:rsidRPr="00520A14">
        <w:rPr>
          <w:b/>
          <w:lang w:val="pl-PL"/>
        </w:rPr>
        <w:t>upisano u zk.ul.  3714 k.o. Vukovar</w:t>
      </w:r>
    </w:p>
    <w:p w:rsidRDefault="00D4147D" w:rsidP="00D4147D" w:rsidR="00843085" w:rsidRPr="00D0152D">
      <w:pPr>
        <w:ind w:firstLine="708" w:left="708"/>
        <w:jc w:val="both"/>
        <w:rPr>
          <w:bCs/>
        </w:rPr>
      </w:pPr>
      <w:r w:rsidRPr="00D0152D">
        <w:rPr>
          <w:bCs/>
        </w:rPr>
        <w:t xml:space="preserve"> </w:t>
      </w:r>
      <w:r w:rsidR="00843085" w:rsidRPr="00D0152D">
        <w:rPr>
          <w:bCs/>
        </w:rPr>
        <w:t xml:space="preserve">kupcu </w:t>
      </w:r>
      <w:r w:rsidR="00A62B1B">
        <w:t>REPUBLIKA HRVATSKA, OIB 52634238587.</w:t>
      </w:r>
    </w:p>
    <w:p w:rsidRDefault="00D367C1" w:rsidP="00E27B75" w:rsidR="00D367C1">
      <w:pPr>
        <w:jc w:val="both"/>
        <w:rPr>
          <w:bCs/>
        </w:rPr>
      </w:pPr>
    </w:p>
    <w:p w:rsidRDefault="00A336EC" w:rsidP="00A336EC" w:rsidR="00361F8A">
      <w:pPr>
        <w:ind w:left="708"/>
        <w:jc w:val="both"/>
      </w:pPr>
      <w:r>
        <w:rPr>
          <w:bCs/>
        </w:rPr>
        <w:t>II</w:t>
      </w:r>
      <w:r>
        <w:rPr>
          <w:bCs/>
        </w:rPr>
        <w:tab/>
      </w:r>
      <w:r w:rsidR="00C87B21">
        <w:rPr>
          <w:bCs/>
        </w:rPr>
        <w:t xml:space="preserve">Nalaže se </w:t>
      </w:r>
      <w:r w:rsidR="00D4147D">
        <w:rPr>
          <w:bCs/>
        </w:rPr>
        <w:t>Općinskom sudu u Vukovaru Zemljišno knjižni odjel Vukovar</w:t>
      </w:r>
      <w:r w:rsidR="00E40750">
        <w:rPr>
          <w:bCs/>
        </w:rPr>
        <w:t xml:space="preserve"> </w:t>
      </w:r>
      <w:r w:rsidR="00C87B21">
        <w:rPr>
          <w:bCs/>
        </w:rPr>
        <w:t xml:space="preserve">izvršiti upis prava </w:t>
      </w:r>
      <w:r w:rsidR="000B3FAC">
        <w:rPr>
          <w:bCs/>
        </w:rPr>
        <w:t>vlasni</w:t>
      </w:r>
      <w:r w:rsidR="00A62B1B">
        <w:rPr>
          <w:bCs/>
        </w:rPr>
        <w:t>štva na nekretninama iz točke I</w:t>
      </w:r>
      <w:r w:rsidR="000B3FAC">
        <w:rPr>
          <w:bCs/>
        </w:rPr>
        <w:t xml:space="preserve"> ovog zaključka u korist </w:t>
      </w:r>
      <w:r w:rsidR="000871F6">
        <w:rPr>
          <w:bCs/>
        </w:rPr>
        <w:t xml:space="preserve">kupca </w:t>
      </w:r>
      <w:r w:rsidR="00A62B1B">
        <w:t>REPUBLIKA HRVATSKA, OIB 52634238587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6B41C6" w:rsidP="006B41C6" w:rsidR="006B41C6">
      <w:pPr>
        <w:pStyle w:val="Odlomakpopisa"/>
        <w:numPr>
          <w:ilvl w:val="0"/>
          <w:numId w:val="11"/>
        </w:numPr>
      </w:pPr>
      <w:r>
        <w:t xml:space="preserve">brisanje upisanih tereta na nekretninama upisanim u zk.ul. </w:t>
      </w:r>
      <w:r w:rsidR="00B5071F">
        <w:t>9548 k.</w:t>
      </w:r>
      <w:r w:rsidR="00B6680A">
        <w:t>o. Vukovar:</w:t>
      </w:r>
    </w:p>
    <w:p w:rsidRDefault="006B41C6" w:rsidP="006B41C6" w:rsidR="00843085">
      <w:pPr>
        <w:pStyle w:val="Odlomakpopisa"/>
        <w:numPr>
          <w:ilvl w:val="0"/>
          <w:numId w:val="19"/>
        </w:numPr>
      </w:pPr>
      <w:r>
        <w:t>uknjižb</w:t>
      </w:r>
      <w:r w:rsidR="00B5071F">
        <w:t>e prava zaloga  u korist Planum građenje d.o.o. Vukovar, kardinala A. Stepinca 54, temeljem Ugovora o dugoročnom kreditu s valutnom klauzulom u EUR od 29. listopada 2010. godine  broj 2200129228,  za iznos od 61.700,00 EUR-a po srednjem tečaju HNB-a na dan isplate, uvećano za redovnu kamatnu stopu od 11 % godišnje, promjenjivu, uz otplatu u mjesečnim anuitetima, interkalarnu kamatu</w:t>
      </w:r>
      <w:r w:rsidR="00592AA3">
        <w:t>, zateznu kamatu, naknadne troškove i ostale uvjete iz ugovora, Z-3663/10,</w:t>
      </w:r>
    </w:p>
    <w:p w:rsidRDefault="00B15EA4" w:rsidP="00B15EA4" w:rsidR="00B15EA4"/>
    <w:p w:rsidRDefault="00B15EA4" w:rsidP="00B15EA4" w:rsidR="00B15EA4">
      <w:pPr>
        <w:jc w:val="center"/>
      </w:pPr>
      <w:r>
        <w:lastRenderedPageBreak/>
        <w:t>2</w:t>
      </w:r>
    </w:p>
    <w:p w:rsidRDefault="00B15EA4" w:rsidP="00B15EA4" w:rsidR="00B15EA4">
      <w:pPr>
        <w:pStyle w:val="Zaglavlje"/>
        <w:jc w:val="right"/>
      </w:pPr>
      <w:r>
        <w:t>13 St-1047/13-105</w:t>
      </w:r>
    </w:p>
    <w:p w:rsidRDefault="00B15EA4" w:rsidP="00B15EA4" w:rsidR="00B15EA4">
      <w:pPr>
        <w:jc w:val="center"/>
      </w:pPr>
    </w:p>
    <w:p w:rsidRDefault="00B15EA4" w:rsidP="00B15EA4" w:rsidR="00B15EA4">
      <w:pPr>
        <w:jc w:val="center"/>
      </w:pPr>
    </w:p>
    <w:p w:rsidRDefault="00B15EA4" w:rsidP="00B15EA4" w:rsidR="00B15EA4">
      <w:pPr>
        <w:jc w:val="center"/>
      </w:pPr>
    </w:p>
    <w:p w:rsidRDefault="00B15EA4" w:rsidP="00B15EA4" w:rsidR="00B15EA4">
      <w:pPr>
        <w:jc w:val="center"/>
      </w:pPr>
    </w:p>
    <w:p w:rsidRDefault="00592AA3" w:rsidP="00592AA3" w:rsidR="00592AA3">
      <w:pPr>
        <w:pStyle w:val="Odlomakpopisa"/>
        <w:numPr>
          <w:ilvl w:val="0"/>
          <w:numId w:val="19"/>
        </w:numPr>
      </w:pPr>
      <w:r>
        <w:t>uknjižbe prava temeljem Ugovora o zalogu nekretnina od 16. prosinca 2010. godine, u iznosu od 6.091.164,55 kn sa pripadajuć</w:t>
      </w:r>
      <w:r w:rsidR="00B0128C">
        <w:t>i</w:t>
      </w:r>
      <w:r>
        <w:t>m kamat</w:t>
      </w:r>
      <w:r w:rsidR="00B0128C">
        <w:t>a</w:t>
      </w:r>
      <w:r>
        <w:t>m</w:t>
      </w:r>
      <w:r w:rsidR="00B0128C">
        <w:t xml:space="preserve">a </w:t>
      </w:r>
      <w:r>
        <w:t xml:space="preserve"> od 6 % koje teku na način kako je to predviđeno Ugovorom o građenju, kao i troškovima predviđenim člankom 14. stav 4. i stav 8. u svezi s člankom 353. Ovršnog zakona, Z-1198/11, </w:t>
      </w:r>
    </w:p>
    <w:p w:rsidRDefault="00B0128C" w:rsidP="00592AA3" w:rsidR="00592AA3">
      <w:pPr>
        <w:pStyle w:val="Odlomakpopisa"/>
        <w:numPr>
          <w:ilvl w:val="0"/>
          <w:numId w:val="19"/>
        </w:numPr>
      </w:pPr>
      <w:r>
        <w:t>predbilježbe prava zaloga u korist Gagro Nada, Vinkovci, Glagoljaška 52, temeljem rješenja Općinskog suda u Vukovaru Povrv-63/12 od 23. listopada 2012. godine, radi osiguranja novčane tražbine predlagatelja osiguranja u iznosu od 144.900,15 kn</w:t>
      </w:r>
      <w:r w:rsidR="00870CB7">
        <w:t xml:space="preserve"> sa zakonskom zateznom kamatom, Z-3616/12,</w:t>
      </w:r>
    </w:p>
    <w:p w:rsidRDefault="00870CB7" w:rsidP="00592AA3" w:rsidR="00870CB7">
      <w:pPr>
        <w:pStyle w:val="Odlomakpopisa"/>
        <w:numPr>
          <w:ilvl w:val="0"/>
          <w:numId w:val="19"/>
        </w:numPr>
      </w:pPr>
      <w:r>
        <w:t>zabilježbe otvaranja postupka predstečajne nagodbe nad Vučedolska golubica d.o.o. Vukovar temeljem rješenja od 29. ožujka 2013. godine klasa UP-I/110/07/12-01/356, Ur. Broj: 04-06-13-356-23, Z-1708/13,</w:t>
      </w:r>
    </w:p>
    <w:p w:rsidRDefault="00870CB7" w:rsidP="00592AA3" w:rsidR="00870CB7">
      <w:pPr>
        <w:pStyle w:val="Odlomakpopisa"/>
        <w:numPr>
          <w:ilvl w:val="0"/>
          <w:numId w:val="19"/>
        </w:numPr>
      </w:pPr>
      <w:r>
        <w:t xml:space="preserve">zabilježbe otvaranja stečajnog postupka nad nekretninama Vučedolska golubica d.o.o. Vukovar </w:t>
      </w:r>
      <w:r w:rsidR="007347F5">
        <w:t>temeljem rješenja Trgovačkog suda u Osijeku St-1047/13 od 21. veljače 2014. godine, Z-669/14,</w:t>
      </w:r>
    </w:p>
    <w:p w:rsidRDefault="007347F5" w:rsidP="009225D8" w:rsidR="009225D8">
      <w:pPr>
        <w:pStyle w:val="Odlomakpopisa"/>
        <w:numPr>
          <w:ilvl w:val="0"/>
          <w:numId w:val="19"/>
        </w:numPr>
      </w:pPr>
      <w:r>
        <w:t>zabilježbe prodaje nekretnina u stečajnom postupku temeljem rješenja Trgovačkog suda u Osijeku St-1047/13-41 od 22. rujna 2014. godine, Z-2875/14.</w:t>
      </w:r>
    </w:p>
    <w:p w:rsidRDefault="00592AA3" w:rsidP="00B0128C" w:rsidR="00592AA3">
      <w:pPr>
        <w:pStyle w:val="Odlomakpopisa"/>
        <w:ind w:left="1428"/>
      </w:pPr>
    </w:p>
    <w:p w:rsidRDefault="00A0301C" w:rsidP="00934349" w:rsidR="00DB1EDB" w:rsidRPr="009225D8">
      <w:pPr>
        <w:numPr>
          <w:ilvl w:val="0"/>
          <w:numId w:val="11"/>
        </w:numPr>
        <w:jc w:val="both"/>
      </w:pPr>
      <w:r>
        <w:t>brisanje upisanih tereta na nekretninama upisanim u zk.</w:t>
      </w:r>
      <w:r w:rsidR="00B6680A">
        <w:t xml:space="preserve"> </w:t>
      </w:r>
      <w:r>
        <w:t xml:space="preserve">ul. </w:t>
      </w:r>
      <w:r w:rsidR="00B6680A" w:rsidRPr="00B6680A">
        <w:rPr>
          <w:lang w:val="pl-PL"/>
        </w:rPr>
        <w:t>11346, k.o. Vukovar</w:t>
      </w:r>
      <w:r w:rsidR="00AA451D">
        <w:rPr>
          <w:lang w:val="pl-PL"/>
        </w:rPr>
        <w:t xml:space="preserve"> </w:t>
      </w:r>
      <w:r w:rsidR="007347F5">
        <w:rPr>
          <w:lang w:val="pl-PL"/>
        </w:rPr>
        <w:t xml:space="preserve"> kč.br. 7038/4 i 7038/5:</w:t>
      </w:r>
    </w:p>
    <w:p w:rsidRDefault="007347F5" w:rsidP="009225D8" w:rsidR="00B0128C">
      <w:pPr>
        <w:pStyle w:val="Odlomakpopisa"/>
        <w:numPr>
          <w:ilvl w:val="0"/>
          <w:numId w:val="19"/>
        </w:numPr>
        <w:rPr>
          <w:lang w:val="pl-PL"/>
        </w:rPr>
      </w:pPr>
      <w:r w:rsidRPr="009225D8">
        <w:rPr>
          <w:lang w:val="pl-PL"/>
        </w:rPr>
        <w:t>uknjižbe prava zaloga u korist</w:t>
      </w:r>
      <w:r w:rsidR="000D1317" w:rsidRPr="009225D8">
        <w:rPr>
          <w:lang w:val="pl-PL"/>
        </w:rPr>
        <w:t xml:space="preserve"> Planum građenje d.o.o. Vukovar, kardinala A. Stepinca 54, temeljem Ugovora o kratkoročnom kreditu u kunama, broj ugovora 220013775 od 21. lipnja 2012. godine solemniziranog kod javnog bilježnika Vojislava Ore iz Vukovara dana 21. lipnja 2012. godine pod poslovnim brojem Ov-3928/12, za iznos od 120.000,00 kn, uvećano za redovnu kamatnu stopu od 10,50 % godišnje, promjenjivu, naknade troškova i ostalih uvjeta iz ugovora, Z-2120/12,</w:t>
      </w:r>
    </w:p>
    <w:p w:rsidRDefault="000D1317" w:rsidP="009225D8" w:rsidR="000D1317">
      <w:pPr>
        <w:pStyle w:val="Odlomakpopisa"/>
        <w:numPr>
          <w:ilvl w:val="0"/>
          <w:numId w:val="19"/>
        </w:numPr>
        <w:rPr>
          <w:lang w:val="pl-PL"/>
        </w:rPr>
      </w:pPr>
      <w:r w:rsidRPr="009225D8">
        <w:rPr>
          <w:lang w:val="pl-PL"/>
        </w:rPr>
        <w:t>uknjižbe prava zaloga u korist Planum građenje d.o.o. Vukovar, kardinala A. Stepinca 54, temeljem Ugovora o kratkoročnom kreditu u kunama, broj ugovora 220013775 od 21. lipnja 2012. godine solemniziranog kod javnog bilježnika Vojislava Ore iz Vukovara dana 21. lipnja 2012. godine pod poslovnim brojem Ov-3928/12, za iznos od 120.000,00 kn, uvećano za redovnu kamatnu stopu od 10,50 % godišnje, promjenjivu, naknade troškova i ostalih uvjeta iz ugovora, Z-</w:t>
      </w:r>
      <w:r w:rsidR="009225D8" w:rsidRPr="009225D8">
        <w:rPr>
          <w:lang w:val="pl-PL"/>
        </w:rPr>
        <w:t>2135/12,</w:t>
      </w:r>
    </w:p>
    <w:p w:rsidRDefault="009225D8" w:rsidP="009225D8" w:rsidR="009225D8">
      <w:pPr>
        <w:pStyle w:val="Odlomakpopisa"/>
        <w:numPr>
          <w:ilvl w:val="0"/>
          <w:numId w:val="19"/>
        </w:numPr>
        <w:rPr>
          <w:lang w:val="pl-PL"/>
        </w:rPr>
      </w:pPr>
      <w:r w:rsidRPr="009225D8">
        <w:rPr>
          <w:lang w:val="pl-PL"/>
        </w:rPr>
        <w:t>zabilježbe obveze brisanja hipoteke pod poslovnim brojem Z-2120/12 od 21. lipnja 2012. godine, Z-2135/12,</w:t>
      </w:r>
    </w:p>
    <w:p w:rsidRDefault="009225D8" w:rsidP="009225D8" w:rsidR="009225D8" w:rsidRPr="009225D8">
      <w:pPr>
        <w:pStyle w:val="Odlomakpopisa"/>
        <w:numPr>
          <w:ilvl w:val="0"/>
          <w:numId w:val="19"/>
        </w:numPr>
        <w:rPr>
          <w:lang w:val="pl-PL"/>
        </w:rPr>
      </w:pPr>
      <w:r>
        <w:t>predbilježbe prava zaloga u korist Gagro Nada, Vinkovci, Glagoljaška 52, temeljem rješenja Općinskog suda u Vukovaru Povrv-63/12 od 23. listopada 2012. godine, radi osiguranja novčane tražbine predlagatelja osiguranja u iznosu od 144.900,15 kn sa zakonskom zateznom kamatom,  Z-3616/12,</w:t>
      </w:r>
    </w:p>
    <w:p w:rsidRDefault="009225D8" w:rsidP="009225D8" w:rsidR="009225D8">
      <w:pPr>
        <w:pStyle w:val="Odlomakpopisa"/>
        <w:numPr>
          <w:ilvl w:val="0"/>
          <w:numId w:val="19"/>
        </w:numPr>
      </w:pPr>
      <w:r>
        <w:t>zabilježbe otvaranja postupka predstečajne nagodbe nad Vučedolska golubica d.o.o. Vukovar temeljem rješenja od 29. ožujka 2013. godine klasa UP-I/110/07/12-01/356, Ur. Broj: 04-06-13-356-23, Z-1708/13,</w:t>
      </w:r>
    </w:p>
    <w:p w:rsidRDefault="00B15EA4" w:rsidP="00B15EA4" w:rsidR="00B15EA4"/>
    <w:p w:rsidRDefault="000F663B" w:rsidP="000F663B" w:rsidR="000F663B">
      <w:pPr>
        <w:jc w:val="center"/>
      </w:pPr>
      <w:r>
        <w:lastRenderedPageBreak/>
        <w:t>3</w:t>
      </w:r>
    </w:p>
    <w:p w:rsidRDefault="000F663B" w:rsidP="000F663B" w:rsidR="000F663B">
      <w:pPr>
        <w:pStyle w:val="Zaglavlje"/>
        <w:jc w:val="right"/>
      </w:pPr>
      <w:r>
        <w:t>13 St-1047/13-105</w:t>
      </w:r>
    </w:p>
    <w:p w:rsidRDefault="000F663B" w:rsidP="000F663B" w:rsidR="000F663B">
      <w:pPr>
        <w:jc w:val="center"/>
      </w:pPr>
    </w:p>
    <w:p w:rsidRDefault="000F663B" w:rsidP="000F663B" w:rsidR="000F663B">
      <w:pPr>
        <w:jc w:val="center"/>
      </w:pPr>
    </w:p>
    <w:p w:rsidRDefault="000F663B" w:rsidP="000F663B" w:rsidR="000F663B">
      <w:pPr>
        <w:jc w:val="center"/>
      </w:pPr>
    </w:p>
    <w:p w:rsidRDefault="000F663B" w:rsidP="000F663B" w:rsidR="000F663B">
      <w:pPr>
        <w:jc w:val="center"/>
      </w:pPr>
    </w:p>
    <w:p w:rsidRDefault="009225D8" w:rsidP="009225D8" w:rsidR="009225D8">
      <w:pPr>
        <w:pStyle w:val="Odlomakpopisa"/>
        <w:numPr>
          <w:ilvl w:val="0"/>
          <w:numId w:val="19"/>
        </w:numPr>
      </w:pPr>
      <w:r>
        <w:t>zabilježbe otvaranja stečajnog postupka nad nekretninama Vučedolska golubica d.o.o. Vukovar temeljem rješenja Trgovačkog suda u Osijeku St-1047/13 od 21. veljače 2014. godine, Z-669/14,</w:t>
      </w:r>
    </w:p>
    <w:p w:rsidRDefault="009225D8" w:rsidP="009225D8" w:rsidR="009225D8">
      <w:pPr>
        <w:pStyle w:val="Odlomakpopisa"/>
        <w:numPr>
          <w:ilvl w:val="0"/>
          <w:numId w:val="19"/>
        </w:numPr>
      </w:pPr>
      <w:r>
        <w:t>zabilježbe prodaje nekretnina u stečajnom postupku temeljem rješenja Trgovačkog suda u Osijeku St-1047/13-41 od 22. rujna 2014. godine, Z-2875/14.</w:t>
      </w:r>
    </w:p>
    <w:p w:rsidRDefault="00AA451D" w:rsidP="009225D8" w:rsidR="00AA451D" w:rsidRPr="00B6680A">
      <w:pPr>
        <w:jc w:val="both"/>
      </w:pPr>
    </w:p>
    <w:p w:rsidRDefault="00B6680A" w:rsidP="00737C36" w:rsidR="00ED0FB4" w:rsidRPr="00A273EC">
      <w:pPr>
        <w:numPr>
          <w:ilvl w:val="0"/>
          <w:numId w:val="11"/>
        </w:numPr>
        <w:jc w:val="both"/>
      </w:pPr>
      <w:r>
        <w:t xml:space="preserve">brisanje upisanih tereta na nekretninama upisanim u zk. ul. </w:t>
      </w:r>
      <w:r w:rsidRPr="00B6680A">
        <w:rPr>
          <w:lang w:val="pl-PL"/>
        </w:rPr>
        <w:t>3714 k.o. Vukovar</w:t>
      </w:r>
      <w:r>
        <w:t xml:space="preserve"> </w:t>
      </w:r>
      <w:r w:rsidR="00AA451D">
        <w:t>:</w:t>
      </w:r>
      <w:r>
        <w:t xml:space="preserve">         </w:t>
      </w:r>
    </w:p>
    <w:p w:rsidRDefault="00A273EC" w:rsidP="00A273EC" w:rsidR="00A273EC">
      <w:pPr>
        <w:pStyle w:val="Odlomakpopisa"/>
        <w:numPr>
          <w:ilvl w:val="0"/>
          <w:numId w:val="19"/>
        </w:numPr>
        <w:rPr>
          <w:lang w:val="pl-PL"/>
        </w:rPr>
      </w:pPr>
      <w:r w:rsidRPr="009225D8">
        <w:rPr>
          <w:lang w:val="pl-PL"/>
        </w:rPr>
        <w:t>uknjižbe prava zaloga u korist Planum građenje d.o.o. Vukovar, kardinala A. Stepinca 54, temeljem Ugovora o kratkoročnom kreditu u kunama, broj ugovora 220013775 od 21. lipnja 2012. godine solemniziranog kod javnog bilježnika Vojislava Ore iz Vukovara dana 21. lipnja 2012. godine pod poslovnim brojem Ov-3928/12, za iznos od 120.000,00 kn, uvećano za redovnu kamatnu stopu od 10,50 % godišnje, promjenjivu, naknade troškova i ostalih uvjeta iz ugovora, Z-2120/12,</w:t>
      </w:r>
    </w:p>
    <w:p w:rsidRDefault="00A273EC" w:rsidP="00A273EC" w:rsidR="00A273EC">
      <w:pPr>
        <w:pStyle w:val="Odlomakpopisa"/>
        <w:numPr>
          <w:ilvl w:val="0"/>
          <w:numId w:val="19"/>
        </w:numPr>
        <w:rPr>
          <w:lang w:val="pl-PL"/>
        </w:rPr>
      </w:pPr>
      <w:r w:rsidRPr="009225D8">
        <w:rPr>
          <w:lang w:val="pl-PL"/>
        </w:rPr>
        <w:t>uknjižbe prava zaloga u korist Planum građenje d.o.o. Vukovar, kardinala A. Stepinca 54, temeljem Ugovora o kratkoročnom kreditu u kunama, broj ugovora 220013775 od 21. lipnja 2012. godine solemniziranog kod javnog bilježnika Vojislava Ore iz Vukovara dana 21. lipnja 2012. godine pod poslovnim brojem Ov-3928/12, za iznos od 120.000,00 kn, uvećano za redovnu kamatnu stopu od 10,50 % godišnje, promjenjivu, naknade troškova i ostalih uvjeta iz ugovora, Z-2135/12,</w:t>
      </w:r>
    </w:p>
    <w:p w:rsidRDefault="00A273EC" w:rsidP="00A273EC" w:rsidR="00A273EC">
      <w:pPr>
        <w:pStyle w:val="Odlomakpopisa"/>
        <w:numPr>
          <w:ilvl w:val="0"/>
          <w:numId w:val="19"/>
        </w:numPr>
        <w:rPr>
          <w:lang w:val="pl-PL"/>
        </w:rPr>
      </w:pPr>
      <w:r w:rsidRPr="009225D8">
        <w:rPr>
          <w:lang w:val="pl-PL"/>
        </w:rPr>
        <w:t>zabilježbe obveze brisanja hipoteke pod poslovnim brojem Z-2120/12 od 21. lipnja 2012. godine, Z-2135/12,</w:t>
      </w:r>
    </w:p>
    <w:p w:rsidRDefault="00A273EC" w:rsidP="00A273EC" w:rsidR="00A273EC" w:rsidRPr="009225D8">
      <w:pPr>
        <w:pStyle w:val="Odlomakpopisa"/>
        <w:numPr>
          <w:ilvl w:val="0"/>
          <w:numId w:val="19"/>
        </w:numPr>
        <w:rPr>
          <w:lang w:val="pl-PL"/>
        </w:rPr>
      </w:pPr>
      <w:r>
        <w:t>predbilježbe prava zaloga u korist Gagro Nada, Vinkovci, Glagoljaška 52, temeljem rješenja Općinskog suda u Vukovaru Povrv-63/12 od 23. listopada 2012. godine, radi osiguranja novčane tražbine predlagatelja osiguranja u iznosu od 144.900,15 kn sa zakonskom zateznom kamatom,  Z-3616/12,</w:t>
      </w:r>
    </w:p>
    <w:p w:rsidRDefault="00A273EC" w:rsidP="00A273EC" w:rsidR="00A273EC">
      <w:pPr>
        <w:pStyle w:val="Odlomakpopisa"/>
        <w:numPr>
          <w:ilvl w:val="0"/>
          <w:numId w:val="19"/>
        </w:numPr>
      </w:pPr>
      <w:r>
        <w:t>zabilježbe otvaranja postupka predstečajne nagodbe nad Vučedolska golubica d.o.o. Vukovar temeljem rješenja od 29. ožujka 2013. godine klasa UP-I/110/07/12-01/356, Ur. Broj: 04-06-13-356-23, Z-1708/13,</w:t>
      </w:r>
    </w:p>
    <w:p w:rsidRDefault="00A273EC" w:rsidP="00A273EC" w:rsidR="00A273EC">
      <w:pPr>
        <w:pStyle w:val="Odlomakpopisa"/>
        <w:numPr>
          <w:ilvl w:val="0"/>
          <w:numId w:val="19"/>
        </w:numPr>
      </w:pPr>
      <w:r>
        <w:t>zabilježbe otvaranja stečajnog postupka nad nekretninama Vučedolska golubica d.o.o. Vukovar temeljem rješenja Trgovačkog suda u Osijeku St-1047/13 od 21. veljače 2014. godine, Z-669/14,</w:t>
      </w:r>
    </w:p>
    <w:p w:rsidRDefault="00A273EC" w:rsidP="00A273EC" w:rsidR="00A273EC">
      <w:pPr>
        <w:pStyle w:val="Odlomakpopisa"/>
        <w:numPr>
          <w:ilvl w:val="0"/>
          <w:numId w:val="19"/>
        </w:numPr>
      </w:pPr>
      <w:r>
        <w:t>zabilježbe prodaje nekretnina u stečajnom postupku temeljem rješenja Trgovačkog suda u Osijeku St-1047/13-41 od 22. rujna 2014. godine, Z-2875/14.</w:t>
      </w:r>
    </w:p>
    <w:p w:rsidRDefault="009225D8" w:rsidP="00737C36" w:rsidR="009225D8">
      <w:pPr>
        <w:rPr>
          <w:b/>
          <w:bCs/>
        </w:rPr>
      </w:pPr>
    </w:p>
    <w:p w:rsidRDefault="009225D8" w:rsidP="00737C36" w:rsidR="009225D8">
      <w:pPr>
        <w:rPr>
          <w:b/>
          <w:bCs/>
        </w:rPr>
      </w:pPr>
    </w:p>
    <w:p w:rsidRDefault="00737C36" w:rsidP="00737C36" w:rsidR="00737C36" w:rsidRPr="000D25B4">
      <w:pPr>
        <w:jc w:val="center"/>
        <w:rPr>
          <w:bCs/>
        </w:rPr>
      </w:pPr>
      <w:r w:rsidRPr="000D25B4">
        <w:rPr>
          <w:bCs/>
        </w:rPr>
        <w:t>Obrazloženje</w:t>
      </w:r>
    </w:p>
    <w:p w:rsidRDefault="00245DF2" w:rsidP="00F33EA0" w:rsidR="00245DF2">
      <w:pPr>
        <w:rPr>
          <w:b/>
          <w:bCs/>
        </w:rPr>
      </w:pPr>
    </w:p>
    <w:p w:rsidRDefault="00A273EC" w:rsidP="00F33EA0" w:rsidR="00A273EC">
      <w:pPr>
        <w:rPr>
          <w:b/>
          <w:bCs/>
        </w:rPr>
      </w:pPr>
    </w:p>
    <w:p w:rsidRDefault="000B3FAC" w:rsidP="0024274A" w:rsidR="000F663B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A273EC">
        <w:rPr>
          <w:bCs/>
        </w:rPr>
        <w:t>1047/13-102 od 18. srpnja</w:t>
      </w:r>
      <w:r w:rsidR="000D25B4">
        <w:rPr>
          <w:bCs/>
        </w:rPr>
        <w:t xml:space="preserve"> 2016. godine,</w:t>
      </w:r>
      <w:r w:rsidR="0024274A">
        <w:rPr>
          <w:bCs/>
        </w:rPr>
        <w:t xml:space="preserve"> koje rješenje je postalo pravomoćno </w:t>
      </w:r>
      <w:r w:rsidR="00A273EC">
        <w:rPr>
          <w:bCs/>
        </w:rPr>
        <w:t>17. kolov</w:t>
      </w:r>
      <w:r w:rsidR="008D6EF5">
        <w:rPr>
          <w:bCs/>
        </w:rPr>
        <w:t>oza</w:t>
      </w:r>
      <w:r w:rsidR="00166DA0">
        <w:rPr>
          <w:bCs/>
        </w:rPr>
        <w:t xml:space="preserve"> 2016.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>, kako je to navedeno u izreci ovog zaključka.</w:t>
      </w:r>
    </w:p>
    <w:p w:rsidRDefault="000F663B" w:rsidP="000F663B" w:rsidR="00F33EA0">
      <w:pPr>
        <w:ind w:firstLine="708"/>
        <w:jc w:val="center"/>
        <w:rPr>
          <w:bCs/>
        </w:rPr>
      </w:pPr>
      <w:r>
        <w:rPr>
          <w:bCs/>
        </w:rPr>
        <w:lastRenderedPageBreak/>
        <w:t>4</w:t>
      </w:r>
    </w:p>
    <w:p w:rsidRDefault="000F663B" w:rsidP="000F663B" w:rsidR="000F663B">
      <w:pPr>
        <w:pStyle w:val="Zaglavlje"/>
        <w:jc w:val="right"/>
      </w:pPr>
      <w:r>
        <w:t>13 St-1047/13-105</w:t>
      </w:r>
    </w:p>
    <w:p w:rsidRDefault="000F663B" w:rsidP="000F663B" w:rsidR="000F663B">
      <w:pPr>
        <w:ind w:firstLine="708"/>
        <w:jc w:val="center"/>
        <w:rPr>
          <w:bCs/>
        </w:rPr>
      </w:pPr>
    </w:p>
    <w:p w:rsidRDefault="000F663B" w:rsidP="000F663B" w:rsidR="000F663B">
      <w:pPr>
        <w:ind w:firstLine="708"/>
        <w:jc w:val="center"/>
        <w:rPr>
          <w:bCs/>
        </w:rPr>
      </w:pPr>
    </w:p>
    <w:p w:rsidRDefault="000F663B" w:rsidP="000F663B" w:rsidR="000F663B">
      <w:pPr>
        <w:ind w:firstLine="708"/>
        <w:jc w:val="center"/>
        <w:rPr>
          <w:bCs/>
        </w:rPr>
      </w:pPr>
    </w:p>
    <w:p w:rsidRDefault="0024274A" w:rsidP="008D6EF5" w:rsidR="0024274A">
      <w:pPr>
        <w:jc w:val="both"/>
        <w:rPr>
          <w:bCs/>
        </w:rPr>
      </w:pPr>
    </w:p>
    <w:p w:rsidRDefault="000B3FAC" w:rsidP="000F663B" w:rsidR="00ED0FB4">
      <w:pPr>
        <w:jc w:val="both"/>
        <w:rPr>
          <w:bCs/>
        </w:rPr>
      </w:pPr>
      <w:r>
        <w:rPr>
          <w:bCs/>
        </w:rPr>
        <w:tab/>
        <w:t>Budući je kupac isplatio kup</w:t>
      </w:r>
      <w:r w:rsidR="00166DA0">
        <w:rPr>
          <w:bCs/>
        </w:rPr>
        <w:t xml:space="preserve">ovninu u cijelosti, temeljem članaka </w:t>
      </w:r>
      <w:r>
        <w:rPr>
          <w:bCs/>
        </w:rPr>
        <w:t xml:space="preserve"> 101. i 119. Ovršnog zakona </w:t>
      </w:r>
      <w:r w:rsidR="00166DA0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>odlučeno je kao u izreci ovog zaključka.</w:t>
      </w:r>
    </w:p>
    <w:p w:rsidRDefault="000F663B" w:rsidP="000F663B" w:rsidR="000F663B">
      <w:pPr>
        <w:jc w:val="both"/>
        <w:rPr>
          <w:bCs/>
        </w:rPr>
      </w:pPr>
    </w:p>
    <w:p w:rsidRDefault="00245DF2" w:rsidP="000B3FAC" w:rsidR="00245DF2" w:rsidRPr="000B3FAC">
      <w:pPr>
        <w:rPr>
          <w:bCs/>
        </w:rPr>
      </w:pPr>
    </w:p>
    <w:p w:rsidRDefault="003B2E11" w:rsidP="00DB1EDB" w:rsidR="00361F8A">
      <w:pPr>
        <w:jc w:val="center"/>
        <w:rPr>
          <w:bCs/>
        </w:rPr>
      </w:pPr>
      <w:r w:rsidRPr="008E1DE2">
        <w:rPr>
          <w:bCs/>
        </w:rPr>
        <w:t>U Osijeku</w:t>
      </w:r>
      <w:r w:rsidR="00D367C1">
        <w:rPr>
          <w:bCs/>
        </w:rPr>
        <w:t xml:space="preserve"> </w:t>
      </w:r>
      <w:r w:rsidR="008D6EF5">
        <w:rPr>
          <w:bCs/>
        </w:rPr>
        <w:t>1</w:t>
      </w:r>
      <w:r w:rsidR="00A273EC">
        <w:rPr>
          <w:bCs/>
        </w:rPr>
        <w:t>6</w:t>
      </w:r>
      <w:r w:rsidR="00166DA0">
        <w:rPr>
          <w:bCs/>
        </w:rPr>
        <w:t xml:space="preserve">. rujan 2016. </w:t>
      </w:r>
    </w:p>
    <w:p w:rsidRDefault="000F663B" w:rsidP="00DB1EDB" w:rsidR="000F663B">
      <w:pPr>
        <w:jc w:val="center"/>
        <w:rPr>
          <w:bCs/>
        </w:rPr>
      </w:pPr>
    </w:p>
    <w:p w:rsidRDefault="000F663B" w:rsidP="00DB1EDB" w:rsidR="000F663B">
      <w:pPr>
        <w:jc w:val="center"/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ED0FB4">
      <w:pPr>
        <w:rPr>
          <w:bCs/>
        </w:rPr>
      </w:pPr>
      <w:r w:rsidRPr="008E1DE2">
        <w:rPr>
          <w:bCs/>
        </w:rPr>
        <w:t>Maja Kocijan</w:t>
      </w:r>
    </w:p>
    <w:p w:rsidRDefault="000F663B" w:rsidP="008E1DE2" w:rsidR="000F663B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934349" w:rsidR="000B3FAC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  <w:r w:rsidR="00737C36">
        <w:rPr>
          <w:bCs/>
        </w:rPr>
        <w:tab/>
      </w:r>
    </w:p>
    <w:p w:rsidRDefault="000F663B" w:rsidP="00934349" w:rsidR="000F663B">
      <w:pPr>
        <w:tabs>
          <w:tab w:pos="5745" w:val="left"/>
        </w:tabs>
        <w:rPr>
          <w:bCs/>
        </w:rPr>
      </w:pPr>
    </w:p>
    <w:p w:rsidRDefault="000F663B" w:rsidP="00934349" w:rsidR="000F663B">
      <w:pPr>
        <w:tabs>
          <w:tab w:pos="5745" w:val="left"/>
        </w:tabs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166DA0">
        <w:rPr>
          <w:bCs/>
        </w:rPr>
        <w:t xml:space="preserve">učka nije dopušten pravni lijek </w:t>
      </w:r>
      <w:r w:rsidR="00ED0FB4">
        <w:rPr>
          <w:bCs/>
        </w:rPr>
        <w:t xml:space="preserve"> </w:t>
      </w:r>
      <w:r w:rsidR="00166DA0">
        <w:rPr>
          <w:bCs/>
        </w:rPr>
        <w:t>(članak</w:t>
      </w:r>
      <w:r>
        <w:rPr>
          <w:bCs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  <w:r w:rsidR="00166DA0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166DA0">
        <w:rPr>
          <w:bCs/>
        </w:rPr>
        <w:t>.</w:t>
      </w:r>
    </w:p>
    <w:p w:rsidRDefault="00ED0FB4" w:rsidP="00737C36" w:rsidR="00ED0FB4">
      <w:pPr>
        <w:rPr>
          <w:bCs/>
        </w:rPr>
      </w:pPr>
    </w:p>
    <w:p w:rsidRDefault="000F663B" w:rsidP="00737C36" w:rsidR="000F663B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66DA0">
        <w:rPr>
          <w:bCs/>
        </w:rPr>
        <w:t xml:space="preserve"> </w:t>
      </w:r>
      <w:r w:rsidR="00A273EC">
        <w:rPr>
          <w:bCs/>
        </w:rPr>
        <w:t>Blanka Gambiraža</w:t>
      </w:r>
    </w:p>
    <w:p w:rsidRDefault="0077556B" w:rsidP="00F33EA0" w:rsidR="00DB1EDB" w:rsidRPr="00A273EC">
      <w:pPr>
        <w:numPr>
          <w:ilvl w:val="0"/>
          <w:numId w:val="1"/>
        </w:numPr>
        <w:rPr>
          <w:bCs/>
        </w:rPr>
      </w:pPr>
      <w:r w:rsidRPr="00DB1EDB">
        <w:rPr>
          <w:bCs/>
        </w:rPr>
        <w:t xml:space="preserve">Kupac  </w:t>
      </w:r>
      <w:r w:rsidR="00A273EC">
        <w:t>Republika Hrvatska po ŽDO Vukovar</w:t>
      </w:r>
    </w:p>
    <w:p w:rsidRDefault="00A273EC" w:rsidP="00F33EA0" w:rsidR="00A273EC" w:rsidRPr="00A273EC">
      <w:pPr>
        <w:numPr>
          <w:ilvl w:val="0"/>
          <w:numId w:val="1"/>
        </w:numPr>
        <w:rPr>
          <w:bCs/>
        </w:rPr>
      </w:pPr>
      <w:r>
        <w:t>Ministarstvo kulture RH, Uprava za zaštitu kulturne baštine, Zagreb, Runjaninova 2</w:t>
      </w:r>
    </w:p>
    <w:p w:rsidRDefault="00A273EC" w:rsidP="00A273EC" w:rsidR="00A273EC" w:rsidRPr="00A273EC">
      <w:pPr>
        <w:numPr>
          <w:ilvl w:val="0"/>
          <w:numId w:val="1"/>
        </w:numPr>
        <w:rPr>
          <w:bCs/>
        </w:rPr>
      </w:pPr>
      <w:r>
        <w:t>Državni ured za upravljanje državnom imovinom, sektor nekretnina, Zagreb, Dežmanova ulica 10</w:t>
      </w:r>
    </w:p>
    <w:p w:rsidRDefault="00B15EA4" w:rsidP="00F33EA0" w:rsidR="00166DA0" w:rsidRPr="00A273EC">
      <w:pPr>
        <w:numPr>
          <w:ilvl w:val="0"/>
          <w:numId w:val="1"/>
        </w:numPr>
        <w:rPr>
          <w:bCs/>
        </w:rPr>
      </w:pPr>
      <w:r>
        <w:rPr>
          <w:bCs/>
        </w:rPr>
        <w:t>Općinski sud u Vukovru zeml</w:t>
      </w:r>
      <w:r w:rsidR="00DB1EDB">
        <w:rPr>
          <w:bCs/>
        </w:rPr>
        <w:t xml:space="preserve">jišno – knjižni </w:t>
      </w:r>
      <w:r>
        <w:rPr>
          <w:bCs/>
        </w:rPr>
        <w:t>odjel Vukovar</w:t>
      </w:r>
      <w:r w:rsidR="00166DA0" w:rsidRPr="00A273EC">
        <w:rPr>
          <w:bCs/>
        </w:rPr>
        <w:t xml:space="preserve"> </w:t>
      </w:r>
    </w:p>
    <w:p w:rsidRDefault="00166DA0" w:rsidP="00737C36" w:rsidR="00737C36" w:rsidRPr="00A273EC">
      <w:pPr>
        <w:numPr>
          <w:ilvl w:val="0"/>
          <w:numId w:val="1"/>
        </w:numPr>
        <w:rPr>
          <w:bCs/>
        </w:rPr>
      </w:pPr>
      <w:r w:rsidRPr="00A273EC">
        <w:rPr>
          <w:bCs/>
        </w:rPr>
        <w:t>e-o</w:t>
      </w:r>
      <w:r w:rsidR="00737C36" w:rsidRPr="00A273EC">
        <w:rPr>
          <w:bCs/>
        </w:rPr>
        <w:t>glasna ploča</w:t>
      </w:r>
    </w:p>
    <w:p w:rsidRDefault="00DB1EDB" w:rsidP="00934349" w:rsidR="00737C36">
      <w:pPr>
        <w:numPr>
          <w:ilvl w:val="0"/>
          <w:numId w:val="1"/>
        </w:numPr>
      </w:pPr>
      <w:r w:rsidRPr="00934349">
        <w:rPr>
          <w:bCs/>
        </w:rPr>
        <w:t xml:space="preserve">kal. </w:t>
      </w:r>
      <w:r w:rsidR="00B15EA4">
        <w:rPr>
          <w:bCs/>
        </w:rPr>
        <w:t>20/10</w:t>
      </w:r>
    </w:p>
    <w:sectPr w:rsidSect="00B15EA4" w:rsidR="00737C36">
      <w:headerReference w:type="even" r:id="rId11"/>
      <w:headerReference w:type="default" r:id="rId12"/>
      <w:pgSz w:h="16838" w:w="11906"/>
      <w:pgMar w:gutter="0" w:footer="708" w:header="708" w:left="1440" w:bottom="1560" w:right="1286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E1D" w:rsidR="00DC7E1D">
      <w:r>
        <w:separator/>
      </w:r>
    </w:p>
  </w:endnote>
  <w:endnote w:id="0" w:type="continuationSeparator">
    <w:p w:rsidRDefault="00DC7E1D" w:rsidR="00DC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E1D" w:rsidR="00DC7E1D">
      <w:r>
        <w:separator/>
      </w:r>
    </w:p>
  </w:footnote>
  <w:footnote w:id="0" w:type="continuationSeparator">
    <w:p w:rsidRDefault="00DC7E1D" w:rsidR="00DC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15E2B"/>
    <w:multiLevelType w:val="hybridMultilevel"/>
    <w:tmpl w:val="67B6116C"/>
    <w:lvl w:tplc="13A4031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6">
    <w:nsid w:val="2DAB3683"/>
    <w:multiLevelType w:val="hybridMultilevel"/>
    <w:tmpl w:val="8CE24542"/>
    <w:lvl w:tplc="2A8A719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8">
    <w:nsid w:val="40E606E0"/>
    <w:multiLevelType w:val="hybridMultilevel"/>
    <w:tmpl w:val="CF8CCD86"/>
    <w:lvl w:tplc="886045F8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9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9E60B8D"/>
    <w:multiLevelType w:val="hybridMultilevel"/>
    <w:tmpl w:val="5B72833C"/>
    <w:lvl w:tplc="3512545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8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9">
    <w:nsid w:val="7FB87901"/>
    <w:multiLevelType w:val="hybridMultilevel"/>
    <w:tmpl w:val="DB9C9070"/>
    <w:lvl w:tplc="B06CD41E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3"/>
  </w:num>
  <w:num w:numId="5">
    <w:abstractNumId w:val="11"/>
  </w:num>
  <w:num w:numId="6">
    <w:abstractNumId w:val="7"/>
  </w:num>
  <w:num w:numId="7">
    <w:abstractNumId w:val="14"/>
  </w:num>
  <w:num w:numId="8">
    <w:abstractNumId w:val="17"/>
  </w:num>
  <w:num w:numId="9">
    <w:abstractNumId w:val="18"/>
  </w:num>
  <w:num w:numId="10">
    <w:abstractNumId w:val="16"/>
  </w:num>
  <w:num w:numId="11">
    <w:abstractNumId w:val="19"/>
  </w:num>
  <w:num w:numId="12">
    <w:abstractNumId w:val="4"/>
  </w:num>
  <w:num w:numId="13">
    <w:abstractNumId w:val="1"/>
  </w:num>
  <w:num w:numId="14">
    <w:abstractNumId w:val="15"/>
  </w:num>
  <w:num w:numId="15">
    <w:abstractNumId w:val="0"/>
  </w:num>
  <w:num w:numId="16">
    <w:abstractNumId w:val="13"/>
  </w:num>
  <w:num w:numId="17">
    <w:abstractNumId w:val="6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871F6"/>
    <w:rsid w:val="000B3FAC"/>
    <w:rsid w:val="000B5239"/>
    <w:rsid w:val="000D1317"/>
    <w:rsid w:val="000D25B4"/>
    <w:rsid w:val="000F663B"/>
    <w:rsid w:val="0011325D"/>
    <w:rsid w:val="00166DA0"/>
    <w:rsid w:val="001B1FCD"/>
    <w:rsid w:val="001C16CA"/>
    <w:rsid w:val="001D1032"/>
    <w:rsid w:val="002317C8"/>
    <w:rsid w:val="0024274A"/>
    <w:rsid w:val="00245DF2"/>
    <w:rsid w:val="002518B1"/>
    <w:rsid w:val="00261EBE"/>
    <w:rsid w:val="00265772"/>
    <w:rsid w:val="003545DD"/>
    <w:rsid w:val="00355826"/>
    <w:rsid w:val="00361F8A"/>
    <w:rsid w:val="00372B34"/>
    <w:rsid w:val="003B2E11"/>
    <w:rsid w:val="00406282"/>
    <w:rsid w:val="00480B46"/>
    <w:rsid w:val="004935ED"/>
    <w:rsid w:val="004F2FCA"/>
    <w:rsid w:val="00555399"/>
    <w:rsid w:val="00592AA3"/>
    <w:rsid w:val="005B20C9"/>
    <w:rsid w:val="005E6164"/>
    <w:rsid w:val="00651914"/>
    <w:rsid w:val="00657546"/>
    <w:rsid w:val="006A2A48"/>
    <w:rsid w:val="006B41C6"/>
    <w:rsid w:val="007347F5"/>
    <w:rsid w:val="00737C36"/>
    <w:rsid w:val="0077556B"/>
    <w:rsid w:val="007F34AF"/>
    <w:rsid w:val="0084279D"/>
    <w:rsid w:val="00842CCC"/>
    <w:rsid w:val="00843085"/>
    <w:rsid w:val="00845853"/>
    <w:rsid w:val="00870CB7"/>
    <w:rsid w:val="00883F44"/>
    <w:rsid w:val="008C58E0"/>
    <w:rsid w:val="008D39FA"/>
    <w:rsid w:val="008D6EF5"/>
    <w:rsid w:val="008E1DE2"/>
    <w:rsid w:val="00916DFE"/>
    <w:rsid w:val="009225D8"/>
    <w:rsid w:val="00925A25"/>
    <w:rsid w:val="00934349"/>
    <w:rsid w:val="009C1B13"/>
    <w:rsid w:val="009D7E86"/>
    <w:rsid w:val="00A0301C"/>
    <w:rsid w:val="00A273EC"/>
    <w:rsid w:val="00A336EC"/>
    <w:rsid w:val="00A62B1B"/>
    <w:rsid w:val="00AA451D"/>
    <w:rsid w:val="00AC7FDD"/>
    <w:rsid w:val="00AF6BA5"/>
    <w:rsid w:val="00B0128C"/>
    <w:rsid w:val="00B15EA4"/>
    <w:rsid w:val="00B342AA"/>
    <w:rsid w:val="00B34F15"/>
    <w:rsid w:val="00B5071F"/>
    <w:rsid w:val="00B6680A"/>
    <w:rsid w:val="00C067DF"/>
    <w:rsid w:val="00C87B21"/>
    <w:rsid w:val="00CE1924"/>
    <w:rsid w:val="00D0152D"/>
    <w:rsid w:val="00D177CC"/>
    <w:rsid w:val="00D367C1"/>
    <w:rsid w:val="00D4147D"/>
    <w:rsid w:val="00DB1EDB"/>
    <w:rsid w:val="00DC68C0"/>
    <w:rsid w:val="00DC7E1D"/>
    <w:rsid w:val="00DD53EC"/>
    <w:rsid w:val="00E0071D"/>
    <w:rsid w:val="00E27B75"/>
    <w:rsid w:val="00E40750"/>
    <w:rsid w:val="00E420C8"/>
    <w:rsid w:val="00EC66B6"/>
    <w:rsid w:val="00ED0FB4"/>
    <w:rsid w:val="00ED737D"/>
    <w:rsid w:val="00F33EA0"/>
    <w:rsid w:val="00F9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customStyle="true" w:styleId="ZaglavljeChar" w:type="character">
    <w:name w:val="Zaglavlje Char"/>
    <w:basedOn w:val="Zadanifontodlomka"/>
    <w:link w:val="Zaglavlje"/>
    <w:rsid w:val="004935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customStyle="1" w:styleId="ZaglavljeChar" w:type="character">
    <w:name w:val="Zaglavlje Char"/>
    <w:basedOn w:val="Zadanifontodlomka"/>
    <w:link w:val="Zaglavlje"/>
    <w:rsid w:val="004935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4D465-E252-4D29-9261-A697B9B95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1142</properties:Words>
  <properties:Characters>6694</properties:Characters>
  <properties:Lines>184</properties:Lines>
  <properties:Paragraphs>63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8120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2016-09-16T06:12:00Z</dcterms:created>
  <dc:creator>Herman Jadranka</dc:creator>
  <cp:lastModifiedBy>Maja Kocijan</cp:lastModifiedBy>
  <cp:lastPrinted>2016-09-16T06:49:00Z</cp:lastPrinted>
  <dcterms:modified xmlns:xsi="http://www.w3.org/2001/XMLSchema-instance" xsi:type="dcterms:W3CDTF">2016-09-16T06:59:00Z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