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934ED" w:rsidRPr="006934ED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84200"/>
                  <wp:effectExtent b="0" r="635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c97025e" w14:paraId="c97025e" w:rsidRDefault="005A4811" w:rsidP="005A4811" w:rsidR="005A4811" w:rsidRPr="006934ED">
      <w:pPr>
        <w:jc w:val="right"/>
        <w15:collapsed w:val="false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3 St-</w:t>
      </w:r>
      <w:r w:rsidR="00D07583">
        <w:rPr>
          <w:rFonts w:hAnsi="Times New Roman" w:ascii="Times New Roman"/>
          <w:sz w:val="24"/>
        </w:rPr>
        <w:t>277/15</w:t>
      </w:r>
      <w:r w:rsidR="00730664">
        <w:rPr>
          <w:rFonts w:hAnsi="Times New Roman" w:ascii="Times New Roman"/>
          <w:sz w:val="24"/>
        </w:rPr>
        <w:t>-87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6934ED" w:rsidP="006934ED" w:rsidR="006934E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E P U B L I K A   H R V A T S K A</w:t>
      </w:r>
    </w:p>
    <w:p w:rsidRDefault="00940327" w:rsidP="006934ED" w:rsidR="005A4811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J E Š E NJ E   O   D O S U D I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A358F5" w:rsidP="005A4811" w:rsidR="00A358F5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Trgovački sud u Zagrebu</w:t>
      </w:r>
      <w:r w:rsidR="00F46AB7" w:rsidRPr="006934ED">
        <w:rPr>
          <w:rFonts w:hAnsi="Times New Roman" w:ascii="Times New Roman"/>
          <w:sz w:val="24"/>
        </w:rPr>
        <w:t xml:space="preserve">, </w:t>
      </w:r>
      <w:r w:rsidRPr="006934ED">
        <w:rPr>
          <w:rFonts w:hAnsi="Times New Roman" w:ascii="Times New Roman"/>
          <w:sz w:val="24"/>
        </w:rPr>
        <w:t>po su</w:t>
      </w:r>
      <w:r w:rsidR="00F85EAB" w:rsidRPr="006934ED">
        <w:rPr>
          <w:rFonts w:hAnsi="Times New Roman" w:ascii="Times New Roman"/>
          <w:sz w:val="24"/>
        </w:rPr>
        <w:t>d</w:t>
      </w:r>
      <w:r w:rsidRPr="006934ED">
        <w:rPr>
          <w:rFonts w:hAnsi="Times New Roman" w:ascii="Times New Roman"/>
          <w:sz w:val="24"/>
        </w:rPr>
        <w:t xml:space="preserve">cu Mihaelu Kovačiću, u stečajnom postupku nad dužnikom </w:t>
      </w:r>
      <w:r w:rsidR="00D07583" w:rsidRPr="00D07583">
        <w:rPr>
          <w:rFonts w:hAnsi="Times New Roman" w:ascii="Times New Roman"/>
          <w:sz w:val="24"/>
        </w:rPr>
        <w:t>BOSUT d.o.o. – u stečaju, Sesvete, Dobriše Cesarića 6, OIB: 45040064188</w:t>
      </w:r>
      <w:r w:rsidR="00D07583">
        <w:rPr>
          <w:rFonts w:hAnsi="Times New Roman" w:ascii="Times New Roman"/>
          <w:sz w:val="24"/>
        </w:rPr>
        <w:t xml:space="preserve">, </w:t>
      </w:r>
      <w:r w:rsidR="00EE0CB6">
        <w:rPr>
          <w:rFonts w:hAnsi="Times New Roman" w:ascii="Times New Roman"/>
          <w:sz w:val="24"/>
        </w:rPr>
        <w:t>14</w:t>
      </w:r>
      <w:r w:rsidR="00D07583">
        <w:rPr>
          <w:rFonts w:hAnsi="Times New Roman" w:ascii="Times New Roman"/>
          <w:sz w:val="24"/>
        </w:rPr>
        <w:t xml:space="preserve">. </w:t>
      </w:r>
      <w:r w:rsidR="00EE0CB6">
        <w:rPr>
          <w:rFonts w:hAnsi="Times New Roman" w:ascii="Times New Roman"/>
          <w:sz w:val="24"/>
        </w:rPr>
        <w:t xml:space="preserve">srpnja </w:t>
      </w:r>
      <w:r w:rsidR="00CF57A2" w:rsidRPr="006934ED">
        <w:rPr>
          <w:rFonts w:hAnsi="Times New Roman" w:ascii="Times New Roman"/>
          <w:sz w:val="24"/>
        </w:rPr>
        <w:t>201</w:t>
      </w:r>
      <w:r w:rsidR="00D07583">
        <w:rPr>
          <w:rFonts w:hAnsi="Times New Roman" w:ascii="Times New Roman"/>
          <w:sz w:val="24"/>
        </w:rPr>
        <w:t>7</w:t>
      </w:r>
      <w:r w:rsidR="00CF57A2" w:rsidRPr="006934ED">
        <w:rPr>
          <w:rFonts w:hAnsi="Times New Roman" w:ascii="Times New Roman"/>
          <w:sz w:val="24"/>
        </w:rPr>
        <w:t>.</w:t>
      </w:r>
    </w:p>
    <w:p w:rsidRDefault="007160D0" w:rsidP="00E33BA1" w:rsidR="007160D0" w:rsidRPr="006934ED">
      <w:pPr>
        <w:rPr>
          <w:rFonts w:hAnsi="Times New Roman" w:ascii="Times New Roman"/>
          <w:sz w:val="24"/>
        </w:rPr>
      </w:pPr>
    </w:p>
    <w:p w:rsidRDefault="00940327" w:rsidP="0036625F" w:rsidR="005419C8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i j e š i o</w:t>
      </w:r>
      <w:r w:rsidR="00001B5A" w:rsidRPr="006934ED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6934ED">
      <w:pPr>
        <w:jc w:val="center"/>
        <w:rPr>
          <w:rFonts w:hAnsi="Times New Roman" w:ascii="Times New Roman"/>
          <w:b/>
          <w:sz w:val="24"/>
        </w:rPr>
      </w:pPr>
    </w:p>
    <w:p w:rsidRDefault="00940327" w:rsidP="00A358F5" w:rsidR="009F174A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Nekretnin</w:t>
      </w:r>
      <w:r w:rsidR="00D07583">
        <w:rPr>
          <w:rFonts w:hAnsi="Times New Roman" w:ascii="Times New Roman"/>
          <w:sz w:val="24"/>
        </w:rPr>
        <w:t>e</w:t>
      </w:r>
      <w:r w:rsidRPr="006934ED">
        <w:rPr>
          <w:rFonts w:hAnsi="Times New Roman" w:ascii="Times New Roman"/>
          <w:sz w:val="24"/>
        </w:rPr>
        <w:t xml:space="preserve"> stečajnog dužnika</w:t>
      </w:r>
      <w:r w:rsidR="00D07583">
        <w:rPr>
          <w:rFonts w:hAnsi="Times New Roman" w:ascii="Times New Roman"/>
          <w:sz w:val="24"/>
        </w:rPr>
        <w:t xml:space="preserve"> </w:t>
      </w:r>
      <w:r w:rsidR="009F174A" w:rsidRPr="009F174A">
        <w:rPr>
          <w:rFonts w:hAnsi="Times New Roman" w:ascii="Times New Roman"/>
          <w:sz w:val="24"/>
        </w:rPr>
        <w:t>BOSUT d.o.o. – u stečaju, Sesvete, Dobriše Cesarića 6, OIB: 45040064188</w:t>
      </w:r>
      <w:r w:rsidR="009F174A">
        <w:rPr>
          <w:rFonts w:hAnsi="Times New Roman" w:ascii="Times New Roman"/>
          <w:sz w:val="24"/>
        </w:rPr>
        <w:t xml:space="preserve">, upisane u </w:t>
      </w:r>
      <w:r w:rsidR="009F174A" w:rsidRPr="009F174A">
        <w:rPr>
          <w:rFonts w:hAnsi="Times New Roman" w:ascii="Times New Roman"/>
          <w:sz w:val="24"/>
          <w:u w:val="single"/>
        </w:rPr>
        <w:t>k.o. Knezovljani</w:t>
      </w:r>
      <w:r w:rsidR="009F174A">
        <w:rPr>
          <w:rFonts w:hAnsi="Times New Roman" w:ascii="Times New Roman"/>
          <w:sz w:val="24"/>
        </w:rPr>
        <w:t>, i to:</w:t>
      </w:r>
    </w:p>
    <w:p w:rsidRDefault="009F174A" w:rsidP="00EE0CB6" w:rsidR="00EE0CB6" w:rsidRPr="00EE0CB6">
      <w:pPr>
        <w:spacing w:after="120" w:before="120"/>
        <w:ind w:left="567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EE0CB6" w:rsidRPr="00EE0CB6">
        <w:rPr>
          <w:rFonts w:hAnsi="Times New Roman" w:ascii="Times New Roman"/>
          <w:sz w:val="24"/>
        </w:rPr>
        <w:t xml:space="preserve">1.)  </w:t>
      </w:r>
      <w:r w:rsidR="00EE0CB6" w:rsidRPr="00EE0CB6">
        <w:rPr>
          <w:rFonts w:hAnsi="Times New Roman" w:ascii="Times New Roman"/>
          <w:sz w:val="24"/>
          <w:u w:val="single"/>
        </w:rPr>
        <w:t>zk. ul. 312</w:t>
      </w:r>
      <w:r w:rsidR="00EE0CB6" w:rsidRPr="00EE0CB6">
        <w:rPr>
          <w:rFonts w:hAnsi="Times New Roman" w:ascii="Times New Roman"/>
          <w:sz w:val="24"/>
        </w:rPr>
        <w:t xml:space="preserve"> </w:t>
      </w:r>
    </w:p>
    <w:p w:rsidRDefault="00EE0CB6" w:rsidP="00EE0CB6" w:rsidR="00EE0CB6" w:rsidRPr="00EE0CB6">
      <w:pPr>
        <w:spacing w:after="120" w:before="120"/>
        <w:ind w:left="567"/>
        <w:rPr>
          <w:rFonts w:hAnsi="Times New Roman" w:ascii="Times New Roman"/>
          <w:sz w:val="24"/>
        </w:rPr>
      </w:pPr>
      <w:r w:rsidRPr="00EE0CB6">
        <w:rPr>
          <w:rFonts w:hAnsi="Times New Roman" w:ascii="Times New Roman"/>
          <w:sz w:val="24"/>
        </w:rPr>
        <w:tab/>
      </w:r>
      <w:r w:rsidRPr="00EE0CB6">
        <w:rPr>
          <w:rFonts w:hAnsi="Times New Roman" w:ascii="Times New Roman"/>
          <w:sz w:val="24"/>
        </w:rPr>
        <w:tab/>
        <w:t>- čkbr. 602 ORANICA LUKA od 2611 m</w:t>
      </w:r>
      <w:r w:rsidRPr="00EE0CB6">
        <w:rPr>
          <w:rFonts w:hAnsi="Times New Roman" w:ascii="Times New Roman"/>
          <w:sz w:val="24"/>
          <w:vertAlign w:val="superscript"/>
        </w:rPr>
        <w:t>2</w:t>
      </w:r>
      <w:r w:rsidRPr="00EE0CB6">
        <w:rPr>
          <w:rFonts w:hAnsi="Times New Roman" w:ascii="Times New Roman"/>
          <w:sz w:val="24"/>
        </w:rPr>
        <w:t xml:space="preserve">  </w:t>
      </w:r>
    </w:p>
    <w:p w:rsidRDefault="00EE0CB6" w:rsidP="00EE0CB6" w:rsidR="00EE0CB6" w:rsidRPr="00EE0CB6">
      <w:pPr>
        <w:spacing w:after="120" w:before="120"/>
        <w:ind w:left="567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2.) </w:t>
      </w:r>
      <w:r w:rsidRPr="00EE0CB6">
        <w:rPr>
          <w:rFonts w:hAnsi="Times New Roman" w:ascii="Times New Roman"/>
          <w:sz w:val="24"/>
          <w:u w:val="single"/>
        </w:rPr>
        <w:t>zk. ul. 205</w:t>
      </w:r>
      <w:r w:rsidRPr="00EE0CB6">
        <w:rPr>
          <w:rFonts w:hAnsi="Times New Roman" w:ascii="Times New Roman"/>
          <w:sz w:val="24"/>
        </w:rPr>
        <w:t xml:space="preserve"> </w:t>
      </w:r>
    </w:p>
    <w:p w:rsidRDefault="00EE0CB6" w:rsidP="00EE0CB6" w:rsidR="00EE0CB6" w:rsidRPr="00EE0CB6">
      <w:pPr>
        <w:ind w:left="567"/>
        <w:rPr>
          <w:rFonts w:hAnsi="Times New Roman" w:ascii="Times New Roman"/>
          <w:sz w:val="24"/>
        </w:rPr>
      </w:pPr>
      <w:r w:rsidRPr="00EE0CB6">
        <w:rPr>
          <w:rFonts w:hAnsi="Times New Roman" w:ascii="Times New Roman"/>
          <w:sz w:val="24"/>
        </w:rPr>
        <w:tab/>
      </w:r>
      <w:r w:rsidRPr="00EE0CB6">
        <w:rPr>
          <w:rFonts w:hAnsi="Times New Roman" w:ascii="Times New Roman"/>
          <w:sz w:val="24"/>
        </w:rPr>
        <w:tab/>
        <w:t>- čkbr. 588/5 ŠIKARA HRDZI POLJE NAD CRKVIŠTEM od 6237 m</w:t>
      </w:r>
      <w:r w:rsidRPr="00EE0CB6">
        <w:rPr>
          <w:rFonts w:hAnsi="Times New Roman" w:ascii="Times New Roman"/>
          <w:sz w:val="24"/>
          <w:vertAlign w:val="superscript"/>
        </w:rPr>
        <w:t>2</w:t>
      </w:r>
      <w:r w:rsidRPr="00EE0CB6">
        <w:rPr>
          <w:rFonts w:hAnsi="Times New Roman" w:ascii="Times New Roman"/>
          <w:sz w:val="24"/>
        </w:rPr>
        <w:t xml:space="preserve">  </w:t>
      </w:r>
    </w:p>
    <w:p w:rsidRDefault="00EE0CB6" w:rsidP="00EE0CB6" w:rsidR="00EE0CB6" w:rsidRPr="00EE0CB6">
      <w:pPr>
        <w:ind w:left="567"/>
        <w:rPr>
          <w:rFonts w:hAnsi="Times New Roman" w:ascii="Times New Roman"/>
          <w:sz w:val="24"/>
        </w:rPr>
      </w:pPr>
      <w:r w:rsidRPr="00EE0CB6">
        <w:rPr>
          <w:rFonts w:hAnsi="Times New Roman" w:ascii="Times New Roman"/>
          <w:sz w:val="24"/>
        </w:rPr>
        <w:t xml:space="preserve">              </w:t>
      </w:r>
      <w:r w:rsidRPr="00EE0CB6">
        <w:rPr>
          <w:rFonts w:hAnsi="Times New Roman" w:ascii="Times New Roman"/>
          <w:sz w:val="24"/>
        </w:rPr>
        <w:tab/>
        <w:t>- čkbr. 588/7 ŠIKARA HRDZI POLJE NAD CRKVIŠTEM od 5798 m</w:t>
      </w:r>
      <w:r w:rsidRPr="00EE0CB6">
        <w:rPr>
          <w:rFonts w:hAnsi="Times New Roman" w:ascii="Times New Roman"/>
          <w:sz w:val="24"/>
          <w:vertAlign w:val="superscript"/>
        </w:rPr>
        <w:t>2</w:t>
      </w:r>
      <w:r w:rsidRPr="00EE0CB6">
        <w:rPr>
          <w:rFonts w:hAnsi="Times New Roman" w:ascii="Times New Roman"/>
          <w:sz w:val="24"/>
        </w:rPr>
        <w:t xml:space="preserve"> </w:t>
      </w:r>
    </w:p>
    <w:p w:rsidRDefault="00940327" w:rsidP="009F174A" w:rsidR="00E70779" w:rsidRPr="006934ED">
      <w:pPr>
        <w:spacing w:after="120" w:before="120"/>
        <w:ind w:left="567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 </w:t>
      </w:r>
      <w:r w:rsidR="00B54682" w:rsidRPr="006934ED">
        <w:rPr>
          <w:rFonts w:hAnsi="Times New Roman" w:ascii="Times New Roman"/>
          <w:sz w:val="24"/>
        </w:rPr>
        <w:t xml:space="preserve">      </w:t>
      </w:r>
      <w:r w:rsidR="00CE4D39" w:rsidRPr="006934ED">
        <w:rPr>
          <w:rFonts w:hAnsi="Times New Roman" w:ascii="Times New Roman"/>
          <w:b/>
          <w:sz w:val="24"/>
        </w:rPr>
        <w:t>dosuđuj</w:t>
      </w:r>
      <w:r w:rsidR="009F174A">
        <w:rPr>
          <w:rFonts w:hAnsi="Times New Roman" w:ascii="Times New Roman"/>
          <w:b/>
          <w:sz w:val="24"/>
        </w:rPr>
        <w:t>u</w:t>
      </w:r>
      <w:r w:rsidR="00CE4D39" w:rsidRPr="006934ED">
        <w:rPr>
          <w:rFonts w:hAnsi="Times New Roman" w:ascii="Times New Roman"/>
          <w:b/>
          <w:sz w:val="24"/>
        </w:rPr>
        <w:t xml:space="preserve"> se</w:t>
      </w:r>
      <w:r w:rsidR="00CE4D39" w:rsidRPr="006934ED">
        <w:rPr>
          <w:rFonts w:hAnsi="Times New Roman" w:ascii="Times New Roman"/>
          <w:sz w:val="24"/>
        </w:rPr>
        <w:t xml:space="preserve"> kupcu </w:t>
      </w:r>
      <w:r w:rsidR="009F174A">
        <w:rPr>
          <w:rFonts w:hAnsi="Times New Roman" w:ascii="Times New Roman"/>
          <w:sz w:val="24"/>
        </w:rPr>
        <w:t xml:space="preserve">QUERCOFAGUS d.o.o. Varaždinske Toplice, Leskovec 51, OIB: </w:t>
      </w:r>
      <w:r w:rsidR="009F174A" w:rsidRPr="009F174A">
        <w:rPr>
          <w:rFonts w:hAnsi="Times New Roman" w:ascii="Times New Roman"/>
          <w:sz w:val="24"/>
        </w:rPr>
        <w:t>87713001770</w:t>
      </w:r>
      <w:r w:rsidR="009F174A">
        <w:rPr>
          <w:rFonts w:hAnsi="Times New Roman" w:ascii="Times New Roman"/>
          <w:sz w:val="24"/>
        </w:rPr>
        <w:t>,</w:t>
      </w:r>
      <w:r w:rsidR="009F174A" w:rsidRPr="009F174A">
        <w:rPr>
          <w:rFonts w:hAnsi="Times New Roman" w:ascii="Times New Roman"/>
          <w:sz w:val="24"/>
        </w:rPr>
        <w:t xml:space="preserve"> </w:t>
      </w:r>
      <w:r w:rsidR="009F174A">
        <w:rPr>
          <w:rFonts w:hAnsi="Times New Roman" w:ascii="Times New Roman"/>
          <w:sz w:val="24"/>
        </w:rPr>
        <w:t xml:space="preserve"> </w:t>
      </w:r>
      <w:r w:rsidR="00CE4D39" w:rsidRPr="006934ED">
        <w:rPr>
          <w:rFonts w:hAnsi="Times New Roman" w:ascii="Times New Roman"/>
          <w:sz w:val="24"/>
        </w:rPr>
        <w:t xml:space="preserve">kao najboljem ponuđaču, za </w:t>
      </w:r>
      <w:r w:rsidR="009F174A">
        <w:rPr>
          <w:rFonts w:hAnsi="Times New Roman" w:ascii="Times New Roman"/>
          <w:sz w:val="24"/>
        </w:rPr>
        <w:t xml:space="preserve">ukupnu </w:t>
      </w:r>
      <w:r w:rsidR="00CE4D39" w:rsidRPr="006934ED">
        <w:rPr>
          <w:rFonts w:hAnsi="Times New Roman" w:ascii="Times New Roman"/>
          <w:sz w:val="24"/>
        </w:rPr>
        <w:t xml:space="preserve">cijenu od </w:t>
      </w:r>
      <w:r w:rsidR="009F174A">
        <w:rPr>
          <w:rFonts w:hAnsi="Times New Roman" w:ascii="Times New Roman"/>
          <w:sz w:val="24"/>
        </w:rPr>
        <w:t>2</w:t>
      </w:r>
      <w:r w:rsidR="00EE0CB6">
        <w:rPr>
          <w:rFonts w:hAnsi="Times New Roman" w:ascii="Times New Roman"/>
          <w:sz w:val="24"/>
        </w:rPr>
        <w:t>25</w:t>
      </w:r>
      <w:r w:rsidR="009F174A">
        <w:rPr>
          <w:rFonts w:hAnsi="Times New Roman" w:ascii="Times New Roman"/>
          <w:sz w:val="24"/>
        </w:rPr>
        <w:t xml:space="preserve">.000,00 </w:t>
      </w:r>
      <w:r w:rsidR="00CE4D39" w:rsidRPr="006934ED">
        <w:rPr>
          <w:rFonts w:hAnsi="Times New Roman" w:ascii="Times New Roman"/>
          <w:sz w:val="24"/>
        </w:rPr>
        <w:t>kuna.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Kupac </w:t>
      </w:r>
      <w:r w:rsidR="00E70779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 xml:space="preserve">dužan </w:t>
      </w:r>
      <w:r w:rsidR="00E70779" w:rsidRPr="006934ED">
        <w:rPr>
          <w:rFonts w:hAnsi="Times New Roman" w:ascii="Times New Roman"/>
          <w:sz w:val="24"/>
        </w:rPr>
        <w:t xml:space="preserve">je </w:t>
      </w:r>
      <w:r w:rsidRPr="006934ED">
        <w:rPr>
          <w:rFonts w:hAnsi="Times New Roman" w:ascii="Times New Roman"/>
          <w:sz w:val="24"/>
        </w:rPr>
        <w:t>uplatiti razliku kupovnine</w:t>
      </w:r>
      <w:r w:rsidR="00E70779" w:rsidRPr="006934ED">
        <w:rPr>
          <w:rFonts w:hAnsi="Times New Roman" w:ascii="Times New Roman"/>
          <w:sz w:val="24"/>
        </w:rPr>
        <w:t xml:space="preserve"> u iznosu od </w:t>
      </w:r>
      <w:r w:rsidR="00EE0CB6">
        <w:rPr>
          <w:rFonts w:hAnsi="Times New Roman" w:ascii="Times New Roman"/>
          <w:b/>
          <w:sz w:val="24"/>
        </w:rPr>
        <w:t>205</w:t>
      </w:r>
      <w:r w:rsidR="009F174A" w:rsidRPr="009F174A">
        <w:rPr>
          <w:rFonts w:hAnsi="Times New Roman" w:ascii="Times New Roman"/>
          <w:b/>
          <w:sz w:val="24"/>
        </w:rPr>
        <w:t>.000,00</w:t>
      </w:r>
      <w:r w:rsidR="00B54682" w:rsidRPr="006934ED">
        <w:rPr>
          <w:rFonts w:hAnsi="Times New Roman" w:ascii="Times New Roman"/>
          <w:sz w:val="24"/>
        </w:rPr>
        <w:t xml:space="preserve"> </w:t>
      </w:r>
      <w:r w:rsidR="00E70779" w:rsidRPr="006934ED">
        <w:rPr>
          <w:rFonts w:hAnsi="Times New Roman" w:ascii="Times New Roman"/>
          <w:b/>
          <w:sz w:val="24"/>
        </w:rPr>
        <w:t>kuna</w:t>
      </w:r>
      <w:r w:rsidR="00E70779" w:rsidRPr="006934ED">
        <w:rPr>
          <w:rFonts w:hAnsi="Times New Roman" w:ascii="Times New Roman"/>
          <w:sz w:val="24"/>
        </w:rPr>
        <w:t xml:space="preserve"> na</w:t>
      </w:r>
      <w:r w:rsidR="009F174A">
        <w:rPr>
          <w:rFonts w:hAnsi="Times New Roman" w:ascii="Times New Roman"/>
          <w:sz w:val="24"/>
        </w:rPr>
        <w:t xml:space="preserve"> depozitni</w:t>
      </w:r>
      <w:r w:rsidR="00E70779" w:rsidRPr="006934ED">
        <w:rPr>
          <w:rFonts w:hAnsi="Times New Roman" w:ascii="Times New Roman"/>
          <w:sz w:val="24"/>
        </w:rPr>
        <w:t xml:space="preserve"> račun ovoga suda broj: HR92 2390 0011 3000 0046 0</w:t>
      </w:r>
      <w:r w:rsidRPr="006934ED">
        <w:rPr>
          <w:rFonts w:hAnsi="Times New Roman" w:ascii="Times New Roman"/>
          <w:sz w:val="24"/>
        </w:rPr>
        <w:t>, poziv na broj:</w:t>
      </w:r>
      <w:r w:rsidR="009F174A">
        <w:rPr>
          <w:rFonts w:hAnsi="Times New Roman" w:ascii="Times New Roman"/>
          <w:sz w:val="24"/>
        </w:rPr>
        <w:t xml:space="preserve"> (HR00) 277-15</w:t>
      </w:r>
      <w:r w:rsidRPr="006934ED">
        <w:rPr>
          <w:rFonts w:hAnsi="Times New Roman" w:ascii="Times New Roman"/>
          <w:sz w:val="24"/>
        </w:rPr>
        <w:t xml:space="preserve">, </w:t>
      </w:r>
      <w:r w:rsidR="006934ED" w:rsidRPr="006934ED">
        <w:rPr>
          <w:rFonts w:hAnsi="Times New Roman" w:ascii="Times New Roman"/>
          <w:sz w:val="24"/>
        </w:rPr>
        <w:t>opis plaćanja</w:t>
      </w:r>
      <w:r w:rsidRPr="006934ED">
        <w:rPr>
          <w:rFonts w:hAnsi="Times New Roman" w:ascii="Times New Roman"/>
          <w:sz w:val="24"/>
        </w:rPr>
        <w:t>: "</w:t>
      </w:r>
      <w:r w:rsidR="009F174A">
        <w:rPr>
          <w:rFonts w:hAnsi="Times New Roman" w:ascii="Times New Roman"/>
          <w:sz w:val="24"/>
        </w:rPr>
        <w:t>K</w:t>
      </w:r>
      <w:r w:rsidRPr="006934ED">
        <w:rPr>
          <w:rFonts w:hAnsi="Times New Roman" w:ascii="Times New Roman"/>
          <w:sz w:val="24"/>
        </w:rPr>
        <w:t>upovnina za</w:t>
      </w:r>
      <w:r w:rsidR="009F174A">
        <w:rPr>
          <w:rFonts w:hAnsi="Times New Roman" w:ascii="Times New Roman"/>
          <w:sz w:val="24"/>
        </w:rPr>
        <w:t xml:space="preserve"> St-277/15</w:t>
      </w:r>
      <w:r w:rsidRPr="006934ED">
        <w:rPr>
          <w:rFonts w:hAnsi="Times New Roman" w:ascii="Times New Roman"/>
          <w:sz w:val="24"/>
        </w:rPr>
        <w:t xml:space="preserve">", u roku </w:t>
      </w:r>
      <w:r w:rsidR="00E70779" w:rsidRPr="006934ED">
        <w:rPr>
          <w:rFonts w:hAnsi="Times New Roman" w:ascii="Times New Roman"/>
          <w:sz w:val="24"/>
        </w:rPr>
        <w:t xml:space="preserve">od </w:t>
      </w:r>
      <w:r w:rsidRPr="006934ED">
        <w:rPr>
          <w:rFonts w:hAnsi="Times New Roman" w:ascii="Times New Roman"/>
          <w:sz w:val="24"/>
        </w:rPr>
        <w:t>30 dana</w:t>
      </w:r>
      <w:r w:rsidR="00B77BA2">
        <w:rPr>
          <w:rFonts w:hAnsi="Times New Roman" w:ascii="Times New Roman"/>
          <w:sz w:val="24"/>
        </w:rPr>
        <w:t>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Na nekretni</w:t>
      </w:r>
      <w:r w:rsidR="00E70779" w:rsidRPr="006934ED">
        <w:rPr>
          <w:rFonts w:hAnsi="Times New Roman" w:ascii="Times New Roman"/>
          <w:sz w:val="24"/>
        </w:rPr>
        <w:t xml:space="preserve">ni </w:t>
      </w:r>
      <w:r w:rsidRPr="006934ED">
        <w:rPr>
          <w:rFonts w:hAnsi="Times New Roman" w:ascii="Times New Roman"/>
          <w:sz w:val="24"/>
        </w:rPr>
        <w:t>iz točke I. ovog rješenja prestaju sva upisana</w:t>
      </w:r>
      <w:r w:rsidR="00E70779" w:rsidRPr="006934ED">
        <w:rPr>
          <w:rFonts w:hAnsi="Times New Roman" w:ascii="Times New Roman"/>
          <w:sz w:val="24"/>
        </w:rPr>
        <w:t xml:space="preserve"> i neupisana</w:t>
      </w:r>
      <w:r w:rsidRPr="006934ED">
        <w:rPr>
          <w:rFonts w:hAnsi="Times New Roman" w:ascii="Times New Roman"/>
          <w:sz w:val="24"/>
        </w:rPr>
        <w:t xml:space="preserve"> prava, tereti i zabilježbe, koj</w:t>
      </w:r>
      <w:r w:rsidR="00A358F5" w:rsidRPr="006934ED">
        <w:rPr>
          <w:rFonts w:hAnsi="Times New Roman" w:ascii="Times New Roman"/>
          <w:sz w:val="24"/>
        </w:rPr>
        <w:t xml:space="preserve">i upisi će biti naloženi </w:t>
      </w:r>
      <w:r w:rsidRPr="006934ED">
        <w:rPr>
          <w:rFonts w:hAnsi="Times New Roman" w:ascii="Times New Roman"/>
          <w:sz w:val="24"/>
        </w:rPr>
        <w:t>posebnim zaključkom zemljišnoknjižnom sudu, po pravomoćnosti ovog rješenja.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Nakon pravomoćnosti ovog rješenja i uplate razlike kupovnine od strane kupca, u zemljišne knjige će se upisati pravo vlasništva kupca na dosuđen</w:t>
      </w:r>
      <w:r w:rsidR="00E70779" w:rsidRPr="006934ED">
        <w:rPr>
          <w:rFonts w:hAnsi="Times New Roman" w:ascii="Times New Roman"/>
          <w:sz w:val="24"/>
        </w:rPr>
        <w:t xml:space="preserve">oj </w:t>
      </w:r>
      <w:r w:rsidRPr="006934ED">
        <w:rPr>
          <w:rFonts w:hAnsi="Times New Roman" w:ascii="Times New Roman"/>
          <w:sz w:val="24"/>
        </w:rPr>
        <w:t>nekretnin</w:t>
      </w:r>
      <w:r w:rsidR="00E70779" w:rsidRPr="006934ED">
        <w:rPr>
          <w:rFonts w:hAnsi="Times New Roman" w:ascii="Times New Roman"/>
          <w:sz w:val="24"/>
        </w:rPr>
        <w:t xml:space="preserve">i </w:t>
      </w:r>
      <w:r w:rsidRPr="006934ED">
        <w:rPr>
          <w:rFonts w:hAnsi="Times New Roman" w:ascii="Times New Roman"/>
          <w:sz w:val="24"/>
        </w:rPr>
        <w:t xml:space="preserve">te će se upisati brisanje prava, tereta i zabilježbi koje prestaju </w:t>
      </w:r>
      <w:r w:rsidR="00E70779" w:rsidRPr="006934ED">
        <w:rPr>
          <w:rFonts w:hAnsi="Times New Roman" w:ascii="Times New Roman"/>
          <w:sz w:val="24"/>
        </w:rPr>
        <w:t>njezinom</w:t>
      </w:r>
      <w:r w:rsidRPr="006934ED">
        <w:rPr>
          <w:rFonts w:hAnsi="Times New Roman" w:ascii="Times New Roman"/>
          <w:sz w:val="24"/>
        </w:rPr>
        <w:t xml:space="preserve"> prodajom, sukladno točki III. ovog rješenja.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A358F5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Zemljišnoknjižni sud obavit će upise iz točke I.</w:t>
      </w:r>
      <w:r w:rsidR="00A358F5" w:rsidRPr="006934ED">
        <w:rPr>
          <w:rFonts w:hAnsi="Times New Roman" w:ascii="Times New Roman"/>
          <w:sz w:val="24"/>
        </w:rPr>
        <w:t xml:space="preserve"> i IV. </w:t>
      </w:r>
      <w:r w:rsidRPr="006934ED">
        <w:rPr>
          <w:rFonts w:hAnsi="Times New Roman" w:ascii="Times New Roman"/>
          <w:sz w:val="24"/>
        </w:rPr>
        <w:t xml:space="preserve">na temelju ovog rješenja o dosudi i nakon što isto postane pravomoćno te na temelju potvrde ovoga suda da je kupac položio kupovninu u skladu s ovim rješenjem. Sud provedbe je Općinski </w:t>
      </w:r>
      <w:r w:rsidR="00A358F5" w:rsidRPr="006934ED">
        <w:rPr>
          <w:rFonts w:hAnsi="Times New Roman" w:ascii="Times New Roman"/>
          <w:sz w:val="24"/>
        </w:rPr>
        <w:t xml:space="preserve">sud u </w:t>
      </w:r>
      <w:r w:rsidR="00CA2CB9">
        <w:rPr>
          <w:rFonts w:hAnsi="Times New Roman" w:ascii="Times New Roman"/>
          <w:sz w:val="24"/>
        </w:rPr>
        <w:t>Sisku – Zemljišnoknjižni odjel Hrvatska Kostajnica.</w:t>
      </w:r>
      <w:r w:rsidR="00A358F5" w:rsidRPr="006934ED">
        <w:rPr>
          <w:rFonts w:hAnsi="Times New Roman" w:ascii="Times New Roman"/>
          <w:sz w:val="24"/>
        </w:rPr>
        <w:t xml:space="preserve"> </w:t>
      </w:r>
    </w:p>
    <w:p w:rsidRDefault="00CE4D39" w:rsidP="00BC429A" w:rsidR="00BC429A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lastRenderedPageBreak/>
        <w:t xml:space="preserve">Nakon pravomoćnosti rješenja o dosudi nekretnine i </w:t>
      </w:r>
      <w:r w:rsidR="00B77BA2">
        <w:rPr>
          <w:rFonts w:hAnsi="Times New Roman" w:ascii="Times New Roman"/>
          <w:sz w:val="24"/>
        </w:rPr>
        <w:t>nakon</w:t>
      </w:r>
      <w:r w:rsidRPr="006934ED">
        <w:rPr>
          <w:rFonts w:hAnsi="Times New Roman" w:ascii="Times New Roman"/>
          <w:sz w:val="24"/>
        </w:rPr>
        <w:t xml:space="preserve"> </w:t>
      </w:r>
      <w:r w:rsidR="00B77BA2">
        <w:rPr>
          <w:rFonts w:hAnsi="Times New Roman" w:ascii="Times New Roman"/>
          <w:sz w:val="24"/>
        </w:rPr>
        <w:t xml:space="preserve">što </w:t>
      </w:r>
      <w:r w:rsidRPr="006934ED">
        <w:rPr>
          <w:rFonts w:hAnsi="Times New Roman" w:ascii="Times New Roman"/>
          <w:sz w:val="24"/>
        </w:rPr>
        <w:t xml:space="preserve">kupac položi </w:t>
      </w:r>
      <w:r w:rsidR="00A358F5" w:rsidRPr="006934ED">
        <w:rPr>
          <w:rFonts w:hAnsi="Times New Roman" w:ascii="Times New Roman"/>
          <w:sz w:val="24"/>
        </w:rPr>
        <w:t xml:space="preserve">razliku </w:t>
      </w:r>
      <w:r w:rsidRPr="006934ED">
        <w:rPr>
          <w:rFonts w:hAnsi="Times New Roman" w:ascii="Times New Roman"/>
          <w:sz w:val="24"/>
        </w:rPr>
        <w:t>kupovnin</w:t>
      </w:r>
      <w:r w:rsidR="00A358F5" w:rsidRPr="006934ED">
        <w:rPr>
          <w:rFonts w:hAnsi="Times New Roman" w:ascii="Times New Roman"/>
          <w:sz w:val="24"/>
        </w:rPr>
        <w:t xml:space="preserve">e sukladno ovom rješenju, </w:t>
      </w:r>
      <w:r w:rsidRPr="006934ED">
        <w:rPr>
          <w:rFonts w:hAnsi="Times New Roman" w:ascii="Times New Roman"/>
          <w:sz w:val="24"/>
        </w:rPr>
        <w:t>ovaj sud donijet</w:t>
      </w:r>
      <w:r w:rsidR="00A358F5" w:rsidRPr="006934ED">
        <w:rPr>
          <w:rFonts w:hAnsi="Times New Roman" w:ascii="Times New Roman"/>
          <w:sz w:val="24"/>
        </w:rPr>
        <w:t xml:space="preserve"> će </w:t>
      </w:r>
      <w:r w:rsidRPr="006934ED">
        <w:rPr>
          <w:rFonts w:hAnsi="Times New Roman" w:ascii="Times New Roman"/>
          <w:sz w:val="24"/>
        </w:rPr>
        <w:t xml:space="preserve">zaključak o predaji nekretnine </w:t>
      </w:r>
      <w:r w:rsidR="00A358F5" w:rsidRPr="006934ED">
        <w:rPr>
          <w:rFonts w:hAnsi="Times New Roman" w:ascii="Times New Roman"/>
          <w:sz w:val="24"/>
        </w:rPr>
        <w:t xml:space="preserve">u posjed </w:t>
      </w:r>
      <w:r w:rsidRPr="006934ED">
        <w:rPr>
          <w:rFonts w:hAnsi="Times New Roman" w:ascii="Times New Roman"/>
          <w:sz w:val="24"/>
        </w:rPr>
        <w:t>kupcu.</w:t>
      </w:r>
    </w:p>
    <w:p w:rsidRDefault="00CE4D39" w:rsidP="00CE4D39" w:rsidR="00CE4D39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Obrazloženje</w:t>
      </w:r>
    </w:p>
    <w:p w:rsidRDefault="00457093" w:rsidP="00CE4D39" w:rsidR="00457093" w:rsidRPr="006934ED">
      <w:pPr>
        <w:rPr>
          <w:rFonts w:hAnsi="Times New Roman" w:ascii="Times New Roman"/>
          <w:sz w:val="24"/>
        </w:rPr>
      </w:pPr>
    </w:p>
    <w:p w:rsidRDefault="00CE4D39" w:rsidP="00CE4D39" w:rsidR="00CE4D39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Na </w:t>
      </w:r>
      <w:r w:rsidR="00457093" w:rsidRPr="006934ED">
        <w:rPr>
          <w:rFonts w:hAnsi="Times New Roman" w:ascii="Times New Roman"/>
          <w:sz w:val="24"/>
        </w:rPr>
        <w:t xml:space="preserve"> javnoj dražbi </w:t>
      </w:r>
      <w:r w:rsidRPr="006934ED">
        <w:rPr>
          <w:rFonts w:hAnsi="Times New Roman" w:ascii="Times New Roman"/>
          <w:sz w:val="24"/>
        </w:rPr>
        <w:t xml:space="preserve">za prodaju nekretnina stečajnog dužnika </w:t>
      </w:r>
      <w:r w:rsidR="00CA2CB9">
        <w:rPr>
          <w:rFonts w:hAnsi="Times New Roman" w:ascii="Times New Roman"/>
          <w:sz w:val="24"/>
        </w:rPr>
        <w:t xml:space="preserve">jedinu pa time i </w:t>
      </w:r>
      <w:r w:rsidRPr="006934ED">
        <w:rPr>
          <w:rFonts w:hAnsi="Times New Roman" w:ascii="Times New Roman"/>
          <w:sz w:val="24"/>
        </w:rPr>
        <w:t>na</w:t>
      </w:r>
      <w:r w:rsidR="006934ED">
        <w:rPr>
          <w:rFonts w:hAnsi="Times New Roman" w:ascii="Times New Roman"/>
          <w:sz w:val="24"/>
        </w:rPr>
        <w:t>j</w:t>
      </w:r>
      <w:r w:rsidRPr="006934ED">
        <w:rPr>
          <w:rFonts w:hAnsi="Times New Roman" w:ascii="Times New Roman"/>
          <w:sz w:val="24"/>
        </w:rPr>
        <w:t>bolj</w:t>
      </w:r>
      <w:r w:rsidR="00457093" w:rsidRPr="006934ED">
        <w:rPr>
          <w:rFonts w:hAnsi="Times New Roman" w:ascii="Times New Roman"/>
          <w:sz w:val="24"/>
        </w:rPr>
        <w:t xml:space="preserve">u ponudu za kupnju </w:t>
      </w:r>
      <w:r w:rsidR="00CA2CB9">
        <w:rPr>
          <w:rFonts w:hAnsi="Times New Roman" w:ascii="Times New Roman"/>
          <w:sz w:val="24"/>
        </w:rPr>
        <w:t xml:space="preserve">nekretnina navedenih u stavku I. izreke </w:t>
      </w:r>
      <w:r w:rsidR="00457093" w:rsidRPr="006934ED">
        <w:rPr>
          <w:rFonts w:hAnsi="Times New Roman" w:ascii="Times New Roman"/>
          <w:sz w:val="24"/>
        </w:rPr>
        <w:t>stav</w:t>
      </w:r>
      <w:r w:rsidR="00BC429A" w:rsidRPr="006934ED">
        <w:rPr>
          <w:rFonts w:hAnsi="Times New Roman" w:ascii="Times New Roman"/>
          <w:sz w:val="24"/>
        </w:rPr>
        <w:t>i</w:t>
      </w:r>
      <w:r w:rsidR="00457093" w:rsidRPr="006934ED">
        <w:rPr>
          <w:rFonts w:hAnsi="Times New Roman" w:ascii="Times New Roman"/>
          <w:sz w:val="24"/>
        </w:rPr>
        <w:t>o je kupac</w:t>
      </w:r>
      <w:r w:rsidR="00CA2CB9">
        <w:rPr>
          <w:rFonts w:hAnsi="Times New Roman" w:ascii="Times New Roman"/>
          <w:sz w:val="24"/>
        </w:rPr>
        <w:t xml:space="preserve"> </w:t>
      </w:r>
      <w:r w:rsidR="00CA2CB9" w:rsidRPr="00CA2CB9">
        <w:rPr>
          <w:rFonts w:hAnsi="Times New Roman" w:ascii="Times New Roman"/>
          <w:sz w:val="24"/>
        </w:rPr>
        <w:t xml:space="preserve">QUERCOFAGUS d.o.o. </w:t>
      </w:r>
      <w:r w:rsidR="001D52CD" w:rsidRPr="006934ED">
        <w:rPr>
          <w:rFonts w:hAnsi="Times New Roman" w:ascii="Times New Roman"/>
          <w:sz w:val="24"/>
        </w:rPr>
        <w:t xml:space="preserve">u </w:t>
      </w:r>
      <w:r w:rsidR="00CA2CB9">
        <w:rPr>
          <w:rFonts w:hAnsi="Times New Roman" w:ascii="Times New Roman"/>
          <w:sz w:val="24"/>
        </w:rPr>
        <w:t>ukupnom iznosu od 2</w:t>
      </w:r>
      <w:r w:rsidR="00EE0CB6">
        <w:rPr>
          <w:rFonts w:hAnsi="Times New Roman" w:ascii="Times New Roman"/>
          <w:sz w:val="24"/>
        </w:rPr>
        <w:t>25</w:t>
      </w:r>
      <w:r w:rsidR="00CA2CB9">
        <w:rPr>
          <w:rFonts w:hAnsi="Times New Roman" w:ascii="Times New Roman"/>
          <w:sz w:val="24"/>
        </w:rPr>
        <w:t xml:space="preserve">.000,00 </w:t>
      </w:r>
      <w:r w:rsidR="001D52CD" w:rsidRPr="006934ED">
        <w:rPr>
          <w:rFonts w:hAnsi="Times New Roman" w:ascii="Times New Roman"/>
          <w:sz w:val="24"/>
        </w:rPr>
        <w:t>kuna</w:t>
      </w:r>
      <w:r w:rsidR="00CA2CB9">
        <w:rPr>
          <w:rFonts w:hAnsi="Times New Roman" w:ascii="Times New Roman"/>
          <w:sz w:val="24"/>
        </w:rPr>
        <w:t xml:space="preserve"> čime </w:t>
      </w:r>
      <w:r w:rsidRPr="006934ED">
        <w:rPr>
          <w:rFonts w:hAnsi="Times New Roman" w:ascii="Times New Roman"/>
          <w:sz w:val="24"/>
        </w:rPr>
        <w:t>je ispunio uvjete za dosudu ist</w:t>
      </w:r>
      <w:r w:rsidR="00CA2CB9">
        <w:rPr>
          <w:rFonts w:hAnsi="Times New Roman" w:ascii="Times New Roman"/>
          <w:sz w:val="24"/>
        </w:rPr>
        <w:t>ih</w:t>
      </w:r>
      <w:r w:rsidRPr="006934ED">
        <w:rPr>
          <w:rFonts w:hAnsi="Times New Roman" w:ascii="Times New Roman"/>
          <w:sz w:val="24"/>
        </w:rPr>
        <w:t xml:space="preserve">, sukladno članku </w:t>
      </w:r>
      <w:r w:rsidR="00F85EAB" w:rsidRPr="006934ED">
        <w:rPr>
          <w:rFonts w:hAnsi="Times New Roman" w:ascii="Times New Roman"/>
          <w:sz w:val="24"/>
        </w:rPr>
        <w:t xml:space="preserve">103. stavak </w:t>
      </w:r>
      <w:r w:rsidR="00E82CB9" w:rsidRPr="006934ED">
        <w:rPr>
          <w:rFonts w:hAnsi="Times New Roman" w:ascii="Times New Roman"/>
          <w:sz w:val="24"/>
        </w:rPr>
        <w:t>4</w:t>
      </w:r>
      <w:r w:rsidR="00F85EAB" w:rsidRPr="006934ED">
        <w:rPr>
          <w:rFonts w:hAnsi="Times New Roman" w:ascii="Times New Roman"/>
          <w:sz w:val="24"/>
        </w:rPr>
        <w:t xml:space="preserve">. </w:t>
      </w:r>
      <w:r w:rsidRPr="006934ED">
        <w:rPr>
          <w:rFonts w:hAnsi="Times New Roman" w:ascii="Times New Roman"/>
          <w:sz w:val="24"/>
        </w:rPr>
        <w:t>Ovršnog zakona (N</w:t>
      </w:r>
      <w:r w:rsidR="001D52CD" w:rsidRPr="006934ED">
        <w:rPr>
          <w:rFonts w:hAnsi="Times New Roman" w:ascii="Times New Roman"/>
          <w:sz w:val="24"/>
        </w:rPr>
        <w:t>N</w:t>
      </w:r>
      <w:r w:rsidRPr="006934ED">
        <w:rPr>
          <w:rFonts w:hAnsi="Times New Roman" w:ascii="Times New Roman"/>
          <w:sz w:val="24"/>
        </w:rPr>
        <w:t xml:space="preserve"> </w:t>
      </w:r>
      <w:r w:rsidR="00F85EAB" w:rsidRPr="006934ED">
        <w:rPr>
          <w:rFonts w:hAnsi="Times New Roman" w:ascii="Times New Roman"/>
          <w:sz w:val="24"/>
        </w:rPr>
        <w:t>112/12;</w:t>
      </w:r>
      <w:r w:rsidRPr="006934ED">
        <w:rPr>
          <w:rFonts w:hAnsi="Times New Roman" w:ascii="Times New Roman"/>
          <w:sz w:val="24"/>
        </w:rPr>
        <w:t xml:space="preserve"> nastavno: OZ)</w:t>
      </w:r>
      <w:r w:rsidR="001D52CD" w:rsidRPr="006934ED">
        <w:rPr>
          <w:rFonts w:hAnsi="Times New Roman" w:ascii="Times New Roman"/>
          <w:sz w:val="24"/>
        </w:rPr>
        <w:t xml:space="preserve"> u </w:t>
      </w:r>
      <w:r w:rsidR="00BC429A" w:rsidRPr="006934ED">
        <w:rPr>
          <w:rFonts w:hAnsi="Times New Roman" w:ascii="Times New Roman"/>
          <w:sz w:val="24"/>
        </w:rPr>
        <w:t>svezi članka 164. Stečajnog zakona (NN 44/96, 29/99, 129/00, 123/03, 82/06, 116/10, 25/12 i 133/12</w:t>
      </w:r>
      <w:r w:rsidR="001D52CD" w:rsidRPr="006934ED">
        <w:rPr>
          <w:rFonts w:hAnsi="Times New Roman" w:ascii="Times New Roman"/>
          <w:sz w:val="24"/>
        </w:rPr>
        <w:t>)</w:t>
      </w:r>
      <w:r w:rsidRPr="006934ED">
        <w:rPr>
          <w:rFonts w:hAnsi="Times New Roman" w:ascii="Times New Roman"/>
          <w:sz w:val="24"/>
        </w:rPr>
        <w:t>, s</w:t>
      </w:r>
      <w:r w:rsidR="00457093" w:rsidRPr="006934ED">
        <w:rPr>
          <w:rFonts w:hAnsi="Times New Roman" w:ascii="Times New Roman"/>
          <w:sz w:val="24"/>
        </w:rPr>
        <w:t xml:space="preserve">lijedom čega je </w:t>
      </w:r>
      <w:r w:rsidRPr="006934ED">
        <w:rPr>
          <w:rFonts w:hAnsi="Times New Roman" w:ascii="Times New Roman"/>
          <w:sz w:val="24"/>
        </w:rPr>
        <w:t>odlučeno kao u stavku I. izreke.</w:t>
      </w:r>
    </w:p>
    <w:p w:rsidRDefault="00BC429A" w:rsidP="00CE4D39" w:rsidR="00BC429A" w:rsidRPr="006934ED">
      <w:pPr>
        <w:rPr>
          <w:rFonts w:hAnsi="Times New Roman" w:ascii="Times New Roman"/>
          <w:sz w:val="24"/>
        </w:rPr>
      </w:pPr>
    </w:p>
    <w:p w:rsidRDefault="00BC429A" w:rsidP="00BC429A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Iznos uplaćene jamčevine od </w:t>
      </w:r>
      <w:r w:rsidR="00CA2CB9">
        <w:rPr>
          <w:rFonts w:hAnsi="Times New Roman" w:ascii="Times New Roman"/>
          <w:sz w:val="24"/>
        </w:rPr>
        <w:t>20.000,00</w:t>
      </w:r>
      <w:r w:rsidRPr="006934ED">
        <w:rPr>
          <w:rFonts w:hAnsi="Times New Roman" w:ascii="Times New Roman"/>
          <w:sz w:val="24"/>
        </w:rPr>
        <w:t xml:space="preserve"> kuna uračunava se kupcu u kupovninu, stoga je isti u obvezi položiti na račun suda razliku kako je to određeno toč. II. izreke ovog rješenja.</w:t>
      </w:r>
    </w:p>
    <w:p w:rsidRDefault="00BC429A" w:rsidP="00BC429A" w:rsidR="00BC429A" w:rsidRPr="006934ED">
      <w:pPr>
        <w:rPr>
          <w:rFonts w:hAnsi="Times New Roman" w:ascii="Times New Roman"/>
          <w:sz w:val="24"/>
        </w:rPr>
      </w:pPr>
    </w:p>
    <w:p w:rsidRDefault="00BC429A" w:rsidP="00BC429A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Odluka u toč. II. - VI. izreke temelji se na odredb</w:t>
      </w:r>
      <w:r w:rsidR="00E82CB9" w:rsidRPr="006934ED">
        <w:rPr>
          <w:rFonts w:hAnsi="Times New Roman" w:ascii="Times New Roman"/>
          <w:sz w:val="24"/>
        </w:rPr>
        <w:t>ama članka 103. stavak 6., 106. stavak 1. i 108.</w:t>
      </w:r>
      <w:r w:rsidRPr="006934ED">
        <w:rPr>
          <w:rFonts w:hAnsi="Times New Roman" w:ascii="Times New Roman"/>
          <w:sz w:val="24"/>
        </w:rPr>
        <w:t xml:space="preserve"> OZ.</w:t>
      </w:r>
    </w:p>
    <w:p w:rsidRDefault="003E4384" w:rsidP="00310AAD" w:rsidR="003E4384" w:rsidRPr="006934ED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U </w:t>
      </w:r>
      <w:r w:rsidR="00F46AB7" w:rsidRPr="006934ED">
        <w:rPr>
          <w:rFonts w:hAnsi="Times New Roman" w:ascii="Times New Roman"/>
          <w:sz w:val="24"/>
        </w:rPr>
        <w:t>Zagrebu</w:t>
      </w:r>
      <w:r w:rsidRPr="006934ED">
        <w:rPr>
          <w:rFonts w:hAnsi="Times New Roman" w:ascii="Times New Roman"/>
          <w:sz w:val="24"/>
        </w:rPr>
        <w:t xml:space="preserve">, </w:t>
      </w:r>
      <w:r w:rsidR="00EE0CB6">
        <w:rPr>
          <w:rFonts w:hAnsi="Times New Roman" w:ascii="Times New Roman"/>
          <w:sz w:val="24"/>
        </w:rPr>
        <w:t>14. srpnja</w:t>
      </w:r>
      <w:r w:rsidR="00D138CB" w:rsidRPr="006934ED">
        <w:rPr>
          <w:rFonts w:hAnsi="Times New Roman" w:ascii="Times New Roman"/>
          <w:sz w:val="24"/>
        </w:rPr>
        <w:t xml:space="preserve"> 201</w:t>
      </w:r>
      <w:r w:rsidR="00CA2CB9">
        <w:rPr>
          <w:rFonts w:hAnsi="Times New Roman" w:ascii="Times New Roman"/>
          <w:sz w:val="24"/>
        </w:rPr>
        <w:t>7</w:t>
      </w:r>
      <w:r w:rsidR="00D138CB" w:rsidRPr="006934ED">
        <w:rPr>
          <w:rFonts w:hAnsi="Times New Roman" w:ascii="Times New Roman"/>
          <w:sz w:val="24"/>
        </w:rPr>
        <w:t>.</w:t>
      </w: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="00F04195" w:rsidRPr="006934ED">
        <w:rPr>
          <w:rFonts w:hAnsi="Times New Roman" w:ascii="Times New Roman"/>
          <w:sz w:val="24"/>
        </w:rPr>
        <w:t xml:space="preserve">    </w:t>
      </w:r>
      <w:r w:rsidR="00F85EAB" w:rsidRPr="006934ED">
        <w:rPr>
          <w:rFonts w:hAnsi="Times New Roman" w:ascii="Times New Roman"/>
          <w:sz w:val="24"/>
        </w:rPr>
        <w:t xml:space="preserve">     </w:t>
      </w:r>
      <w:r w:rsidR="006934ED">
        <w:rPr>
          <w:rFonts w:hAnsi="Times New Roman" w:ascii="Times New Roman"/>
          <w:sz w:val="24"/>
        </w:rPr>
        <w:t xml:space="preserve">   </w:t>
      </w:r>
      <w:r w:rsidRPr="006934ED">
        <w:rPr>
          <w:rFonts w:hAnsi="Times New Roman" w:ascii="Times New Roman"/>
          <w:sz w:val="24"/>
        </w:rPr>
        <w:t>S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U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D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A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C: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                                                                                         </w:t>
      </w:r>
      <w:r w:rsidRPr="006934ED">
        <w:rPr>
          <w:rFonts w:hAnsi="Times New Roman" w:ascii="Times New Roman"/>
          <w:sz w:val="24"/>
        </w:rPr>
        <w:tab/>
      </w:r>
      <w:r w:rsidR="00F85EAB" w:rsidRPr="006934ED">
        <w:rPr>
          <w:rFonts w:hAnsi="Times New Roman" w:ascii="Times New Roman"/>
          <w:sz w:val="24"/>
        </w:rPr>
        <w:t xml:space="preserve">  </w:t>
      </w:r>
      <w:r w:rsidR="006934ED">
        <w:rPr>
          <w:rFonts w:hAnsi="Times New Roman" w:ascii="Times New Roman"/>
          <w:sz w:val="24"/>
        </w:rPr>
        <w:t xml:space="preserve">  </w:t>
      </w:r>
      <w:r w:rsidRPr="006934ED">
        <w:rPr>
          <w:rFonts w:hAnsi="Times New Roman" w:ascii="Times New Roman"/>
          <w:sz w:val="24"/>
        </w:rPr>
        <w:t>MIHAEL KOVAČIĆ</w:t>
      </w:r>
      <w:r w:rsidR="00730664">
        <w:rPr>
          <w:rFonts w:hAnsi="Times New Roman" w:ascii="Times New Roman"/>
          <w:sz w:val="24"/>
        </w:rPr>
        <w:t>, v.r.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  <w:t xml:space="preserve"> </w:t>
      </w:r>
    </w:p>
    <w:p w:rsidRDefault="00AA3290" w:rsidP="00310AAD" w:rsidR="00AA3290" w:rsidRPr="006934ED">
      <w:pPr>
        <w:rPr>
          <w:rFonts w:hAnsi="Times New Roman" w:ascii="Times New Roman"/>
          <w:sz w:val="24"/>
        </w:rPr>
      </w:pPr>
    </w:p>
    <w:p w:rsidRDefault="00AA3290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Pravna pouka:</w:t>
      </w:r>
    </w:p>
    <w:p w:rsidRDefault="006934ED" w:rsidP="00310AAD" w:rsidR="00AA3290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ovog </w:t>
      </w:r>
      <w:r w:rsidR="00AA3290" w:rsidRPr="006934ED">
        <w:rPr>
          <w:rFonts w:hAnsi="Times New Roman" w:ascii="Times New Roman"/>
          <w:sz w:val="24"/>
        </w:rPr>
        <w:t>rješenj</w:t>
      </w:r>
      <w:r>
        <w:rPr>
          <w:rFonts w:hAnsi="Times New Roman" w:ascii="Times New Roman"/>
          <w:sz w:val="24"/>
        </w:rPr>
        <w:t>e</w:t>
      </w:r>
      <w:r w:rsidR="00AA3290" w:rsidRPr="006934ED">
        <w:rPr>
          <w:rFonts w:hAnsi="Times New Roman" w:ascii="Times New Roman"/>
          <w:sz w:val="24"/>
        </w:rPr>
        <w:t xml:space="preserve"> može se izjaviti žalba u roku od osam dana</w:t>
      </w:r>
      <w:r w:rsidR="00F85EAB" w:rsidRPr="006934ED">
        <w:rPr>
          <w:rFonts w:hAnsi="Times New Roman" w:ascii="Times New Roman"/>
          <w:sz w:val="24"/>
        </w:rPr>
        <w:t xml:space="preserve"> a podnosi se ovome sudu u tri primjerka. </w:t>
      </w:r>
    </w:p>
    <w:p w:rsidRDefault="00AA3290" w:rsidP="00310AAD" w:rsidR="00AA3290" w:rsidRPr="006934ED">
      <w:pPr>
        <w:rPr>
          <w:rFonts w:hAnsi="Times New Roman" w:ascii="Times New Roman"/>
          <w:sz w:val="24"/>
        </w:rPr>
      </w:pPr>
    </w:p>
    <w:p w:rsidRDefault="00730664" w:rsidP="00310AAD" w:rsidR="00AA329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730664" w:rsidP="00310AAD" w:rsidR="00730664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310AAD" w:rsidP="00310AAD" w:rsidR="00310AAD" w:rsidRPr="00730664">
      <w:pPr>
        <w:rPr>
          <w:rFonts w:hAnsi="Times New Roman" w:ascii="Times New Roman"/>
          <w:color w:themeColor="background1" w:val="FFFFFF"/>
          <w:sz w:val="24"/>
        </w:rPr>
      </w:pPr>
      <w:r w:rsidRPr="00730664">
        <w:rPr>
          <w:rFonts w:hAnsi="Times New Roman" w:ascii="Times New Roman"/>
          <w:color w:themeColor="background1" w:val="FFFFFF"/>
          <w:sz w:val="24"/>
        </w:rPr>
        <w:t>DNA:</w:t>
      </w:r>
    </w:p>
    <w:p w:rsidRDefault="00AA3290" w:rsidP="00310AAD" w:rsidR="00CA2CB9" w:rsidRPr="00730664">
      <w:pPr>
        <w:rPr>
          <w:rFonts w:hAnsi="Times New Roman" w:ascii="Times New Roman"/>
          <w:color w:themeColor="background1" w:val="FFFFFF"/>
          <w:sz w:val="24"/>
        </w:rPr>
      </w:pPr>
      <w:r w:rsidRPr="00730664">
        <w:rPr>
          <w:rFonts w:hAnsi="Times New Roman" w:ascii="Times New Roman"/>
          <w:color w:themeColor="background1" w:val="FFFFFF"/>
          <w:sz w:val="24"/>
        </w:rPr>
        <w:t>1</w:t>
      </w:r>
      <w:r w:rsidR="00310AAD" w:rsidRPr="00730664">
        <w:rPr>
          <w:rFonts w:hAnsi="Times New Roman" w:ascii="Times New Roman"/>
          <w:color w:themeColor="background1" w:val="FFFFFF"/>
          <w:sz w:val="24"/>
        </w:rPr>
        <w:t>.</w:t>
      </w:r>
      <w:r w:rsidR="00CA2CB9" w:rsidRPr="00730664">
        <w:rPr>
          <w:rFonts w:hAnsi="Times New Roman" w:ascii="Times New Roman"/>
          <w:color w:themeColor="background1" w:val="FFFFFF"/>
          <w:sz w:val="24"/>
        </w:rPr>
        <w:t xml:space="preserve"> Stečajnoj upraviteljici, osobno</w:t>
      </w:r>
    </w:p>
    <w:p w:rsidRDefault="00CA2CB9" w:rsidP="00CA2CB9" w:rsidR="00CA2CB9" w:rsidRPr="00730664">
      <w:pPr>
        <w:rPr>
          <w:rFonts w:hAnsi="Times New Roman" w:ascii="Times New Roman"/>
          <w:color w:themeColor="background1" w:val="FFFFFF"/>
          <w:sz w:val="24"/>
        </w:rPr>
      </w:pPr>
      <w:r w:rsidRPr="00730664">
        <w:rPr>
          <w:rFonts w:hAnsi="Times New Roman" w:ascii="Times New Roman"/>
          <w:color w:themeColor="background1" w:val="FFFFFF"/>
          <w:sz w:val="24"/>
        </w:rPr>
        <w:t xml:space="preserve">2. Kupcu: </w:t>
      </w:r>
      <w:r w:rsidR="00310AAD" w:rsidRPr="00730664">
        <w:rPr>
          <w:rFonts w:hAnsi="Times New Roman" w:ascii="Times New Roman"/>
          <w:color w:themeColor="background1" w:val="FFFFFF"/>
          <w:sz w:val="24"/>
        </w:rPr>
        <w:t xml:space="preserve"> </w:t>
      </w:r>
      <w:r w:rsidRPr="00730664">
        <w:rPr>
          <w:rFonts w:hAnsi="Times New Roman" w:ascii="Times New Roman"/>
          <w:color w:themeColor="background1" w:val="FFFFFF"/>
          <w:sz w:val="24"/>
        </w:rPr>
        <w:t>QUERCOFAGUS d.o.o. Varaždinske Toplice, Leskovec 51, na adresu sjedišta</w:t>
      </w:r>
    </w:p>
    <w:p w:rsidRDefault="00CA2CB9" w:rsidP="00CA2CB9" w:rsidR="00CA2CB9" w:rsidRPr="00730664">
      <w:pPr>
        <w:rPr>
          <w:rFonts w:hAnsi="Times New Roman" w:ascii="Times New Roman"/>
          <w:color w:themeColor="background1" w:val="FFFFFF"/>
          <w:sz w:val="24"/>
        </w:rPr>
      </w:pPr>
      <w:r w:rsidRPr="00730664">
        <w:rPr>
          <w:rFonts w:hAnsi="Times New Roman" w:ascii="Times New Roman"/>
          <w:color w:themeColor="background1" w:val="FFFFFF"/>
          <w:sz w:val="24"/>
        </w:rPr>
        <w:t xml:space="preserve">3. CREDO BANKA d.d – u stečaju, Split, Zrinjsko Frankopanska 58 </w:t>
      </w:r>
    </w:p>
    <w:p w:rsidRDefault="00CA2CB9" w:rsidP="00CA2CB9" w:rsidR="00CA2CB9" w:rsidRPr="00730664">
      <w:pPr>
        <w:rPr>
          <w:rFonts w:hAnsi="Times New Roman" w:ascii="Times New Roman"/>
          <w:color w:themeColor="background1" w:val="FFFFFF"/>
          <w:sz w:val="24"/>
        </w:rPr>
      </w:pPr>
      <w:r w:rsidRPr="00730664">
        <w:rPr>
          <w:rFonts w:hAnsi="Times New Roman" w:ascii="Times New Roman"/>
          <w:color w:themeColor="background1" w:val="FFFFFF"/>
          <w:sz w:val="24"/>
        </w:rPr>
        <w:t xml:space="preserve">4. Republika Hrvatska (kao pravni slijednik Fonda za razvoj i zapošljavanje), po zz. </w:t>
      </w:r>
    </w:p>
    <w:p w:rsidRDefault="00CA2CB9" w:rsidP="00CA2CB9" w:rsidR="00CA2CB9" w:rsidRPr="00730664">
      <w:pPr>
        <w:rPr>
          <w:rFonts w:hAnsi="Times New Roman" w:ascii="Times New Roman"/>
          <w:color w:themeColor="background1" w:val="FFFFFF"/>
          <w:sz w:val="24"/>
        </w:rPr>
      </w:pPr>
      <w:r w:rsidRPr="00730664">
        <w:rPr>
          <w:rFonts w:hAnsi="Times New Roman" w:ascii="Times New Roman"/>
          <w:color w:themeColor="background1" w:val="FFFFFF"/>
          <w:sz w:val="24"/>
        </w:rPr>
        <w:t xml:space="preserve">    Županijskom državnom odvjetništvu u Zagrebu </w:t>
      </w:r>
    </w:p>
    <w:p w:rsidRDefault="00CA2CB9" w:rsidP="00310AAD" w:rsidR="00CA2CB9" w:rsidRPr="00730664">
      <w:pPr>
        <w:rPr>
          <w:rFonts w:hAnsi="Times New Roman" w:ascii="Times New Roman"/>
          <w:color w:themeColor="background1" w:val="FFFFFF"/>
          <w:sz w:val="24"/>
        </w:rPr>
      </w:pPr>
      <w:r w:rsidRPr="00730664">
        <w:rPr>
          <w:rFonts w:hAnsi="Times New Roman" w:ascii="Times New Roman"/>
          <w:color w:themeColor="background1" w:val="FFFFFF"/>
          <w:sz w:val="24"/>
        </w:rPr>
        <w:t xml:space="preserve">5. RH Ministarstvo financija, Porezna uprava u </w:t>
      </w:r>
      <w:r w:rsidR="00EE0CB6" w:rsidRPr="00730664">
        <w:rPr>
          <w:rFonts w:hAnsi="Times New Roman" w:ascii="Times New Roman"/>
          <w:color w:themeColor="background1" w:val="FFFFFF"/>
          <w:sz w:val="24"/>
        </w:rPr>
        <w:t>Si</w:t>
      </w:r>
      <w:r w:rsidRPr="00730664">
        <w:rPr>
          <w:rFonts w:hAnsi="Times New Roman" w:ascii="Times New Roman"/>
          <w:color w:themeColor="background1" w:val="FFFFFF"/>
          <w:sz w:val="24"/>
        </w:rPr>
        <w:t>sku</w:t>
      </w:r>
    </w:p>
    <w:p w:rsidRDefault="00CA2CB9" w:rsidP="00310AAD" w:rsidR="00310AAD" w:rsidRPr="00730664">
      <w:pPr>
        <w:rPr>
          <w:rFonts w:hAnsi="Times New Roman" w:ascii="Times New Roman"/>
          <w:color w:themeColor="background1" w:val="FFFFFF"/>
          <w:sz w:val="24"/>
        </w:rPr>
      </w:pPr>
      <w:r w:rsidRPr="00730664">
        <w:rPr>
          <w:rFonts w:hAnsi="Times New Roman" w:ascii="Times New Roman"/>
          <w:color w:themeColor="background1" w:val="FFFFFF"/>
          <w:sz w:val="24"/>
        </w:rPr>
        <w:t>7. e-</w:t>
      </w:r>
      <w:r w:rsidR="00310AAD" w:rsidRPr="00730664">
        <w:rPr>
          <w:rFonts w:hAnsi="Times New Roman" w:ascii="Times New Roman"/>
          <w:color w:themeColor="background1" w:val="FFFFFF"/>
          <w:sz w:val="24"/>
        </w:rPr>
        <w:t>Oglasna ploča</w:t>
      </w:r>
      <w:r w:rsidR="009D1A62" w:rsidRPr="00730664">
        <w:rPr>
          <w:rFonts w:hAnsi="Times New Roman" w:ascii="Times New Roman"/>
          <w:color w:themeColor="background1" w:val="FFFFFF"/>
          <w:sz w:val="24"/>
        </w:rPr>
        <w:t xml:space="preserve">, </w:t>
      </w:r>
      <w:r w:rsidR="00310AAD" w:rsidRPr="00730664">
        <w:rPr>
          <w:rFonts w:hAnsi="Times New Roman" w:ascii="Times New Roman"/>
          <w:color w:themeColor="background1" w:val="FFFFFF"/>
          <w:sz w:val="24"/>
        </w:rPr>
        <w:t>ovdje</w:t>
      </w:r>
    </w:p>
    <w:p w:rsidRDefault="009D1A62" w:rsidP="00310AAD" w:rsidR="009D1A62" w:rsidRPr="00730664">
      <w:pPr>
        <w:rPr>
          <w:rFonts w:hAnsi="Times New Roman" w:ascii="Times New Roman"/>
          <w:color w:themeColor="background1" w:val="FFFFFF"/>
          <w:sz w:val="24"/>
        </w:rPr>
      </w:pPr>
    </w:p>
    <w:sectPr w:rsidSect="006934ED" w:rsidR="009D1A62" w:rsidRPr="00730664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7D53" w:rsidR="008F7D53">
      <w:r>
        <w:separator/>
      </w:r>
    </w:p>
  </w:endnote>
  <w:endnote w:id="0" w:type="continuationSeparator">
    <w:p w:rsidRDefault="008F7D53" w:rsidR="008F7D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7D53" w:rsidR="008F7D53">
      <w:r>
        <w:separator/>
      </w:r>
    </w:p>
  </w:footnote>
  <w:footnote w:id="0" w:type="continuationSeparator">
    <w:p w:rsidRDefault="008F7D53" w:rsidR="008F7D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5EAB" w:rsidR="00F85E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 w:rsidRPr="00F85EA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85EAB">
      <w:rPr>
        <w:rStyle w:val="Brojstranice"/>
        <w:rFonts w:hAnsi="Times New Roman" w:ascii="Times New Roman"/>
      </w:rPr>
      <w:t xml:space="preserve">- </w:t>
    </w:r>
    <w:r w:rsidRPr="00F85EAB">
      <w:rPr>
        <w:rStyle w:val="Brojstranice"/>
        <w:rFonts w:hAnsi="Times New Roman" w:ascii="Times New Roman"/>
      </w:rPr>
      <w:fldChar w:fldCharType="begin"/>
    </w:r>
    <w:r w:rsidRPr="00F85EAB">
      <w:rPr>
        <w:rStyle w:val="Brojstranice"/>
        <w:rFonts w:hAnsi="Times New Roman" w:ascii="Times New Roman"/>
      </w:rPr>
      <w:instrText xml:space="preserve">PAGE  </w:instrText>
    </w:r>
    <w:r w:rsidRPr="00F85EAB">
      <w:rPr>
        <w:rStyle w:val="Brojstranice"/>
        <w:rFonts w:hAnsi="Times New Roman" w:ascii="Times New Roman"/>
      </w:rPr>
      <w:fldChar w:fldCharType="separate"/>
    </w:r>
    <w:r w:rsidR="00B9365B">
      <w:rPr>
        <w:rStyle w:val="Brojstranice"/>
        <w:rFonts w:hAnsi="Times New Roman" w:ascii="Times New Roman"/>
        <w:noProof/>
      </w:rPr>
      <w:t>2</w:t>
    </w:r>
    <w:r w:rsidRPr="00F85EAB">
      <w:rPr>
        <w:rStyle w:val="Brojstranice"/>
        <w:rFonts w:hAnsi="Times New Roman" w:ascii="Times New Roman"/>
      </w:rPr>
      <w:fldChar w:fldCharType="end"/>
    </w:r>
    <w:r w:rsidRPr="00F85EAB">
      <w:rPr>
        <w:rStyle w:val="Brojstranice"/>
        <w:rFonts w:hAnsi="Times New Roman" w:ascii="Times New Roman"/>
      </w:rPr>
      <w:t xml:space="preserve"> -</w:t>
    </w:r>
  </w:p>
  <w:p w:rsidRDefault="00F85EAB" w:rsidP="006934ED" w:rsidR="00F85EAB">
    <w:pPr>
      <w:jc w:val="right"/>
    </w:pPr>
    <w:r w:rsidRPr="00F85EAB">
      <w:rPr>
        <w:rFonts w:hAnsi="Times New Roman" w:ascii="Times New Roman"/>
        <w:szCs w:val="22"/>
      </w:rPr>
      <w:t>3 St-</w:t>
    </w:r>
    <w:r w:rsidR="00CA2CB9">
      <w:rPr>
        <w:rFonts w:hAnsi="Times New Roman" w:ascii="Times New Roman"/>
        <w:szCs w:val="22"/>
      </w:rPr>
      <w:t>277/15</w:t>
    </w:r>
    <w:r w:rsidR="00730664">
      <w:rPr>
        <w:rFonts w:hAnsi="Times New Roman" w:ascii="Times New Roman"/>
        <w:szCs w:val="22"/>
      </w:rPr>
      <w:t>-87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1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9"/>
  </w:num>
  <w:num w:numId="2">
    <w:abstractNumId w:val="1"/>
  </w:num>
  <w:num w:numId="3">
    <w:abstractNumId w:val="7"/>
  </w:num>
  <w:num w:numId="4">
    <w:abstractNumId w:val="4"/>
  </w:num>
  <w:num w:numId="5">
    <w:abstractNumId w:val="8"/>
    <w:lvlOverride w:ilvl="0">
      <w:startOverride w:val="1"/>
    </w:lvlOverride>
  </w:num>
  <w:num w:numId="6">
    <w:abstractNumId w:val="5"/>
  </w:num>
  <w:num w:numId="7">
    <w:abstractNumId w:val="12"/>
  </w:num>
  <w:num w:numId="8">
    <w:abstractNumId w:val="18"/>
  </w:num>
  <w:num w:numId="9">
    <w:abstractNumId w:val="0"/>
  </w:num>
  <w:num w:numId="10">
    <w:abstractNumId w:val="21"/>
  </w:num>
  <w:num w:numId="11">
    <w:abstractNumId w:val="14"/>
  </w:num>
  <w:num w:numId="12">
    <w:abstractNumId w:val="9"/>
  </w:num>
  <w:num w:numId="13">
    <w:abstractNumId w:val="13"/>
  </w:num>
  <w:num w:numId="14">
    <w:abstractNumId w:val="20"/>
  </w:num>
  <w:num w:numId="15">
    <w:abstractNumId w:val="15"/>
  </w:num>
  <w:num w:numId="16">
    <w:abstractNumId w:val="6"/>
  </w:num>
  <w:num w:numId="17">
    <w:abstractNumId w:val="3"/>
  </w:num>
  <w:num w:numId="18">
    <w:abstractNumId w:val="2"/>
  </w:num>
  <w:num w:numId="19">
    <w:abstractNumId w:val="16"/>
  </w:num>
  <w:num w:numId="20">
    <w:abstractNumId w:val="11"/>
  </w:num>
  <w:num w:numId="21">
    <w:abstractNumId w:val="17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7583"/>
    <w:rsid w:val="00001B5A"/>
    <w:rsid w:val="000127F5"/>
    <w:rsid w:val="0001639B"/>
    <w:rsid w:val="00037791"/>
    <w:rsid w:val="00062DD1"/>
    <w:rsid w:val="00070CB4"/>
    <w:rsid w:val="000764D8"/>
    <w:rsid w:val="000A046A"/>
    <w:rsid w:val="000A5A68"/>
    <w:rsid w:val="000D010B"/>
    <w:rsid w:val="0010635B"/>
    <w:rsid w:val="001165B7"/>
    <w:rsid w:val="001241C1"/>
    <w:rsid w:val="00153260"/>
    <w:rsid w:val="00164FDA"/>
    <w:rsid w:val="00177A30"/>
    <w:rsid w:val="001D52CD"/>
    <w:rsid w:val="001E575C"/>
    <w:rsid w:val="00210D63"/>
    <w:rsid w:val="0024257C"/>
    <w:rsid w:val="00296403"/>
    <w:rsid w:val="002B2A2A"/>
    <w:rsid w:val="002C1105"/>
    <w:rsid w:val="002D0808"/>
    <w:rsid w:val="002E53CF"/>
    <w:rsid w:val="00310AAD"/>
    <w:rsid w:val="00317346"/>
    <w:rsid w:val="00317DF9"/>
    <w:rsid w:val="00334965"/>
    <w:rsid w:val="003362FF"/>
    <w:rsid w:val="00337EE1"/>
    <w:rsid w:val="00342353"/>
    <w:rsid w:val="00360318"/>
    <w:rsid w:val="0036625F"/>
    <w:rsid w:val="003B3623"/>
    <w:rsid w:val="003B4319"/>
    <w:rsid w:val="003B79B5"/>
    <w:rsid w:val="003C3ECA"/>
    <w:rsid w:val="003D21F3"/>
    <w:rsid w:val="003E4384"/>
    <w:rsid w:val="003F62A9"/>
    <w:rsid w:val="003F74DA"/>
    <w:rsid w:val="00436CBD"/>
    <w:rsid w:val="00441071"/>
    <w:rsid w:val="004416EE"/>
    <w:rsid w:val="004524D3"/>
    <w:rsid w:val="00457093"/>
    <w:rsid w:val="00460C49"/>
    <w:rsid w:val="00462348"/>
    <w:rsid w:val="0047037A"/>
    <w:rsid w:val="00477A53"/>
    <w:rsid w:val="00482439"/>
    <w:rsid w:val="004B38AD"/>
    <w:rsid w:val="004F4D02"/>
    <w:rsid w:val="005054F0"/>
    <w:rsid w:val="005419C8"/>
    <w:rsid w:val="0057341F"/>
    <w:rsid w:val="00593FFA"/>
    <w:rsid w:val="005A4811"/>
    <w:rsid w:val="005B00EE"/>
    <w:rsid w:val="006008F9"/>
    <w:rsid w:val="00642359"/>
    <w:rsid w:val="006669E4"/>
    <w:rsid w:val="006934ED"/>
    <w:rsid w:val="006B72D9"/>
    <w:rsid w:val="006C0F1C"/>
    <w:rsid w:val="006E1347"/>
    <w:rsid w:val="006E52BB"/>
    <w:rsid w:val="0070227B"/>
    <w:rsid w:val="007160D0"/>
    <w:rsid w:val="00730664"/>
    <w:rsid w:val="00736971"/>
    <w:rsid w:val="007B75AF"/>
    <w:rsid w:val="007D7683"/>
    <w:rsid w:val="007E0A65"/>
    <w:rsid w:val="007E3B92"/>
    <w:rsid w:val="007F048E"/>
    <w:rsid w:val="008217D5"/>
    <w:rsid w:val="0088651B"/>
    <w:rsid w:val="008A516D"/>
    <w:rsid w:val="008B5D0E"/>
    <w:rsid w:val="008B6BCE"/>
    <w:rsid w:val="008C4232"/>
    <w:rsid w:val="008F7361"/>
    <w:rsid w:val="008F7D53"/>
    <w:rsid w:val="00940327"/>
    <w:rsid w:val="009509F6"/>
    <w:rsid w:val="00957E52"/>
    <w:rsid w:val="00971D49"/>
    <w:rsid w:val="00973546"/>
    <w:rsid w:val="00982ABB"/>
    <w:rsid w:val="00982F5C"/>
    <w:rsid w:val="009D1A62"/>
    <w:rsid w:val="009E1C85"/>
    <w:rsid w:val="009F174A"/>
    <w:rsid w:val="009F6435"/>
    <w:rsid w:val="00A23DC2"/>
    <w:rsid w:val="00A358F5"/>
    <w:rsid w:val="00A62482"/>
    <w:rsid w:val="00A74130"/>
    <w:rsid w:val="00A92FC2"/>
    <w:rsid w:val="00AA3290"/>
    <w:rsid w:val="00AA3605"/>
    <w:rsid w:val="00AB0009"/>
    <w:rsid w:val="00AB1309"/>
    <w:rsid w:val="00AC30C2"/>
    <w:rsid w:val="00AE0095"/>
    <w:rsid w:val="00B21FF0"/>
    <w:rsid w:val="00B31B82"/>
    <w:rsid w:val="00B33100"/>
    <w:rsid w:val="00B36118"/>
    <w:rsid w:val="00B52117"/>
    <w:rsid w:val="00B54682"/>
    <w:rsid w:val="00B5633F"/>
    <w:rsid w:val="00B77BA2"/>
    <w:rsid w:val="00B9365B"/>
    <w:rsid w:val="00BC429A"/>
    <w:rsid w:val="00BF6D58"/>
    <w:rsid w:val="00C03A19"/>
    <w:rsid w:val="00C172D4"/>
    <w:rsid w:val="00C2297B"/>
    <w:rsid w:val="00C32C1D"/>
    <w:rsid w:val="00C40290"/>
    <w:rsid w:val="00C43637"/>
    <w:rsid w:val="00C531B2"/>
    <w:rsid w:val="00C74832"/>
    <w:rsid w:val="00C93F35"/>
    <w:rsid w:val="00CA2CB9"/>
    <w:rsid w:val="00CE4D39"/>
    <w:rsid w:val="00CF419D"/>
    <w:rsid w:val="00CF57A2"/>
    <w:rsid w:val="00D07094"/>
    <w:rsid w:val="00D07583"/>
    <w:rsid w:val="00D138CB"/>
    <w:rsid w:val="00D54DB0"/>
    <w:rsid w:val="00DB5644"/>
    <w:rsid w:val="00DE3115"/>
    <w:rsid w:val="00E066CE"/>
    <w:rsid w:val="00E076E3"/>
    <w:rsid w:val="00E1158D"/>
    <w:rsid w:val="00E13F3C"/>
    <w:rsid w:val="00E24AF4"/>
    <w:rsid w:val="00E3371F"/>
    <w:rsid w:val="00E33BA1"/>
    <w:rsid w:val="00E47842"/>
    <w:rsid w:val="00E478A9"/>
    <w:rsid w:val="00E50768"/>
    <w:rsid w:val="00E70779"/>
    <w:rsid w:val="00E82CB9"/>
    <w:rsid w:val="00E9081A"/>
    <w:rsid w:val="00EA52A1"/>
    <w:rsid w:val="00EA6308"/>
    <w:rsid w:val="00EE0CB6"/>
    <w:rsid w:val="00EF42CF"/>
    <w:rsid w:val="00F02C3A"/>
    <w:rsid w:val="00F04195"/>
    <w:rsid w:val="00F14B88"/>
    <w:rsid w:val="00F35635"/>
    <w:rsid w:val="00F46AB7"/>
    <w:rsid w:val="00F478FA"/>
    <w:rsid w:val="00F50531"/>
    <w:rsid w:val="00F61A18"/>
    <w:rsid w:val="00F85EAB"/>
    <w:rsid w:val="00FA7342"/>
    <w:rsid w:val="00FB4597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77BA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936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36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365B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36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36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77BA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936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36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365B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36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36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2015.</izvorni_sadrzaj>
    <derivirana_varijabla naziv="DomainObject.Predmet.DatumOsnivanja_1">15.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St-277/2015</izvorni_sadrzaj>
    <derivirana_varijabla naziv="DomainObject.Predmet.OznakaBroj_1">St-277/2015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BOSUT d.o.o.</izvorni_sadrzaj>
    <derivirana_varijabla naziv="DomainObject.Predmet.ProtustrankaFormated_1">  BOSUT d.o.o.</derivirana_varijabla>
  </DomainObject.Predmet.ProtustrankaFormated>
  <DomainObject.Predmet.ProtustrankaFormatedOIB>
    <izvorni_sadrzaj>  BOSUT d.o.o., OIB 45040064188</izvorni_sadrzaj>
    <derivirana_varijabla naziv="DomainObject.Predmet.ProtustrankaFormatedOIB_1">  BOSUT d.o.o., OIB 45040064188</derivirana_varijabla>
  </DomainObject.Predmet.ProtustrankaFormatedOIB>
  <DomainObject.Predmet.ProtustrankaFormatedWithAdress>
    <izvorni_sadrzaj> BOSUT d.o.o., Dobriše Cesarića 6, 10360 Sesvete</izvorni_sadrzaj>
    <derivirana_varijabla naziv="DomainObject.Predmet.ProtustrankaFormatedWithAdress_1"> BOSUT d.o.o., Dobriše Cesarića 6, 10360 Sesvete</derivirana_varijabla>
  </DomainObject.Predmet.ProtustrankaFormatedWithAdress>
  <DomainObject.Predmet.ProtustrankaFormatedWithAdressOIB>
    <izvorni_sadrzaj> BOSUT d.o.o., OIB 45040064188, Dobriše Cesarića 6, 10360 Sesvete</izvorni_sadrzaj>
    <derivirana_varijabla naziv="DomainObject.Predmet.ProtustrankaFormatedWithAdressOIB_1"> BOSUT d.o.o., OIB 45040064188, Dobriše Cesarića 6, 10360 Sesvete</derivirana_varijabla>
  </DomainObject.Predmet.ProtustrankaFormatedWithAdressOIB>
  <DomainObject.Predmet.ProtustrankaWithAdress>
    <izvorni_sadrzaj>BOSUT d.o.o. Dobriše Cesarića 6, 10360 Sesvete</izvorni_sadrzaj>
    <derivirana_varijabla naziv="DomainObject.Predmet.ProtustrankaWithAdress_1">BOSUT d.o.o. Dobriše Cesarića 6, 10360 Sesvete</derivirana_varijabla>
  </DomainObject.Predmet.ProtustrankaWithAdress>
  <DomainObject.Predmet.ProtustrankaWithAdressOIB>
    <izvorni_sadrzaj>BOSUT d.o.o., OIB 45040064188, Dobriše Cesarića 6, 10360 Sesvete</izvorni_sadrzaj>
    <derivirana_varijabla naziv="DomainObject.Predmet.ProtustrankaWithAdressOIB_1">BOSUT d.o.o., OIB 45040064188, Dobriše Cesarića 6, 10360 Sesvete</derivirana_varijabla>
  </DomainObject.Predmet.ProtustrankaWithAdressOIB>
  <DomainObject.Predmet.ProtustrankaNazivFormated>
    <izvorni_sadrzaj>BOSUT d.o.o.</izvorni_sadrzaj>
    <derivirana_varijabla naziv="DomainObject.Predmet.ProtustrankaNazivFormated_1">BOSUT d.o.o.</derivirana_varijabla>
  </DomainObject.Predmet.ProtustrankaNazivFormated>
  <DomainObject.Predmet.ProtustrankaNazivFormatedOIB>
    <izvorni_sadrzaj>BOSUT d.o.o., OIB 45040064188</izvorni_sadrzaj>
    <derivirana_varijabla naziv="DomainObject.Predmet.ProtustrankaNazivFormatedOIB_1">BOSUT d.o.o., OIB 45040064188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AGENCIJA ZA MALO GOSPODARSTVO, INOVACIJE I INVESTICIJE; Državni proračun; QUERCOFAGUS društvo s ograničenom odgovornoću za proizvodnju, trgovinu i marketing</izvorni_sadrzaj>
    <derivirana_varijabla naziv="DomainObject.Predmet.StrankaFormated_1">  HRVATSKA AGENCIJA ZA MALO GOSPODARSTVO, INOVACIJE I INVESTICIJE; Državni proračun; QUERCOFAGUS društvo s ograničenom odgovornoću za proizvodnju, trgovinu i marketing</derivirana_varijabla>
  </DomainObject.Predmet.StrankaFormated>
  <DomainObject.Predmet.StrankaFormatedOIB>
    <izvorni_sadrzaj>  HRVATSKA AGENCIJA ZA MALO GOSPODARSTVO, INOVACIJE I INVESTICIJE, OIB 25609559342; Državni proračun; QUERCOFAGUS društvo s ograničenom odgovornoću za proizvodnju, trgovinu i marketing, OIB 87713001770</izvorni_sadrzaj>
    <derivirana_varijabla naziv="DomainObject.Predmet.StrankaFormatedOIB_1">  HRVATSKA AGENCIJA ZA MALO GOSPODARSTVO, INOVACIJE I INVESTICIJE, OIB 25609559342; Državni proračun; QUERCOFAGUS društvo s ograničenom odgovornoću za proizvodnju, trgovinu i marketing, OIB 87713001770</derivirana_varijabla>
  </DomainObject.Predmet.StrankaFormatedOIB>
  <DomainObject.Predmet.StrankaFormatedWithAdress>
    <izvorni_sadrzaj> HRVATSKA AGENCIJA ZA MALO GOSPODARSTVO, INOVACIJE I INVESTICIJE, Prilaz Gjure Deželića 7, 10000 Zagreb; Državni proračun; QUERCOFAGUS društvo s ograničenom odgovornoću za proizvodnju, trgovinu i marketing, Leskovec 51, 42223 Varaždinske Toplice</izvorni_sadrzaj>
    <derivirana_varijabla naziv="DomainObject.Predmet.StrankaFormatedWithAdress_1"> HRVATSKA AGENCIJA ZA MALO GOSPODARSTVO, INOVACIJE I INVESTICIJE, Prilaz Gjure Deželića 7, 10000 Zagreb; Državni proračun; QUERCOFAGUS društvo s ograničenom odgovornoću za proizvodnju, trgovinu i marketing, Leskovec 51, 42223 Varaždinske Toplice</derivirana_varijabla>
  </DomainObject.Predmet.StrankaFormatedWithAdress>
  <DomainObject.Predmet.StrankaFormatedWithAdressOIB>
    <izvorni_sadrzaj> HRVATSKA AGENCIJA ZA MALO GOSPODARSTVO, INOVACIJE I INVESTICIJE, OIB 25609559342, Prilaz Gjure Deželića 7, 10000 Zagreb; Državni proračun; QUERCOFAGUS društvo s ograničenom odgovornoću za proizvodnju, trgovinu i marketing, OIB 87713001770, Leskovec 51, 42223 Varaždinske Toplice</izvorni_sadrzaj>
    <derivirana_varijabla naziv="DomainObject.Predmet.StrankaFormatedWithAdressOIB_1"> HRVATSKA AGENCIJA ZA MALO GOSPODARSTVO, INOVACIJE I INVESTICIJE, OIB 25609559342, Prilaz Gjure Deželića 7, 10000 Zagreb; Državni proračun; QUERCOFAGUS društvo s ograničenom odgovornoću za proizvodnju, trgovinu i marketing, OIB 87713001770, Leskovec 51, 42223 Varaždinske Toplice</derivirana_varijabla>
  </DomainObject.Predmet.StrankaFormatedWithAdressOIB>
  <DomainObject.Predmet.StrankaWithAdress>
    <izvorni_sadrzaj>HRVATSKA AGENCIJA ZA MALO GOSPODARSTVO, INOVACIJE I INVESTICIJE Prilaz Gjure Deželića 7,10000 Zagreb,Državni proračun ,QUERCOFAGUS društvo s ograničenom odgovornoću za proizvodnju, trgovinu i marketing Leskovec 51,42223 Varaždinske Toplice</izvorni_sadrzaj>
    <derivirana_varijabla naziv="DomainObject.Predmet.StrankaWithAdress_1">HRVATSKA AGENCIJA ZA MALO GOSPODARSTVO, INOVACIJE I INVESTICIJE Prilaz Gjure Deželića 7,10000 Zagreb,Državni proračun ,QUERCOFAGUS društvo s ograničenom odgovornoću za proizvodnju, trgovinu i marketing Leskovec 51,42223 Varaždinske Toplice</derivirana_varijabla>
  </DomainObject.Predmet.StrankaWithAdress>
  <DomainObject.Predmet.StrankaWithAdressOIB>
    <izvorni_sadrzaj>HRVATSKA AGENCIJA ZA MALO GOSPODARSTVO, INOVACIJE I INVESTICIJE, OIB 25609559342, Prilaz Gjure Deželića 7,10000 Zagreb,Državni proračun,QUERCOFAGUS društvo s ograničenom odgovornoću za proizvodnju, trgovinu i marketing, OIB 87713001770, Leskovec 51,42223 Varaždinske Toplice</izvorni_sadrzaj>
    <derivirana_varijabla naziv="DomainObject.Predmet.StrankaWithAdressOIB_1">HRVATSKA AGENCIJA ZA MALO GOSPODARSTVO, INOVACIJE I INVESTICIJE, OIB 25609559342, Prilaz Gjure Deželića 7,10000 Zagreb,Državni proračun,QUERCOFAGUS društvo s ograničenom odgovornoću za proizvodnju, trgovinu i marketing, OIB 87713001770, Leskovec 51,42223 Varaždinske Toplice</derivirana_varijabla>
  </DomainObject.Predmet.StrankaWithAdressOIB>
  <DomainObject.Predmet.StrankaNazivFormated>
    <izvorni_sadrzaj>HRVATSKA AGENCIJA ZA MALO GOSPODARSTVO, INOVACIJE I INVESTICIJE,Državni proračun,QUERCOFAGUS društvo s ograničenom odgovornoću za proizvodnju, trgovinu i marketing</izvorni_sadrzaj>
    <derivirana_varijabla naziv="DomainObject.Predmet.StrankaNazivFormated_1">HRVATSKA AGENCIJA ZA MALO GOSPODARSTVO, INOVACIJE I INVESTICIJE,Državni proračun,QUERCOFAGUS društvo s ograničenom odgovornoću za proizvodnju, trgovinu i marketing</derivirana_varijabla>
  </DomainObject.Predmet.StrankaNazivFormated>
  <DomainObject.Predmet.StrankaNazivFormatedOIB>
    <izvorni_sadrzaj>HRVATSKA AGENCIJA ZA MALO GOSPODARSTVO, INOVACIJE I INVESTICIJE, OIB 25609559342,Državni proračun,QUERCOFAGUS društvo s ograničenom odgovornoću za proizvodnju, trgovinu i marketing, OIB 87713001770</izvorni_sadrzaj>
    <derivirana_varijabla naziv="DomainObject.Predmet.StrankaNazivFormatedOIB_1">HRVATSKA AGENCIJA ZA MALO GOSPODARSTVO, INOVACIJE I INVESTICIJE, OIB 25609559342,Državni proračun,QUERCOFAGUS društvo s ograničenom odgovornoću za proizvodnju, trgovinu i marketing, OIB 87713001770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HRVATSKA AGENCIJA ZA MALO GOSPODARSTVO, INOVACIJE I INVESTICIJE</item>
      <item>Državni proračun</item>
      <item>QUERCOFAGUS društvo s ograničenom odgovornoću za proizvodnju, trgovinu i marketing</item>
    </izvorni_sadrzaj>
    <derivirana_varijabla naziv="DomainObject.Predmet.StrankaListFormated_1">
      <item>HRVATSKA AGENCIJA ZA MALO GOSPODARSTVO, INOVACIJE I INVESTICIJE</item>
      <item>Državni proračun</item>
      <item>QUERCOFAGUS društvo s ograničenom odgovornoću za proizvodnju, trgovinu i marketing</item>
    </derivirana_varijabla>
  </DomainObject.Predmet.StrankaListFormated>
  <DomainObject.Predmet.StrankaListFormatedOIB>
    <izvorni_sadrzaj>
      <item>HRVATSKA AGENCIJA ZA MALO GOSPODARSTVO, INOVACIJE I INVESTICIJE, OIB 25609559342</item>
      <item>Državni proračun</item>
      <item>QUERCOFAGUS društvo s ograničenom odgovornoću za proizvodnju, trgovinu i marketing, OIB 87713001770</item>
    </izvorni_sadrzaj>
    <derivirana_varijabla naziv="DomainObject.Predmet.StrankaListFormatedOIB_1">
      <item>HRVATSKA AGENCIJA ZA MALO GOSPODARSTVO, INOVACIJE I INVESTICIJE, OIB 25609559342</item>
      <item>Državni proračun</item>
      <item>QUERCOFAGUS društvo s ograničenom odgovornoću za proizvodnju, trgovinu i marketing, OIB 87713001770</item>
    </derivirana_varijabla>
  </DomainObject.Predmet.StrankaListFormatedOIB>
  <DomainObject.Predmet.StrankaListFormatedWithAdress>
    <izvorni_sadrzaj>
      <item>HRVATSKA AGENCIJA ZA MALO GOSPODARSTVO, INOVACIJE I INVESTICIJE, Prilaz Gjure Deželića 7, 10000 Zagreb</item>
      <item>Državni proračun</item>
      <item>QUERCOFAGUS društvo s ograničenom odgovornoću za proizvodnju, trgovinu i marketing, Leskovec 51, 42223 Varaždinske Toplice</item>
    </izvorni_sadrzaj>
    <derivirana_varijabla naziv="DomainObject.Predmet.StrankaListFormatedWithAdress_1">
      <item>HRVATSKA AGENCIJA ZA MALO GOSPODARSTVO, INOVACIJE I INVESTICIJE, Prilaz Gjure Deželića 7, 10000 Zagreb</item>
      <item>Državni proračun</item>
      <item>QUERCOFAGUS društvo s ograničenom odgovornoću za proizvodnju, trgovinu i marketing, Leskovec 51, 42223 Varaždinske Toplice</item>
    </derivirana_varijabla>
  </DomainObject.Predmet.StrankaListFormatedWithAdress>
  <DomainObject.Predmet.StrankaListFormatedWithAdressOIB>
    <izvorni_sadrzaj>
      <item>HRVATSKA AGENCIJA ZA MALO GOSPODARSTVO, INOVACIJE I INVESTICIJE, OIB 25609559342, Prilaz Gjure Deželića 7, 10000 Zagreb</item>
      <item>Državni proračun</item>
      <item>QUERCOFAGUS društvo s ograničenom odgovornoću za proizvodnju, trgovinu i marketing, OIB 87713001770, Leskovec 51, 42223 Varaždinske Toplice</item>
    </izvorni_sadrzaj>
    <derivirana_varijabla naziv="DomainObject.Predmet.StrankaListFormatedWithAdressOIB_1">
      <item>HRVATSKA AGENCIJA ZA MALO GOSPODARSTVO, INOVACIJE I INVESTICIJE, OIB 25609559342, Prilaz Gjure Deželića 7, 10000 Zagreb</item>
      <item>Državni proračun</item>
      <item>QUERCOFAGUS društvo s ograničenom odgovornoću za proizvodnju, trgovinu i marketing, OIB 87713001770, Leskovec 51, 42223 Varaždinske Toplice</item>
    </derivirana_varijabla>
  </DomainObject.Predmet.StrankaListFormatedWithAdressOIB>
  <DomainObject.Predmet.StrankaListNazivFormated>
    <izvorni_sadrzaj>
      <item>HRVATSKA AGENCIJA ZA MALO GOSPODARSTVO, INOVACIJE I INVESTICIJE</item>
      <item>Državni proračun</item>
      <item>QUERCOFAGUS društvo s ograničenom odgovornoću za proizvodnju, trgovinu i marketing</item>
    </izvorni_sadrzaj>
    <derivirana_varijabla naziv="DomainObject.Predmet.StrankaListNazivFormated_1">
      <item>HRVATSKA AGENCIJA ZA MALO GOSPODARSTVO, INOVACIJE I INVESTICIJE</item>
      <item>Državni proračun</item>
      <item>QUERCOFAGUS društvo s ograničenom odgovornoću za proizvodnju, trgovinu i marketing</item>
    </derivirana_varijabla>
  </DomainObject.Predmet.StrankaListNazivFormated>
  <DomainObject.Predmet.StrankaListNazivFormatedOIB>
    <izvorni_sadrzaj>
      <item>HRVATSKA AGENCIJA ZA MALO GOSPODARSTVO, INOVACIJE I INVESTICIJE, OIB 25609559342</item>
      <item>Državni proračun</item>
      <item>QUERCOFAGUS društvo s ograničenom odgovornoću za proizvodnju, trgovinu i marketing, OIB 87713001770</item>
    </izvorni_sadrzaj>
    <derivirana_varijabla naziv="DomainObject.Predmet.StrankaListNazivFormatedOIB_1">
      <item>HRVATSKA AGENCIJA ZA MALO GOSPODARSTVO, INOVACIJE I INVESTICIJE, OIB 25609559342</item>
      <item>Državni proračun</item>
      <item>QUERCOFAGUS društvo s ograničenom odgovornoću za proizvodnju, trgovinu i marketing, OIB 87713001770</item>
    </derivirana_varijabla>
  </DomainObject.Predmet.StrankaListNazivFormatedOIB>
  <DomainObject.Predmet.ProtuStrankaListFormated>
    <izvorni_sadrzaj>
      <item>BOSUT d.o.o.</item>
    </izvorni_sadrzaj>
    <derivirana_varijabla naziv="DomainObject.Predmet.ProtuStrankaListFormated_1">
      <item>BOSUT d.o.o.</item>
    </derivirana_varijabla>
  </DomainObject.Predmet.ProtuStrankaListFormated>
  <DomainObject.Predmet.ProtuStrankaListFormatedOIB>
    <izvorni_sadrzaj>
      <item>BOSUT d.o.o., OIB 45040064188</item>
    </izvorni_sadrzaj>
    <derivirana_varijabla naziv="DomainObject.Predmet.ProtuStrankaListFormatedOIB_1">
      <item>BOSUT d.o.o., OIB 45040064188</item>
    </derivirana_varijabla>
  </DomainObject.Predmet.ProtuStrankaListFormatedOIB>
  <DomainObject.Predmet.ProtuStrankaListFormatedWithAdress>
    <izvorni_sadrzaj>
      <item>BOSUT d.o.o., Dobriše Cesarića 6, 10360 Sesvete</item>
    </izvorni_sadrzaj>
    <derivirana_varijabla naziv="DomainObject.Predmet.ProtuStrankaListFormatedWithAdress_1">
      <item>BOSUT d.o.o., Dobriše Cesarića 6, 10360 Sesvete</item>
    </derivirana_varijabla>
  </DomainObject.Predmet.ProtuStrankaListFormatedWithAdress>
  <DomainObject.Predmet.ProtuStrankaListFormatedWithAdressOIB>
    <izvorni_sadrzaj>
      <item>BOSUT d.o.o., OIB 45040064188, Dobriše Cesarića 6, 10360 Sesvete</item>
    </izvorni_sadrzaj>
    <derivirana_varijabla naziv="DomainObject.Predmet.ProtuStrankaListFormatedWithAdressOIB_1">
      <item>BOSUT d.o.o., OIB 45040064188, Dobriše Cesarića 6, 10360 Sesvete</item>
    </derivirana_varijabla>
  </DomainObject.Predmet.ProtuStrankaListFormatedWithAdressOIB>
  <DomainObject.Predmet.ProtuStrankaListNazivFormated>
    <izvorni_sadrzaj>
      <item>BOSUT d.o.o.</item>
    </izvorni_sadrzaj>
    <derivirana_varijabla naziv="DomainObject.Predmet.ProtuStrankaListNazivFormated_1">
      <item>BOSUT d.o.o.</item>
    </derivirana_varijabla>
  </DomainObject.Predmet.ProtuStrankaListNazivFormated>
  <DomainObject.Predmet.ProtuStrankaListNazivFormatedOIB>
    <izvorni_sadrzaj>
      <item>BOSUT d.o.o., OIB 45040064188</item>
    </izvorni_sadrzaj>
    <derivirana_varijabla naziv="DomainObject.Predmet.ProtuStrankaListNazivFormatedOIB_1">
      <item>BOSUT d.o.o., OIB 45040064188</item>
    </derivirana_varijabla>
  </DomainObject.Predmet.ProtuStrankaListNazivFormatedOIB>
  <DomainObject.Predmet.OstaliListFormated>
    <izvorni_sadrzaj>
      <item>Branka Malbašić</item>
    </izvorni_sadrzaj>
    <derivirana_varijabla naziv="DomainObject.Predmet.OstaliListFormated_1">
      <item>Branka Malbašić</item>
    </derivirana_varijabla>
  </DomainObject.Predmet.OstaliListFormated>
  <DomainObject.Predmet.OstaliListFormatedOIB>
    <izvorni_sadrzaj>
      <item>Branka Malbašić, OIB 93517569919</item>
    </izvorni_sadrzaj>
    <derivirana_varijabla naziv="DomainObject.Predmet.OstaliListFormatedOIB_1">
      <item>Branka Malbašić, OIB 93517569919</item>
    </derivirana_varijabla>
  </DomainObject.Predmet.OstaliListFormatedOIB>
  <DomainObject.Predmet.OstaliListFormatedWithAdress>
    <izvorni_sadrzaj>
      <item>Branka Malbašić, Tina Ujevića 13, 10000 Zagreb</item>
    </izvorni_sadrzaj>
    <derivirana_varijabla naziv="DomainObject.Predmet.OstaliListFormatedWithAdress_1">
      <item>Branka Malbašić, Tina Ujevića 13, 10000 Zagreb</item>
    </derivirana_varijabla>
  </DomainObject.Predmet.OstaliListFormatedWithAdress>
  <DomainObject.Predmet.OstaliListFormatedWithAdressOIB>
    <izvorni_sadrzaj>
      <item>Branka Malbašić, OIB 93517569919, Tina Ujevića 13, 10000 Zagreb</item>
    </izvorni_sadrzaj>
    <derivirana_varijabla naziv="DomainObject.Predmet.OstaliListFormatedWithAdressOIB_1">
      <item>Branka Malbašić, OIB 93517569919, Tina Ujevića 13, 10000 Zagreb</item>
    </derivirana_varijabla>
  </DomainObject.Predmet.OstaliListFormatedWithAdressOIB>
  <DomainObject.Predmet.OstaliListNazivFormated>
    <izvorni_sadrzaj>
      <item>Branka Malbašić</item>
    </izvorni_sadrzaj>
    <derivirana_varijabla naziv="DomainObject.Predmet.OstaliListNazivFormated_1">
      <item>Branka Malbašić</item>
    </derivirana_varijabla>
  </DomainObject.Predmet.OstaliListNazivFormated>
  <DomainObject.Predmet.OstaliListNazivFormatedOIB>
    <izvorni_sadrzaj>
      <item>Branka Malbašić, OIB 93517569919</item>
    </izvorni_sadrzaj>
    <derivirana_varijabla naziv="DomainObject.Predmet.OstaliListNazivFormatedOIB_1"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AGENCIJA ZA MALO GOSPODARSTVO, INOVACIJE I INVESTICIJE i dr.</izvorni_sadrzaj>
    <derivirana_varijabla naziv="DomainObject.Predmet.StrankaIDrugi_1">HRVATSKA AGENCIJA ZA MALO GOSPODARSTVO, INOVACIJE I INVESTICIJE i dr.</derivirana_varijabla>
  </DomainObject.Predmet.StrankaIDrugi>
  <DomainObject.Predmet.ProtustrankaIDrugi>
    <izvorni_sadrzaj>BOSUT d.o.o.</izvorni_sadrzaj>
    <derivirana_varijabla naziv="DomainObject.Predmet.ProtustrankaIDrugi_1">BOSUT d.o.o.</derivirana_varijabla>
  </DomainObject.Predmet.ProtustrankaIDrugi>
  <DomainObject.Predmet.StrankaIDrugiAdressOIB>
    <izvorni_sadrzaj>HRVATSKA AGENCIJA ZA MALO GOSPODARSTVO, INOVACIJE I INVESTICIJE, OIB 25609559342, Prilaz Gjure Deželića 7, 10000 Zagreb i dr.</izvorni_sadrzaj>
    <derivirana_varijabla naziv="DomainObject.Predmet.StrankaIDrugiAdressOIB_1">HRVATSKA AGENCIJA ZA MALO GOSPODARSTVO, INOVACIJE I INVESTICIJE, OIB 25609559342, Prilaz Gjure Deželića 7, 10000 Zagreb i dr.</derivirana_varijabla>
  </DomainObject.Predmet.StrankaIDrugiAdressOIB>
  <DomainObject.Predmet.ProtustrankaIDrugiAdressOIB>
    <izvorni_sadrzaj>BOSUT d.o.o., OIB 45040064188, Dobriše Cesarića 6, 10360 Sesvete</izvorni_sadrzaj>
    <derivirana_varijabla naziv="DomainObject.Predmet.ProtustrankaIDrugiAdressOIB_1">BOSUT d.o.o., OIB 45040064188, Dobriše Cesarića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AGENCIJA ZA MALO GOSPODARSTVO, INOVACIJE I INVESTICIJE</item>
      <item>BOSUT d.o.o.</item>
      <item>Državni proračun</item>
      <item>Branka Malbašić</item>
      <item>QUERCOFAGUS društvo s ograničenom odgovornoću za proizvodnju, trgovinu i marketing</item>
    </izvorni_sadrzaj>
    <derivirana_varijabla naziv="DomainObject.Predmet.SudioniciListNaziv_1">
      <item>HRVATSKA AGENCIJA ZA MALO GOSPODARSTVO, INOVACIJE I INVESTICIJE</item>
      <item>BOSUT d.o.o.</item>
      <item>Državni proračun</item>
      <item>Branka Malbašić</item>
      <item>QUERCOFAGUS društvo s ograničenom odgovornoću za proizvodnju, trgovinu i marketing</item>
    </derivirana_varijabla>
  </DomainObject.Predmet.SudioniciListNaziv>
  <DomainObject.Predmet.SudioniciListAdressOIB>
    <izvorni_sadrzaj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  <item>QUERCOFAGUS društvo s ograničenom odgovornoću za proizvodnju, trgovinu i marketing, OIB 87713001770, Leskovec 51,42223 Varaždinske Toplice</item>
    </izvorni_sadrzaj>
    <derivirana_varijabla naziv="DomainObject.Predmet.SudioniciListAdressOIB_1"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  <item>QUERCOFAGUS društvo s ograničenom odgovornoću za proizvodnju, trgovinu i marketing, OIB 87713001770, Leskovec 51,42223 Varaždinske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25609559342</item>
      <item>, OIB 45040064188</item>
      <item>, OIB null</item>
      <item>, OIB 93517569919</item>
      <item>, OIB 87713001770</item>
    </izvorni_sadrzaj>
    <derivirana_varijabla naziv="DomainObject.Predmet.SudioniciListNazivOIB_1">
      <item>, OIB 25609559342</item>
      <item>, OIB 45040064188</item>
      <item>, OIB null</item>
      <item>, OIB 93517569919</item>
      <item>, OIB 87713001770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570</properties:Words>
  <properties:Characters>2839</properties:Characters>
  <properties:Lines>79</properties:Lines>
  <properties:Paragraphs>39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3578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2017-07-18T11:27:00Z</dcterms:created>
  <dc:creator>MK</dc:creator>
  <cp:lastModifiedBy>Sonja Pilić</cp:lastModifiedBy>
  <cp:lastPrinted>2017-07-18T11:38:00Z</cp:lastPrinted>
  <dcterms:modified xmlns:xsi="http://www.w3.org/2001/XMLSchema-instance" xsi:type="dcterms:W3CDTF">2017-07-18T11:38:00Z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