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9d90" w14:paraId="2a49d90" w:rsidRDefault="00AE05AA" w:rsidP="00EE6160" w:rsidR="00AE05AA" w:rsidRPr="00D75EA3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75EA3">
        <w:rPr>
          <w:rFonts w:eastAsia="Calibri"/>
          <w:szCs w:val="24"/>
          <w:lang w:eastAsia="en-US" w:val="hr-HR"/>
        </w:rPr>
        <w:tab/>
      </w:r>
      <w:r w:rsidR="005E75AB" w:rsidRPr="00D75EA3">
        <w:rPr>
          <w:rFonts w:eastAsia="Calibri"/>
          <w:szCs w:val="24"/>
          <w:lang w:eastAsia="en-US" w:val="hr-HR"/>
        </w:rPr>
        <w:t xml:space="preserve">          </w:t>
      </w:r>
      <w:r w:rsidRPr="00D75EA3">
        <w:rPr>
          <w:bCs/>
          <w:szCs w:val="24"/>
          <w:lang w:val="hr-HR"/>
        </w:rPr>
        <w:t xml:space="preserve">   </w:t>
      </w:r>
      <w:r w:rsidRPr="00D75EA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D75EA3">
        <w:rPr>
          <w:bCs/>
          <w:szCs w:val="24"/>
          <w:lang w:val="hr-HR"/>
        </w:rPr>
        <w:tab/>
      </w:r>
    </w:p>
    <w:p w:rsidRDefault="00AE05AA" w:rsidP="00AE05AA" w:rsidR="00AE05AA" w:rsidRPr="00D75EA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75EA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75EA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75EA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75EA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75EA3">
        <w:rPr>
          <w:rFonts w:eastAsia="Calibri"/>
          <w:szCs w:val="24"/>
          <w:lang w:eastAsia="en-US" w:val="hr-HR"/>
        </w:rPr>
        <w:t>TRGOVAČKI SUD U RIJECI</w:t>
      </w:r>
    </w:p>
    <w:p w:rsidRDefault="00D75EA3" w:rsidP="00D75EA3" w:rsidR="00D75EA3" w:rsidRPr="00A15F9E">
      <w:r>
        <w:rPr>
          <w:rFonts w:eastAsia="Calibri"/>
          <w:szCs w:val="24"/>
          <w:lang w:eastAsia="en-US" w:val="hr-HR"/>
        </w:rPr>
        <w:t xml:space="preserve">      </w:t>
      </w:r>
      <w:r w:rsidR="005E75AB" w:rsidRPr="00D75EA3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>7 St-</w:t>
      </w:r>
      <w:r>
        <w:t>303/2018-7</w:t>
      </w:r>
    </w:p>
    <w:p w:rsidRDefault="00AE05AA" w:rsidP="005E75AB" w:rsidR="00AE05AA" w:rsidRPr="00D75EA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D75EA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75EA3">
      <w:pPr>
        <w:jc w:val="both"/>
        <w:rPr>
          <w:bCs/>
          <w:szCs w:val="24"/>
          <w:lang w:val="hr-HR"/>
        </w:rPr>
      </w:pPr>
    </w:p>
    <w:p w:rsidRDefault="003569F0" w:rsidP="004A56BC" w:rsidR="004A56BC" w:rsidRPr="00D75EA3">
      <w:pPr>
        <w:jc w:val="center"/>
        <w:rPr>
          <w:szCs w:val="24"/>
          <w:lang w:val="hr-HR"/>
        </w:rPr>
      </w:pPr>
      <w:r w:rsidRPr="00D75EA3">
        <w:rPr>
          <w:szCs w:val="24"/>
          <w:lang w:val="hr-HR"/>
        </w:rPr>
        <w:t xml:space="preserve">U   I M E   </w:t>
      </w:r>
      <w:r w:rsidR="004A56BC" w:rsidRPr="00D75EA3">
        <w:rPr>
          <w:szCs w:val="24"/>
          <w:lang w:val="hr-HR"/>
        </w:rPr>
        <w:t xml:space="preserve">R E P U B L I K </w:t>
      </w:r>
      <w:r w:rsidRPr="00D75EA3">
        <w:rPr>
          <w:szCs w:val="24"/>
          <w:lang w:val="hr-HR"/>
        </w:rPr>
        <w:t>E</w:t>
      </w:r>
      <w:r w:rsidR="004A56BC" w:rsidRPr="00D75EA3">
        <w:rPr>
          <w:szCs w:val="24"/>
          <w:lang w:val="hr-HR"/>
        </w:rPr>
        <w:t xml:space="preserve">   H R V A T S K </w:t>
      </w:r>
      <w:r w:rsidRPr="00D75EA3">
        <w:rPr>
          <w:szCs w:val="24"/>
          <w:lang w:val="hr-HR"/>
        </w:rPr>
        <w:t>E</w:t>
      </w:r>
    </w:p>
    <w:p w:rsidRDefault="004A56BC" w:rsidP="004C2B53" w:rsidR="004A56BC" w:rsidRPr="00D75EA3">
      <w:pPr>
        <w:jc w:val="center"/>
        <w:rPr>
          <w:bCs/>
          <w:szCs w:val="24"/>
          <w:lang w:val="hr-HR"/>
        </w:rPr>
      </w:pPr>
    </w:p>
    <w:p w:rsidRDefault="004C2B53" w:rsidP="004C2B53" w:rsidR="004C2B53" w:rsidRPr="00D75EA3">
      <w:pPr>
        <w:jc w:val="center"/>
        <w:rPr>
          <w:bCs/>
          <w:szCs w:val="24"/>
          <w:lang w:val="hr-HR"/>
        </w:rPr>
      </w:pPr>
      <w:r w:rsidRPr="00D75EA3">
        <w:rPr>
          <w:bCs/>
          <w:szCs w:val="24"/>
          <w:lang w:val="hr-HR"/>
        </w:rPr>
        <w:t>R J E Š E N J E</w:t>
      </w:r>
    </w:p>
    <w:p w:rsidRDefault="004C2B53" w:rsidP="00A15F9E" w:rsidR="004C2B53" w:rsidRPr="00D75EA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75EA3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D75EA3">
      <w:pPr>
        <w:pStyle w:val="Bezproreda"/>
        <w:ind w:firstLine="720"/>
        <w:jc w:val="both"/>
        <w:rPr>
          <w:szCs w:val="24"/>
          <w:lang w:val="hr-HR"/>
        </w:rPr>
      </w:pPr>
      <w:r w:rsidRPr="00D75EA3">
        <w:rPr>
          <w:szCs w:val="24"/>
          <w:lang w:val="hr-HR"/>
        </w:rPr>
        <w:t xml:space="preserve">Trgovački sud u Rijeci, po </w:t>
      </w:r>
      <w:r w:rsidR="005E75AB" w:rsidRPr="00D75EA3">
        <w:rPr>
          <w:szCs w:val="24"/>
          <w:lang w:val="hr-HR"/>
        </w:rPr>
        <w:t xml:space="preserve">sucu </w:t>
      </w:r>
      <w:r w:rsidRPr="00D75EA3">
        <w:rPr>
          <w:szCs w:val="24"/>
          <w:lang w:val="hr-HR"/>
        </w:rPr>
        <w:t>Liljani Ugrin kao s</w:t>
      </w:r>
      <w:r w:rsidR="005E75AB" w:rsidRPr="00D75EA3">
        <w:rPr>
          <w:szCs w:val="24"/>
          <w:lang w:val="hr-HR"/>
        </w:rPr>
        <w:t>ucu pojedincu</w:t>
      </w:r>
      <w:r w:rsidR="00B8482B" w:rsidRPr="00D75EA3">
        <w:rPr>
          <w:szCs w:val="24"/>
          <w:lang w:val="hr-HR"/>
        </w:rPr>
        <w:t>,</w:t>
      </w:r>
      <w:r w:rsidR="005E75AB" w:rsidRPr="00D75EA3">
        <w:rPr>
          <w:szCs w:val="24"/>
          <w:lang w:val="hr-HR"/>
        </w:rPr>
        <w:t xml:space="preserve"> u stečajnom predmetu</w:t>
      </w:r>
      <w:r w:rsidR="00B8482B" w:rsidRPr="00D75EA3">
        <w:rPr>
          <w:szCs w:val="24"/>
          <w:lang w:val="hr-HR"/>
        </w:rPr>
        <w:t xml:space="preserve"> </w:t>
      </w:r>
      <w:r w:rsidRPr="00D75EA3">
        <w:rPr>
          <w:szCs w:val="24"/>
          <w:lang w:val="hr-HR"/>
        </w:rPr>
        <w:t xml:space="preserve">odlučujući o prijedlogu </w:t>
      </w:r>
      <w:r w:rsidR="001F22CC" w:rsidRPr="00D75EA3">
        <w:rPr>
          <w:szCs w:val="24"/>
          <w:lang w:val="hr-HR"/>
        </w:rPr>
        <w:t>Financijsk</w:t>
      </w:r>
      <w:r w:rsidR="003A7162" w:rsidRPr="00D75EA3">
        <w:rPr>
          <w:szCs w:val="24"/>
          <w:lang w:val="hr-HR"/>
        </w:rPr>
        <w:t>e</w:t>
      </w:r>
      <w:r w:rsidR="001F22CC" w:rsidRPr="00D75EA3">
        <w:rPr>
          <w:szCs w:val="24"/>
          <w:lang w:val="hr-HR"/>
        </w:rPr>
        <w:t xml:space="preserve"> agencij</w:t>
      </w:r>
      <w:r w:rsidR="003A7162" w:rsidRPr="00D75EA3">
        <w:rPr>
          <w:szCs w:val="24"/>
          <w:lang w:val="hr-HR"/>
        </w:rPr>
        <w:t>e</w:t>
      </w:r>
      <w:r w:rsidR="001D0F28" w:rsidRPr="00D75EA3">
        <w:rPr>
          <w:szCs w:val="24"/>
          <w:lang w:val="hr-HR"/>
        </w:rPr>
        <w:t xml:space="preserve"> </w:t>
      </w:r>
      <w:r w:rsidR="001F22CC" w:rsidRPr="00D75EA3">
        <w:rPr>
          <w:szCs w:val="24"/>
          <w:lang w:val="hr-HR"/>
        </w:rPr>
        <w:t xml:space="preserve">za </w:t>
      </w:r>
      <w:r w:rsidRPr="00D75EA3">
        <w:rPr>
          <w:szCs w:val="24"/>
          <w:lang w:val="hr-HR"/>
        </w:rPr>
        <w:t>otvaranj</w:t>
      </w:r>
      <w:r w:rsidR="001F22CC" w:rsidRPr="00D75EA3">
        <w:rPr>
          <w:szCs w:val="24"/>
          <w:lang w:val="hr-HR"/>
        </w:rPr>
        <w:t>e</w:t>
      </w:r>
      <w:r w:rsidRPr="00D75EA3">
        <w:rPr>
          <w:szCs w:val="24"/>
          <w:lang w:val="hr-HR"/>
        </w:rPr>
        <w:t xml:space="preserve"> stečajnog postupka nad </w:t>
      </w:r>
      <w:r w:rsidR="00076B9E" w:rsidRPr="00D75EA3">
        <w:rPr>
          <w:szCs w:val="24"/>
          <w:lang w:val="hr-HR"/>
        </w:rPr>
        <w:t>d</w:t>
      </w:r>
      <w:r w:rsidRPr="00D75EA3">
        <w:rPr>
          <w:szCs w:val="24"/>
          <w:lang w:val="hr-HR"/>
        </w:rPr>
        <w:t>užnikom</w:t>
      </w:r>
      <w:r w:rsidR="004443DD" w:rsidRPr="00D75EA3">
        <w:rPr>
          <w:szCs w:val="24"/>
          <w:lang w:val="hr-HR"/>
        </w:rPr>
        <w:t xml:space="preserve"> </w:t>
      </w:r>
      <w:r w:rsidR="007E483F" w:rsidRPr="00D75EA3">
        <w:rPr>
          <w:szCs w:val="24"/>
          <w:lang w:eastAsia="en-US" w:val="hr-HR"/>
        </w:rPr>
        <w:t>GEODRILL društvo s ograničenom odgovornošću za usluge i trgovinu Rijeka, Martinkovac 112 (MBS 040288242 - OIB 03999830945)</w:t>
      </w:r>
      <w:r w:rsidR="00D75EA3">
        <w:rPr>
          <w:szCs w:val="24"/>
          <w:lang w:eastAsia="en-US" w:val="hr-HR"/>
        </w:rPr>
        <w:t>,</w:t>
      </w:r>
      <w:r w:rsidR="007E483F" w:rsidRPr="00D75EA3">
        <w:rPr>
          <w:szCs w:val="24"/>
          <w:lang w:eastAsia="en-US" w:val="hr-HR"/>
        </w:rPr>
        <w:t xml:space="preserve"> dana 25. svibnja 2018</w:t>
      </w:r>
      <w:r w:rsidR="00A15F9E" w:rsidRPr="00D75EA3">
        <w:rPr>
          <w:szCs w:val="24"/>
          <w:lang w:val="hr-HR"/>
        </w:rPr>
        <w:t xml:space="preserve">. </w:t>
      </w:r>
    </w:p>
    <w:p w:rsidRDefault="00BB2B81" w:rsidP="005F4E54" w:rsidR="00BB2B81" w:rsidRPr="00D75EA3">
      <w:pPr>
        <w:jc w:val="center"/>
        <w:rPr>
          <w:szCs w:val="24"/>
          <w:lang w:val="hr-HR"/>
        </w:rPr>
      </w:pPr>
    </w:p>
    <w:p w:rsidRDefault="00290B38" w:rsidP="005F4E54" w:rsidR="00290B38" w:rsidRPr="00D75EA3">
      <w:pPr>
        <w:jc w:val="center"/>
        <w:rPr>
          <w:szCs w:val="24"/>
          <w:lang w:val="hr-HR"/>
        </w:rPr>
      </w:pPr>
    </w:p>
    <w:p w:rsidRDefault="005F4E54" w:rsidP="005F4E54" w:rsidR="005F4E54" w:rsidRPr="00D75EA3">
      <w:pPr>
        <w:jc w:val="center"/>
        <w:rPr>
          <w:szCs w:val="24"/>
          <w:lang w:val="hr-HR"/>
        </w:rPr>
      </w:pPr>
      <w:r w:rsidRPr="00D75EA3">
        <w:rPr>
          <w:szCs w:val="24"/>
          <w:lang w:val="hr-HR"/>
        </w:rPr>
        <w:t xml:space="preserve">r i j e š i o   j e </w:t>
      </w:r>
    </w:p>
    <w:p w:rsidRDefault="005F4E54" w:rsidP="005F4E54" w:rsidR="005F4E54">
      <w:pPr>
        <w:rPr>
          <w:szCs w:val="24"/>
          <w:lang w:val="hr-HR"/>
        </w:rPr>
      </w:pPr>
    </w:p>
    <w:p w:rsidRDefault="00D75EA3" w:rsidP="005F4E54" w:rsidR="00D75EA3" w:rsidRPr="00D75EA3">
      <w:pPr>
        <w:rPr>
          <w:szCs w:val="24"/>
          <w:lang w:val="hr-HR"/>
        </w:rPr>
      </w:pPr>
    </w:p>
    <w:p w:rsidRDefault="0017601C" w:rsidP="0017601C" w:rsidR="0017601C" w:rsidRPr="00D75EA3">
      <w:pPr>
        <w:jc w:val="both"/>
        <w:rPr>
          <w:lang w:val="hr-HR"/>
        </w:rPr>
      </w:pPr>
      <w:r w:rsidRPr="00D75EA3">
        <w:rPr>
          <w:lang w:val="hr-HR"/>
        </w:rPr>
        <w:t>I</w:t>
      </w:r>
      <w:r w:rsidRPr="00D75EA3">
        <w:rPr>
          <w:lang w:val="hr-HR"/>
        </w:rPr>
        <w:tab/>
        <w:t xml:space="preserve">Obustavlja se prethodni postupak radi utvrđivanja pretpostavki za otvaranje stečajnog postupka nad dužnikom </w:t>
      </w:r>
      <w:r w:rsidR="007E483F" w:rsidRPr="00D75EA3">
        <w:rPr>
          <w:szCs w:val="24"/>
          <w:lang w:eastAsia="en-US" w:val="hr-HR"/>
        </w:rPr>
        <w:t>GEODRILL društvo s ograničenom odgovornošću za usluge i trgovinu Rijeka, Martinkovac 112 (MBS 040288242 - OIB 03999830945)</w:t>
      </w:r>
      <w:r w:rsidRPr="00D75EA3">
        <w:rPr>
          <w:lang w:val="hr-HR"/>
        </w:rPr>
        <w:t xml:space="preserve">. </w:t>
      </w:r>
    </w:p>
    <w:p w:rsidRDefault="006A689C" w:rsidP="005F4E54" w:rsidR="006A689C" w:rsidRPr="00D75EA3">
      <w:pPr>
        <w:rPr>
          <w:szCs w:val="24"/>
          <w:lang w:val="hr-HR"/>
        </w:rPr>
      </w:pPr>
    </w:p>
    <w:p w:rsidRDefault="0017601C" w:rsidP="0017601C" w:rsidR="0017601C" w:rsidRPr="00D75EA3">
      <w:pPr>
        <w:jc w:val="both"/>
        <w:rPr>
          <w:bCs/>
          <w:lang w:val="hr-HR"/>
        </w:rPr>
      </w:pPr>
      <w:r w:rsidRPr="00D75EA3">
        <w:rPr>
          <w:lang w:val="hr-HR"/>
        </w:rPr>
        <w:t>II</w:t>
      </w:r>
      <w:r w:rsidRPr="00D75EA3">
        <w:rPr>
          <w:lang w:val="hr-HR"/>
        </w:rPr>
        <w:tab/>
        <w:t xml:space="preserve">Ročište zakazano za dan </w:t>
      </w:r>
      <w:r w:rsidR="007E483F" w:rsidRPr="00D75EA3">
        <w:rPr>
          <w:lang w:val="hr-HR"/>
        </w:rPr>
        <w:t>11</w:t>
      </w:r>
      <w:r w:rsidRPr="00D75EA3">
        <w:rPr>
          <w:bCs/>
          <w:lang w:val="hr-HR"/>
        </w:rPr>
        <w:t xml:space="preserve">. </w:t>
      </w:r>
      <w:r w:rsidR="007E483F" w:rsidRPr="00D75EA3">
        <w:rPr>
          <w:bCs/>
          <w:lang w:val="hr-HR"/>
        </w:rPr>
        <w:t xml:space="preserve">rujna </w:t>
      </w:r>
      <w:r w:rsidRPr="00D75EA3">
        <w:rPr>
          <w:bCs/>
          <w:lang w:val="hr-HR"/>
        </w:rPr>
        <w:t>2018. u 9,00 sati se neće održati.</w:t>
      </w:r>
    </w:p>
    <w:p w:rsidRDefault="0017601C" w:rsidP="0017601C" w:rsidR="0017601C" w:rsidRPr="00D75EA3">
      <w:pPr>
        <w:jc w:val="both"/>
        <w:rPr>
          <w:lang w:val="hr-HR"/>
        </w:rPr>
      </w:pPr>
    </w:p>
    <w:p w:rsidRDefault="0017601C" w:rsidP="0017601C" w:rsidR="0017601C" w:rsidRPr="00D75EA3">
      <w:pPr>
        <w:ind w:left="142"/>
        <w:jc w:val="center"/>
        <w:rPr>
          <w:bCs/>
          <w:lang w:val="hr-HR"/>
        </w:rPr>
      </w:pPr>
    </w:p>
    <w:p w:rsidRDefault="0017601C" w:rsidP="0017601C" w:rsidR="0017601C" w:rsidRPr="00D75EA3">
      <w:pPr>
        <w:ind w:left="142"/>
        <w:jc w:val="center"/>
        <w:rPr>
          <w:bCs/>
          <w:lang w:val="hr-HR"/>
        </w:rPr>
      </w:pPr>
      <w:r w:rsidRPr="00D75EA3">
        <w:rPr>
          <w:bCs/>
          <w:lang w:val="hr-HR"/>
        </w:rPr>
        <w:t>Obrazloženje</w:t>
      </w:r>
    </w:p>
    <w:p w:rsidRDefault="0017601C" w:rsidP="0017601C" w:rsidR="0017601C" w:rsidRPr="00D75EA3">
      <w:pPr>
        <w:ind w:left="142"/>
        <w:jc w:val="center"/>
        <w:rPr>
          <w:bCs/>
          <w:lang w:val="hr-HR"/>
        </w:rPr>
      </w:pPr>
    </w:p>
    <w:p w:rsidRDefault="0017601C" w:rsidP="0017601C" w:rsidR="0017601C" w:rsidRPr="00D75EA3">
      <w:pPr>
        <w:ind w:left="142"/>
        <w:jc w:val="center"/>
        <w:rPr>
          <w:bCs/>
          <w:lang w:val="hr-HR"/>
        </w:rPr>
      </w:pPr>
    </w:p>
    <w:p w:rsidRDefault="0017601C" w:rsidP="0017601C" w:rsidR="0017601C" w:rsidRPr="00D75EA3">
      <w:pPr>
        <w:jc w:val="both"/>
        <w:rPr>
          <w:lang w:val="hr-HR"/>
        </w:rPr>
      </w:pPr>
      <w:r w:rsidRPr="00D75EA3">
        <w:rPr>
          <w:bCs/>
          <w:lang w:val="hr-HR"/>
        </w:rPr>
        <w:tab/>
        <w:t>Na prijedlog Financijske agencije ovosudnim rješenjem pod poslovnim brojem 7 St-</w:t>
      </w:r>
      <w:r w:rsidR="007E483F" w:rsidRPr="00D75EA3">
        <w:rPr>
          <w:bCs/>
          <w:lang w:val="hr-HR"/>
        </w:rPr>
        <w:t>303</w:t>
      </w:r>
      <w:r w:rsidRPr="00D75EA3">
        <w:rPr>
          <w:bCs/>
          <w:lang w:val="hr-HR"/>
        </w:rPr>
        <w:t>/201</w:t>
      </w:r>
      <w:r w:rsidR="007E483F" w:rsidRPr="00D75EA3">
        <w:rPr>
          <w:bCs/>
          <w:lang w:val="hr-HR"/>
        </w:rPr>
        <w:t>8</w:t>
      </w:r>
      <w:r w:rsidRPr="00D75EA3">
        <w:rPr>
          <w:bCs/>
          <w:lang w:val="hr-HR"/>
        </w:rPr>
        <w:t xml:space="preserve">-3 od </w:t>
      </w:r>
      <w:r w:rsidR="007E483F" w:rsidRPr="00D75EA3">
        <w:rPr>
          <w:szCs w:val="24"/>
          <w:lang w:eastAsia="en-US" w:val="hr-HR"/>
        </w:rPr>
        <w:t>18. svibnja 2018</w:t>
      </w:r>
      <w:r w:rsidRPr="00D75EA3">
        <w:rPr>
          <w:bCs/>
          <w:lang w:val="hr-HR"/>
        </w:rPr>
        <w:t>. pokrenut je prethodni postupak radi utvrđivanja pretpostavki za otvaranje stečajnog postupka nad dužnikom</w:t>
      </w:r>
      <w:r w:rsidR="0052730E" w:rsidRPr="00D75EA3">
        <w:rPr>
          <w:bCs/>
          <w:lang w:val="hr-HR"/>
        </w:rPr>
        <w:t xml:space="preserve">. </w:t>
      </w:r>
    </w:p>
    <w:p w:rsidRDefault="003569F0" w:rsidP="0017601C" w:rsidR="007E483F" w:rsidRPr="00D75EA3">
      <w:pPr>
        <w:ind w:firstLine="705"/>
        <w:jc w:val="both"/>
        <w:rPr>
          <w:szCs w:val="24"/>
          <w:lang w:val="hr-HR"/>
        </w:rPr>
      </w:pPr>
      <w:r w:rsidRPr="00D75EA3">
        <w:rPr>
          <w:bCs/>
          <w:lang w:val="hr-HR"/>
        </w:rPr>
        <w:t>Tijekom postupka d</w:t>
      </w:r>
      <w:r w:rsidR="0017601C" w:rsidRPr="00D75EA3">
        <w:rPr>
          <w:bCs/>
          <w:lang w:val="hr-HR"/>
        </w:rPr>
        <w:t xml:space="preserve">užnik je dostavio </w:t>
      </w:r>
      <w:r w:rsidR="007E483F" w:rsidRPr="00D75EA3">
        <w:rPr>
          <w:bCs/>
          <w:lang w:val="hr-HR"/>
        </w:rPr>
        <w:t xml:space="preserve">Potvrdu </w:t>
      </w:r>
      <w:r w:rsidR="003929F7" w:rsidRPr="00D75EA3">
        <w:rPr>
          <w:bCs/>
          <w:lang w:val="hr-HR"/>
        </w:rPr>
        <w:t xml:space="preserve">o </w:t>
      </w:r>
      <w:r w:rsidR="007E483F" w:rsidRPr="00D75EA3">
        <w:rPr>
          <w:bCs/>
          <w:lang w:val="hr-HR"/>
        </w:rPr>
        <w:t xml:space="preserve">blokadi računa i novčanih sredstava ovršenika </w:t>
      </w:r>
      <w:r w:rsidR="007E483F" w:rsidRPr="00D75EA3">
        <w:rPr>
          <w:szCs w:val="24"/>
          <w:lang w:val="hr-HR"/>
        </w:rPr>
        <w:t>Financijske agencije  od 24. svibnja 2018.</w:t>
      </w:r>
    </w:p>
    <w:p w:rsidRDefault="0017601C" w:rsidP="0017601C" w:rsidR="0017601C" w:rsidRPr="00D75EA3">
      <w:pPr>
        <w:ind w:firstLine="705"/>
        <w:jc w:val="both"/>
        <w:rPr>
          <w:color w:val="000000"/>
          <w:lang w:val="hr-HR"/>
        </w:rPr>
      </w:pPr>
      <w:r w:rsidRPr="00D75EA3">
        <w:rPr>
          <w:bCs/>
          <w:lang w:val="hr-HR"/>
        </w:rPr>
        <w:t xml:space="preserve">Odredbom članka 128. stavak 9. Stečajnog zakona („Narodne novine” br. 71/15, </w:t>
      </w:r>
      <w:r w:rsidR="0052730E" w:rsidRPr="00D75EA3">
        <w:rPr>
          <w:bCs/>
          <w:lang w:val="hr-HR"/>
        </w:rPr>
        <w:t xml:space="preserve">104/18 </w:t>
      </w:r>
      <w:r w:rsidRPr="00D75EA3">
        <w:rPr>
          <w:bCs/>
          <w:lang w:val="hr-HR"/>
        </w:rPr>
        <w:t xml:space="preserve">u daljnjem tekstu SZ) propisano je da će sud ako do </w:t>
      </w:r>
      <w:r w:rsidRPr="00D75EA3">
        <w:rPr>
          <w:color w:val="000000"/>
          <w:lang w:val="hr-HR"/>
        </w:rPr>
        <w:t>završetka prethodnoga postupka dužnik postane sposoban za plaćanje postupak obustaviti. Troškove provedenoga postupka u tom je slučaju dužan naknaditi dužnik.</w:t>
      </w:r>
    </w:p>
    <w:p w:rsidRDefault="0017601C" w:rsidP="0017601C" w:rsidR="0017601C" w:rsidRPr="00D75EA3">
      <w:pPr>
        <w:pStyle w:val="Bezproreda"/>
        <w:ind w:firstLine="705"/>
        <w:jc w:val="both"/>
        <w:rPr>
          <w:color w:val="000000"/>
          <w:lang w:val="hr-HR"/>
        </w:rPr>
      </w:pPr>
      <w:r w:rsidRPr="00D75EA3">
        <w:rPr>
          <w:lang w:val="hr-HR"/>
        </w:rPr>
        <w:t>Kako je iz naveden</w:t>
      </w:r>
      <w:r w:rsidR="007E483F" w:rsidRPr="00D75EA3">
        <w:rPr>
          <w:lang w:val="hr-HR"/>
        </w:rPr>
        <w:t xml:space="preserve">e </w:t>
      </w:r>
      <w:r w:rsidR="007E483F" w:rsidRPr="00D75EA3">
        <w:rPr>
          <w:bCs/>
          <w:lang w:val="hr-HR"/>
        </w:rPr>
        <w:t xml:space="preserve">Potvrde o blokadi računa i novčanih sredstava ovršenika </w:t>
      </w:r>
      <w:r w:rsidR="007E483F" w:rsidRPr="00D75EA3">
        <w:rPr>
          <w:szCs w:val="24"/>
          <w:lang w:val="hr-HR"/>
        </w:rPr>
        <w:t xml:space="preserve">Financijske agencije od 24. svibnja 2018. </w:t>
      </w:r>
      <w:r w:rsidRPr="00D75EA3">
        <w:rPr>
          <w:lang w:val="hr-HR"/>
        </w:rPr>
        <w:t xml:space="preserve">(list </w:t>
      </w:r>
      <w:r w:rsidR="007E483F" w:rsidRPr="00D75EA3">
        <w:rPr>
          <w:lang w:val="hr-HR"/>
        </w:rPr>
        <w:t>9</w:t>
      </w:r>
      <w:r w:rsidRPr="00D75EA3">
        <w:rPr>
          <w:lang w:val="hr-HR"/>
        </w:rPr>
        <w:t xml:space="preserve"> spisa) utvrđeno da je dužnik </w:t>
      </w:r>
      <w:r w:rsidRPr="00D75EA3">
        <w:rPr>
          <w:color w:val="000000"/>
          <w:lang w:val="hr-HR"/>
        </w:rPr>
        <w:t>postao sposoban za plaćanje, valjalo je na osnovu navedene odredbe članka 128. stavak 9. SZ odlučiti kao pod točkom I izreke ovog rješenja.</w:t>
      </w:r>
    </w:p>
    <w:p w:rsidRDefault="0052730E" w:rsidP="00894DA1" w:rsidR="0052730E" w:rsidRPr="00D75EA3">
      <w:pPr>
        <w:pStyle w:val="Bezproreda"/>
        <w:ind w:firstLine="705"/>
        <w:jc w:val="both"/>
        <w:rPr>
          <w:color w:val="000000"/>
          <w:lang w:val="hr-HR"/>
        </w:rPr>
      </w:pPr>
      <w:r w:rsidRPr="00D75EA3">
        <w:rPr>
          <w:color w:val="000000"/>
          <w:lang w:val="hr-HR"/>
        </w:rPr>
        <w:lastRenderedPageBreak/>
        <w:t>Kako je sud sukladno od</w:t>
      </w:r>
      <w:r w:rsidR="00595B1D">
        <w:rPr>
          <w:color w:val="000000"/>
          <w:lang w:val="hr-HR"/>
        </w:rPr>
        <w:t>r</w:t>
      </w:r>
      <w:r w:rsidRPr="00D75EA3">
        <w:rPr>
          <w:color w:val="000000"/>
          <w:lang w:val="hr-HR"/>
        </w:rPr>
        <w:t xml:space="preserve">edbi članka 114. stavak 3. SZ  naložio plaćanje predujma za namirenje troškova stečajnog postupka osobi iz članka 110. stavak 2. SZ, sud </w:t>
      </w:r>
      <w:r w:rsidR="00894DA1" w:rsidRPr="00D75EA3">
        <w:rPr>
          <w:color w:val="000000"/>
          <w:lang w:val="hr-HR"/>
        </w:rPr>
        <w:t xml:space="preserve">nije na plaćanje troška postupka </w:t>
      </w:r>
      <w:r w:rsidRPr="00D75EA3">
        <w:rPr>
          <w:color w:val="000000"/>
          <w:lang w:val="hr-HR"/>
        </w:rPr>
        <w:t xml:space="preserve">pozvao i dužnika </w:t>
      </w:r>
      <w:r w:rsidR="00894DA1" w:rsidRPr="00D75EA3">
        <w:rPr>
          <w:color w:val="000000"/>
          <w:lang w:val="hr-HR"/>
        </w:rPr>
        <w:t>kako je to propisano navedenom odredbom članka 128. stavak 9. SZ</w:t>
      </w:r>
      <w:r w:rsidRPr="00D75EA3">
        <w:rPr>
          <w:color w:val="000000"/>
          <w:lang w:val="hr-HR"/>
        </w:rPr>
        <w:t>.</w:t>
      </w:r>
    </w:p>
    <w:p w:rsidRDefault="0052730E" w:rsidP="00894DA1" w:rsidR="0052730E" w:rsidRPr="00D75EA3">
      <w:pPr>
        <w:pStyle w:val="Bezproreda"/>
        <w:ind w:firstLine="705"/>
        <w:jc w:val="both"/>
        <w:rPr>
          <w:color w:val="000000"/>
          <w:lang w:val="hr-HR"/>
        </w:rPr>
      </w:pPr>
    </w:p>
    <w:p w:rsidRDefault="00B83DC8" w:rsidP="00D02924" w:rsidR="005F4E54" w:rsidRPr="00D75EA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75EA3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75EA3">
        <w:rPr>
          <w:rFonts w:cs="Times New Roman" w:hAnsi="Times New Roman" w:ascii="Times New Roman"/>
          <w:szCs w:val="24"/>
          <w:lang w:val="hr-HR"/>
        </w:rPr>
        <w:t>,</w:t>
      </w:r>
      <w:r w:rsidR="008C777B" w:rsidRPr="00D75EA3">
        <w:rPr>
          <w:rFonts w:cs="Times New Roman" w:hAnsi="Times New Roman" w:ascii="Times New Roman"/>
          <w:szCs w:val="24"/>
          <w:lang w:val="hr-HR"/>
        </w:rPr>
        <w:t xml:space="preserve"> </w:t>
      </w:r>
      <w:r w:rsidR="0017601C" w:rsidRPr="00D75EA3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 w:rsidR="007E483F" w:rsidRPr="00D75EA3">
        <w:rPr>
          <w:rFonts w:cs="Times New Roman" w:hAnsi="Times New Roman" w:ascii="Times New Roman"/>
          <w:szCs w:val="24"/>
          <w:lang w:eastAsia="en-US" w:val="hr-HR"/>
        </w:rPr>
        <w:t>25. svibnja 2018</w:t>
      </w:r>
      <w:r w:rsidR="004206FE" w:rsidRPr="00D75EA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75EA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75EA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75EA3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75EA3">
        <w:rPr>
          <w:rFonts w:cs="Times New Roman" w:hAnsi="Times New Roman" w:ascii="Times New Roman"/>
          <w:szCs w:val="24"/>
          <w:lang w:val="hr-HR"/>
        </w:rPr>
        <w:t>S</w:t>
      </w:r>
      <w:r w:rsidR="005F4E54" w:rsidRPr="00D75EA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75EA3">
      <w:pPr>
        <w:ind w:firstLine="720"/>
        <w:jc w:val="center"/>
        <w:rPr>
          <w:szCs w:val="24"/>
          <w:lang w:val="hr-HR"/>
        </w:rPr>
      </w:pPr>
      <w:r w:rsidRPr="00D75EA3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2871FC">
        <w:rPr>
          <w:szCs w:val="24"/>
          <w:lang w:val="hr-HR"/>
        </w:rPr>
        <w:t>, v.r.</w:t>
      </w:r>
    </w:p>
    <w:p w:rsidRDefault="005F4E54" w:rsidP="005F4E54" w:rsidR="005F4E54" w:rsidRPr="00D75EA3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2871FC" w:rsidP="005F4E54" w:rsidR="002871FC" w:rsidRPr="00D75EA3">
      <w:pPr>
        <w:jc w:val="both"/>
        <w:rPr>
          <w:szCs w:val="24"/>
          <w:lang w:val="hr-HR"/>
        </w:rPr>
      </w:pPr>
    </w:p>
    <w:p w:rsidRDefault="004206FE" w:rsidP="005F4E54" w:rsidR="004206FE" w:rsidRPr="00D75EA3">
      <w:pPr>
        <w:jc w:val="both"/>
        <w:rPr>
          <w:szCs w:val="24"/>
          <w:lang w:val="hr-HR"/>
        </w:rPr>
      </w:pPr>
    </w:p>
    <w:p w:rsidRDefault="005F4E54" w:rsidP="005F4E54" w:rsidR="005F4E54" w:rsidRPr="00D75EA3">
      <w:pPr>
        <w:jc w:val="both"/>
        <w:rPr>
          <w:szCs w:val="24"/>
          <w:lang w:val="hr-HR"/>
        </w:rPr>
      </w:pPr>
      <w:r w:rsidRPr="00D75EA3">
        <w:rPr>
          <w:szCs w:val="24"/>
          <w:lang w:val="hr-HR"/>
        </w:rPr>
        <w:t>POUKA O PRAVNOM LIJEKU</w:t>
      </w:r>
    </w:p>
    <w:p w:rsidRDefault="0017601C" w:rsidP="0017601C" w:rsidR="0017601C" w:rsidRPr="00D75EA3">
      <w:pPr>
        <w:ind w:firstLine="708"/>
        <w:jc w:val="both"/>
        <w:rPr>
          <w:lang w:val="hr-HR"/>
        </w:rPr>
      </w:pPr>
      <w:r w:rsidRPr="00D75EA3">
        <w:rPr>
          <w:lang w:val="hr-HR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5E75AB" w:rsidP="00561CFE" w:rsidR="005E75AB" w:rsidRPr="00D75EA3">
      <w:pPr>
        <w:rPr>
          <w:szCs w:val="24"/>
          <w:lang w:val="hr-HR"/>
        </w:rPr>
      </w:pPr>
    </w:p>
    <w:p w:rsidRDefault="002871FC" w:rsidP="002871FC" w:rsidR="002871F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2871FC" w:rsidP="002871FC" w:rsidR="002871F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2871FC" w:rsidP="002871FC" w:rsidR="002871FC" w:rsidRPr="00A80164">
      <w:pPr>
        <w:rPr>
          <w:szCs w:val="24"/>
          <w:lang w:val="hr-HR"/>
        </w:rPr>
      </w:pPr>
    </w:p>
    <w:p w:rsidRDefault="005E75AB" w:rsidP="00561CFE" w:rsidR="005E75AB" w:rsidRPr="00D75EA3">
      <w:pPr>
        <w:rPr>
          <w:szCs w:val="24"/>
          <w:lang w:val="hr-HR"/>
        </w:rPr>
      </w:pPr>
    </w:p>
    <w:p w:rsidRDefault="00D815A4" w:rsidP="00A15F9E" w:rsidR="00E46205" w:rsidRPr="00D75EA3">
      <w:pPr>
        <w:jc w:val="both"/>
        <w:rPr>
          <w:szCs w:val="24"/>
          <w:lang w:val="hr-HR"/>
        </w:rPr>
      </w:pPr>
      <w:r w:rsidRPr="00D75EA3">
        <w:rPr>
          <w:szCs w:val="24"/>
          <w:lang w:val="hr-HR"/>
        </w:rPr>
        <w:t xml:space="preserve"> </w:t>
      </w:r>
    </w:p>
    <w:sectPr w:rsidSect="00D75EA3" w:rsidR="00E46205" w:rsidRPr="00D75EA3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FD" w:rsidR="008E1BFD">
      <w:r>
        <w:separator/>
      </w:r>
    </w:p>
  </w:endnote>
  <w:endnote w:id="0" w:type="continuationSeparator">
    <w:p w:rsidRDefault="008E1BFD" w:rsidR="008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26D9C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FD" w:rsidR="008E1BFD">
      <w:r>
        <w:separator/>
      </w:r>
    </w:p>
  </w:footnote>
  <w:footnote w:id="0" w:type="continuationSeparator">
    <w:p w:rsidRDefault="008E1BFD" w:rsidR="008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1FC" w:rsidP="002871FC" w:rsidR="002871FC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303/2018-7</w:t>
    </w:r>
  </w:p>
  <w:p w:rsidRDefault="002871FC" w:rsidR="002871F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7601C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871FC"/>
    <w:rsid w:val="00290B38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569F0"/>
    <w:rsid w:val="00370D0D"/>
    <w:rsid w:val="00373991"/>
    <w:rsid w:val="003755DB"/>
    <w:rsid w:val="0038631F"/>
    <w:rsid w:val="003929F7"/>
    <w:rsid w:val="0039352D"/>
    <w:rsid w:val="0039426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2730E"/>
    <w:rsid w:val="00533D7A"/>
    <w:rsid w:val="0054506C"/>
    <w:rsid w:val="00551212"/>
    <w:rsid w:val="005546D4"/>
    <w:rsid w:val="00554EA0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95B1D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3314"/>
    <w:rsid w:val="006A689C"/>
    <w:rsid w:val="006A6C73"/>
    <w:rsid w:val="006B44BA"/>
    <w:rsid w:val="006C59EB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E483F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4DA1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E1BFD"/>
    <w:rsid w:val="008F2463"/>
    <w:rsid w:val="008F3805"/>
    <w:rsid w:val="008F7263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23C8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26D9C"/>
    <w:rsid w:val="00B34F42"/>
    <w:rsid w:val="00B36BE7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1C10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75EA3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6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D9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6D9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6D9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6D9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6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D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6D9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6D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6D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GEODRILL d.o.o. zastupanog po punomoćniku Filip Dragoslavić</izvorni_sadrzaj>
    <derivirana_varijabla naziv="DomainObject.Predmet.ProtustrankaFormated_1">  GEODRILL d.o.o. zastupanog po punomoćniku Filip Dragoslavić</derivirana_varijabla>
  </DomainObject.Predmet.ProtustrankaFormated>
  <DomainObject.Predmet.ProtustrankaFormatedOIB>
    <izvorni_sadrzaj>  GEODRILL d.o.o., OIB 03999830945 zastupanog po punomoćniku Filip Dragoslavić</izvorni_sadrzaj>
    <derivirana_varijabla naziv="DomainObject.Predmet.ProtustrankaFormatedOIB_1">  GEODRILL d.o.o., OIB 03999830945 zastupanog po punomoćniku Filip Dragoslavić</derivirana_varijabla>
  </DomainObject.Predmet.ProtustrankaFormatedOIB>
  <DomainObject.Predmet.ProtustrankaFormatedWithAdress>
    <izvorni_sadrzaj> GEODRILL d.o.o., Martinkovac 112, 51000 Rijeka zastupanog po punomoćniku Filip Dragoslavić</izvorni_sadrzaj>
    <derivirana_varijabla naziv="DomainObject.Predmet.ProtustrankaFormatedWithAdress_1"> GEODRILL d.o.o., Martinkovac 112, 51000 Rijeka zastupanog po punomoćniku Filip Dragoslavić</derivirana_varijabla>
  </DomainObject.Predmet.ProtustrankaFormatedWithAdress>
  <DomainObject.Predmet.ProtustrankaFormatedWithAdressOIB>
    <izvorni_sadrzaj> GEODRILL d.o.o., OIB 03999830945, Martinkovac 112, 51000 Rijeka zastupanog po punomoćniku Filip Dragoslavić</izvorni_sadrzaj>
    <derivirana_varijabla naziv="DomainObject.Predmet.ProtustrankaFormatedWithAdressOIB_1"> GEODRILL d.o.o., OIB 03999830945, Martinkovac 112, 51000 Rijeka zastupanog po punomoćniku Filip Dragoslavić</derivirana_varijabla>
  </DomainObject.Predmet.ProtustrankaFormatedWithAdressOIB>
  <DomainObject.Predmet.ProtustrankaWithAdress>
    <izvorni_sadrzaj>GEODRILL d.o.o. Martinkovac 112, 51000 Rijeka</izvorni_sadrzaj>
    <derivirana_varijabla naziv="DomainObject.Predmet.ProtustrankaWithAdress_1">GEODRILL d.o.o. Martinkovac 112, 51000 Rijeka</derivirana_varijabla>
  </DomainObject.Predmet.ProtustrankaWithAdress>
  <DomainObject.Predmet.ProtustrankaWithAdressOIB>
    <izvorni_sadrzaj>GEODRILL d.o.o., OIB 03999830945, Martinkovac 112, 51000 Rijeka</izvorni_sadrzaj>
    <derivirana_varijabla naziv="DomainObject.Predmet.ProtustrankaWithAdressOIB_1">GEODRILL d.o.o., OIB 03999830945, Martinkovac 112, 51000 Rijeka</derivirana_varijabla>
  </DomainObject.Predmet.ProtustrankaWithAdressOIB>
  <DomainObject.Predmet.ProtustrankaNazivFormated>
    <izvorni_sadrzaj>GEODRILL d.o.o.</izvorni_sadrzaj>
    <derivirana_varijabla naziv="DomainObject.Predmet.ProtustrankaNazivFormated_1">GEODRILL d.o.o.</derivirana_varijabla>
  </DomainObject.Predmet.ProtustrankaNazivFormated>
  <DomainObject.Predmet.ProtustrankaNazivFormatedOIB>
    <izvorni_sadrzaj>GEODRILL d.o.o., OIB 03999830945</izvorni_sadrzaj>
    <derivirana_varijabla naziv="DomainObject.Predmet.ProtustrankaNazivFormatedOIB_1">GEODRILL d.o.o., OIB 03999830945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GEODRILL d.o.o. zastupanog po punomoćniku Filip Dragoslavić</item>
    </izvorni_sadrzaj>
    <derivirana_varijabla naziv="DomainObject.Predmet.ProtuStrankaListFormated_1">
      <item>GEODRILL d.o.o. zastupanog po punomoćniku Filip Dragoslavić</item>
    </derivirana_varijabla>
  </DomainObject.Predmet.ProtuStrankaListFormated>
  <DomainObject.Predmet.ProtuStrankaListFormatedOIB>
    <izvorni_sadrzaj>
      <item>GEODRILL d.o.o., OIB 03999830945 zastupanog po punomoćniku Filip Dragoslavić</item>
    </izvorni_sadrzaj>
    <derivirana_varijabla naziv="DomainObject.Predmet.ProtuStrankaListFormatedOIB_1">
      <item>GEODRILL d.o.o., OIB 03999830945 zastupanog po punomoćniku Filip Dragoslavić</item>
    </derivirana_varijabla>
  </DomainObject.Predmet.ProtuStrankaListFormatedOIB>
  <DomainObject.Predmet.ProtuStrankaListFormatedWithAdress>
    <izvorni_sadrzaj>
      <item>GEODRILL d.o.o., Martinkovac 112, 51000 Rijeka zastupanog po punomoćniku Filip Dragoslavić</item>
    </izvorni_sadrzaj>
    <derivirana_varijabla naziv="DomainObject.Predmet.ProtuStrankaListFormatedWithAdress_1">
      <item>GEODRILL d.o.o., Martinkovac 112, 51000 Rijeka zastupanog po punomoćniku Filip Dragoslavić</item>
    </derivirana_varijabla>
  </DomainObject.Predmet.ProtuStrankaListFormatedWithAdress>
  <DomainObject.Predmet.ProtuStrankaListFormatedWithAdressOIB>
    <izvorni_sadrzaj>
      <item>GEODRILL d.o.o., OIB 03999830945, Martinkovac 112, 51000 Rijeka zastupanog po punomoćniku Filip Dragoslavić</item>
    </izvorni_sadrzaj>
    <derivirana_varijabla naziv="DomainObject.Predmet.ProtuStrankaListFormatedWithAdressOIB_1">
      <item>GEODRILL d.o.o., OIB 03999830945, Martinkovac 112, 51000 Rijeka zastupanog po punomoćniku Filip Dragoslavić</item>
    </derivirana_varijabla>
  </DomainObject.Predmet.ProtuStrankaListFormatedWithAdressOIB>
  <DomainObject.Predmet.ProtuStrankaListNazivFormated>
    <izvorni_sadrzaj>
      <item>GEODRILL d.o.o.</item>
    </izvorni_sadrzaj>
    <derivirana_varijabla naziv="DomainObject.Predmet.ProtuStrankaListNazivFormated_1">
      <item>GEODRILL d.o.o.</item>
    </derivirana_varijabla>
  </DomainObject.Predmet.ProtuStrankaListNazivFormated>
  <DomainObject.Predmet.ProtuStrankaListNazivFormatedOIB>
    <izvorni_sadrzaj>
      <item>GEODRILL d.o.o., OIB 03999830945</item>
    </izvorni_sadrzaj>
    <derivirana_varijabla naziv="DomainObject.Predmet.ProtuStrankaListNazivFormatedOIB_1">
      <item>GEODRILL d.o.o., OIB 03999830945</item>
    </derivirana_varijabla>
  </DomainObject.Predmet.ProtuStrankaListNazivFormatedOIB>
  <DomainObject.Predmet.OstaliListFormated>
    <izvorni_sadrzaj>
      <item>Filip Dragoslavić punomoćnik sudionika u postupku GEODRILL d.o.o.</item>
    </izvorni_sadrzaj>
    <derivirana_varijabla naziv="DomainObject.Predmet.OstaliListFormated_1">
      <item>Filip Dragoslavić punomoćnik sudionika u postupku GEODRILL d.o.o.</item>
    </derivirana_varijabla>
  </DomainObject.Predmet.OstaliListFormated>
  <DomainObject.Predmet.OstaliListFormatedOIB>
    <izvorni_sadrzaj>
      <item>Filip Dragoslavić, OIB 11212583803 punomoćnik sudionika u postupku GEODRILL d.o.o.</item>
    </izvorni_sadrzaj>
    <derivirana_varijabla naziv="DomainObject.Predmet.OstaliListFormatedOIB_1">
      <item>Filip Dragoslavić, OIB 11212583803 punomoćnik sudionika u postupku GEODRILL d.o.o.</item>
    </derivirana_varijabla>
  </DomainObject.Predmet.OstaliListFormatedOIB>
  <DomainObject.Predmet.OstaliListFormatedWithAdress>
    <izvorni_sadrzaj>
      <item>Filip Dragoslavić, Brnasi 2, 51216 Viškovo punomoćnik sudionika u postupku GEODRILL d.o.o.</item>
    </izvorni_sadrzaj>
    <derivirana_varijabla naziv="DomainObject.Predmet.OstaliListFormatedWithAdress_1">
      <item>Filip Dragoslavić, Brnasi 2, 51216 Viškovo punomoćnik sudionika u postupku GEODRILL d.o.o.</item>
    </derivirana_varijabla>
  </DomainObject.Predmet.OstaliListFormatedWithAdress>
  <DomainObject.Predmet.OstaliListFormatedWithAdressOIB>
    <izvorni_sadrzaj>
      <item>Filip Dragoslavić, OIB 11212583803, Brnasi 2, 51216 Viškovo punomoćnik sudionika u postupku GEODRILL d.o.o.</item>
    </izvorni_sadrzaj>
    <derivirana_varijabla naziv="DomainObject.Predmet.OstaliListFormatedWithAdressOIB_1">
      <item>Filip Dragoslavić, OIB 11212583803, Brnasi 2, 51216 Viškovo punomoćnik sudionika u postupku GEODRILL d.o.o.</item>
    </derivirana_varijabla>
  </DomainObject.Predmet.OstaliListFormatedWithAdressOIB>
  <DomainObject.Predmet.OstaliListNazivFormated>
    <izvorni_sadrzaj>
      <item>Filip Dragoslavić</item>
    </izvorni_sadrzaj>
    <derivirana_varijabla naziv="DomainObject.Predmet.OstaliListNazivFormated_1">
      <item>Filip Dragoslavić</item>
    </derivirana_varijabla>
  </DomainObject.Predmet.OstaliListNazivFormated>
  <DomainObject.Predmet.OstaliListNazivFormatedOIB>
    <izvorni_sadrzaj>
      <item>Filip Dragoslavić, OIB 11212583803</item>
    </izvorni_sadrzaj>
    <derivirana_varijabla naziv="DomainObject.Predmet.OstaliListNazivFormatedOIB_1">
      <item>Filip Dragoslavić, OIB 11212583803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GEODRILL d.o.o.</izvorni_sadrzaj>
    <derivirana_varijabla naziv="DomainObject.Predmet.ProtustrankaIDrugi_1">GEODRILL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GEODRILL d.o.o., OIB 03999830945, Martinkovac 112, 51000 Rijeka</izvorni_sadrzaj>
    <derivirana_varijabla naziv="DomainObject.Predmet.ProtustrankaIDrugiAdressOIB_1">GEODRILL d.o.o., OIB 03999830945, Martinkovac 112,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GEODRILL d.o.o.</item>
      <item>Filip Dragoslavić</item>
    </izvorni_sadrzaj>
    <derivirana_varijabla naziv="DomainObject.Predmet.SudioniciListNaziv_1">
      <item>FINA  Rijeka</item>
      <item>GEODRILL d.o.o.</item>
      <item>Filip Dragoslavić</item>
    </derivirana_varijabla>
  </DomainObject.Predmet.SudioniciListNaziv>
  <DomainObject.Predmet.SudioniciListAdressOIB>
    <izvorni_sadrzaj>
      <item>FINA  Rijeka, OIB 85821130368, Frana Kurelca 8,51000 Rijeka</item>
      <item>GEODRILL d.o.o., OIB 03999830945, Martinkovac 112,51000 Rijeka</item>
      <item>Filip Dragoslavić, OIB 11212583803, Brnasi 2,51216 Viškovo</item>
    </izvorni_sadrzaj>
    <derivirana_varijabla naziv="DomainObject.Predmet.SudioniciListAdressOIB_1">
      <item>FINA  Rijeka, OIB 85821130368, Frana Kurelca 8,51000 Rijeka</item>
      <item>GEODRILL d.o.o., OIB 03999830945, Martinkovac 112,51000 Rijeka</item>
      <item>Filip Dragoslavić, OIB 11212583803, Brnasi 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03999830945</item>
      <item>, OIB 11212583803</item>
    </izvorni_sadrzaj>
    <derivirana_varijabla naziv="DomainObject.Predmet.SudioniciListNazivOIB_1">
      <item>, OIB 85821130368</item>
      <item>, OIB 03999830945</item>
      <item>, OIB 11212583803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383</properties:Words>
  <properties:Characters>2007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2018-05-25T09:41:00Z</dcterms:created>
  <dc:creator>T SUD</dc:creator>
  <cp:lastModifiedBy>Elizabet Jovanović</cp:lastModifiedBy>
  <cp:lastPrinted>2018-05-25T10:02:00Z</cp:lastPrinted>
  <dcterms:modified xmlns:xsi="http://www.w3.org/2001/XMLSchema-instance" xsi:type="dcterms:W3CDTF">2018-05-25T10:11:00Z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(303 18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