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11f9" w14:paraId="09311f9" w:rsidRDefault="00B125BF" w:rsidP="002E5574" w:rsidR="00B125BF">
      <w:pPr>
        <w:jc w:val="right"/>
        <w15:collapsed w:val="false"/>
      </w:pPr>
    </w:p>
    <w:p w:rsidRDefault="00B973FA" w:rsidP="00B973FA" w:rsidR="00B973FA">
      <w:pPr>
        <w:jc w:val="right"/>
      </w:pPr>
      <w:r>
        <w:t>6 St-</w:t>
      </w:r>
      <w:r w:rsidR="00CB2926">
        <w:t>73/10-421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E77B23" w:rsidR="00E77B2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J E Š E N J E</w:t>
      </w:r>
    </w:p>
    <w:p w:rsidRDefault="002E5574" w:rsidP="002E5574" w:rsidR="002E5574">
      <w:pPr>
        <w:jc w:val="both"/>
      </w:pPr>
    </w:p>
    <w:p w:rsidRDefault="003F289E" w:rsidP="003F289E" w:rsidR="003F289E">
      <w:pPr>
        <w:ind w:firstLine="708"/>
        <w:jc w:val="both"/>
      </w:pPr>
      <w:r>
        <w:t xml:space="preserve">Trgovački sud u Osijeku, po </w:t>
      </w:r>
      <w:r w:rsidR="00D94D49">
        <w:t>stečajnoj sutkinji</w:t>
      </w:r>
      <w:r>
        <w:t xml:space="preserve"> Nadi Roso, u predmetu </w:t>
      </w:r>
      <w:r w:rsidRPr="00CB0EEF">
        <w:t xml:space="preserve">nad dužnikom </w:t>
      </w:r>
      <w:r w:rsidR="00CB2926">
        <w:rPr>
          <w:b/>
        </w:rPr>
        <w:t>LIMEX &amp; PARTNER d.o.o. "u stečaju" za proizvodnju i trgovinu, Donji Miholjac, Vukovarska 77/a, MBS: 030101534, OIB: 65052620195</w:t>
      </w:r>
      <w:r>
        <w:t xml:space="preserve">, dana </w:t>
      </w:r>
      <w:r w:rsidR="00CB2926">
        <w:t>8. prosinca</w:t>
      </w:r>
      <w:r w:rsidR="00D94D49">
        <w:t xml:space="preserve"> 2016. g.,</w:t>
      </w:r>
      <w:r>
        <w:t xml:space="preserve">           </w:t>
      </w:r>
    </w:p>
    <w:p w:rsidRDefault="00B973FA" w:rsidP="00B973FA" w:rsidR="00B125BF">
      <w:pPr>
        <w:tabs>
          <w:tab w:pos="2460" w:val="left"/>
        </w:tabs>
        <w:jc w:val="both"/>
      </w:pPr>
      <w:r>
        <w:tab/>
      </w:r>
    </w:p>
    <w:p w:rsidRDefault="00492404" w:rsidP="002E5574" w:rsidR="0049240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A04D86" w:rsidR="00CB2926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CB2926">
        <w:t xml:space="preserve">22. </w:t>
      </w:r>
      <w:r w:rsidR="00FD1E83">
        <w:t xml:space="preserve">ročište </w:t>
      </w:r>
      <w:r w:rsidR="00CB2926">
        <w:t xml:space="preserve">za usmenu javnu dražbu </w:t>
      </w:r>
      <w:r w:rsidR="00A04D86">
        <w:t xml:space="preserve">zakazano za </w:t>
      </w:r>
      <w:r w:rsidR="00CB2926">
        <w:t>15</w:t>
      </w:r>
      <w:r w:rsidR="00F51C11">
        <w:t>. prosinac 2016. g.</w:t>
      </w:r>
      <w:r w:rsidR="00B973FA">
        <w:t xml:space="preserve"> u </w:t>
      </w:r>
      <w:r w:rsidR="00CB2926">
        <w:t>11,00</w:t>
      </w:r>
      <w:r w:rsidR="007939C4">
        <w:t xml:space="preserve"> sati</w:t>
      </w:r>
      <w:r w:rsidR="00CB2926">
        <w:t>.</w:t>
      </w:r>
    </w:p>
    <w:p w:rsidRDefault="00CB2926" w:rsidP="00A04D86" w:rsidR="00CB2926">
      <w:pPr>
        <w:ind w:firstLine="709"/>
        <w:jc w:val="both"/>
      </w:pPr>
      <w:r>
        <w:t>II</w:t>
      </w:r>
      <w:r>
        <w:tab/>
        <w:t>Slijedeće 22. ročište za usmenu javnu dražbu zakazat će se pisanim putem nakon prijedloga stečajnog upravitelja dr. sc. Boris Ljubanović iz Osijeka.</w:t>
      </w:r>
    </w:p>
    <w:p w:rsidRDefault="00CB2926" w:rsidP="00A04D86" w:rsidR="00CB2926">
      <w:pPr>
        <w:ind w:firstLine="709"/>
        <w:jc w:val="both"/>
      </w:pPr>
    </w:p>
    <w:p w:rsidRDefault="00CB2926" w:rsidP="00CB2926" w:rsidR="00A04D86">
      <w:pPr>
        <w:ind w:firstLine="709"/>
        <w:jc w:val="center"/>
        <w:rPr>
          <w:b/>
        </w:rPr>
      </w:pPr>
      <w:r>
        <w:rPr>
          <w:b/>
        </w:rPr>
        <w:t>Obrazloženje</w:t>
      </w:r>
    </w:p>
    <w:p w:rsidRDefault="00CB2926" w:rsidP="00DA5BAF" w:rsidR="00CB2926">
      <w:pPr>
        <w:rPr>
          <w:b/>
        </w:rPr>
      </w:pPr>
    </w:p>
    <w:p w:rsidRDefault="00CB2926" w:rsidP="00CB2926" w:rsidR="00CB2926">
      <w:pPr>
        <w:ind w:firstLine="709"/>
        <w:jc w:val="both"/>
      </w:pPr>
      <w:r>
        <w:tab/>
        <w:t>Podneskom od 7. prosinca 2016. g. stečajni upravitelj dr. sc. Boris Ljubanović iz Osijeka naveo je da je Rješenje ovog suda od 25.11.2016. g. primio 29.11.2016. g. a kojim Rješenjem je razriješen stečajni upravitelj Vinko Ljubičić na njegov vlastiti zahtjev te je istim Rješenjem određen za stečajnog upravitelja u ovom stečajnom postupku dr. sc. Boris Ljubanović. Ujedno da mu je naloženo da u roku od 15 dana od pravomoćnosti istog dostavi sudu izvješće o financijsko-gospodarskom stanju stečajnog dužnika te o radnjama za provedbu stečajnog postupka nad njegovom imovinom, budući se radi o izuzetno složenom stečajnom postupku u kojem je još u tijeku preuzimanje obimne knjigovodstvene dokumentacije, predložio je odgodu ročišta za 22. prodaju u stečajnom postupku nekretnina stečajnog dužnika a sve u svezi s obvezom predaje izvješća o financijsko-gospodarskom stanju stečajnog dužnika te o radnjama za provedbu stečajnog postupka. Ujedno je naveo da nakon predaje izvješća će predložiti zakazivanje nove javne dražbe.</w:t>
      </w:r>
    </w:p>
    <w:p w:rsidRDefault="00CB2926" w:rsidP="00DA5BAF" w:rsidR="002E5574" w:rsidRPr="00DA5BAF">
      <w:pPr>
        <w:ind w:firstLine="709"/>
        <w:jc w:val="both"/>
      </w:pPr>
      <w:r>
        <w:t xml:space="preserve">Slijedom navedenog valjalo je odlučiti kao u izreci a sukladno čl. 116 st. 1 ZPP u vezi s čl. 6 </w:t>
      </w:r>
      <w:r w:rsidR="007E4067">
        <w:t>Ovršnog zakona.</w:t>
      </w:r>
    </w:p>
    <w:p w:rsidRDefault="002E5574" w:rsidP="00DA5BAF" w:rsidR="001C46D9" w:rsidRPr="00DA5BAF">
      <w:pPr>
        <w:jc w:val="center"/>
        <w:rPr>
          <w:b/>
        </w:rPr>
      </w:pPr>
      <w:r w:rsidRPr="00B125BF">
        <w:rPr>
          <w:b/>
        </w:rPr>
        <w:t xml:space="preserve">U Osijeku </w:t>
      </w:r>
      <w:r w:rsidR="00CB2926">
        <w:rPr>
          <w:b/>
        </w:rPr>
        <w:t>8. prosinca</w:t>
      </w:r>
      <w:r w:rsidR="00D94D49">
        <w:rPr>
          <w:b/>
        </w:rPr>
        <w:t xml:space="preserve"> 2016. g.</w:t>
      </w:r>
    </w:p>
    <w:p w:rsidRDefault="00D94D49" w:rsidP="007E4067" w:rsidR="007E4067">
      <w:pPr>
        <w:ind w:hanging="720" w:left="720"/>
        <w:jc w:val="both"/>
      </w:pPr>
      <w:r>
        <w:t xml:space="preserve">      </w:t>
      </w:r>
      <w:r w:rsidR="007E4067">
        <w:t>Zapisničar</w:t>
      </w:r>
    </w:p>
    <w:p w:rsidRDefault="007E4067" w:rsidP="007E4067" w:rsidR="007E4067">
      <w:pPr>
        <w:ind w:hanging="720" w:left="720"/>
        <w:jc w:val="both"/>
      </w:pPr>
      <w:r>
        <w:t>Danijela Sekulić</w:t>
      </w:r>
    </w:p>
    <w:p w:rsidRDefault="007E4067" w:rsidP="007E4067" w:rsidR="007E4067">
      <w:pPr>
        <w:ind w:left="6480"/>
        <w:jc w:val="both"/>
      </w:pPr>
      <w:r>
        <w:t xml:space="preserve">   STEČAJNA SUTKINJA</w:t>
      </w:r>
    </w:p>
    <w:p w:rsidRDefault="007E4067" w:rsidP="007E4067" w:rsidR="007E4067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7E4067" w:rsidP="007E4067" w:rsidR="007E4067">
      <w:pPr>
        <w:ind w:hanging="720" w:left="720"/>
        <w:jc w:val="both"/>
      </w:pPr>
    </w:p>
    <w:p w:rsidRDefault="007E4067" w:rsidP="007E4067" w:rsidR="007E4067">
      <w:pPr>
        <w:jc w:val="both"/>
      </w:pPr>
      <w:r>
        <w:t>POUKA O PRAVNOM LIJEKU:</w:t>
      </w:r>
    </w:p>
    <w:p w:rsidRDefault="007E4067" w:rsidP="007E4067" w:rsidR="007E4067">
      <w:pPr>
        <w:jc w:val="both"/>
      </w:pPr>
      <w:r>
        <w:t>Protiv ovog rješenja nije dopuštena žalba čl. (116 st. 3 ZPP-a u vezi s čl. 6 SZ).</w:t>
      </w:r>
    </w:p>
    <w:p w:rsidRDefault="007E4067" w:rsidP="007E4067" w:rsidR="007E4067">
      <w:pPr>
        <w:ind w:hanging="720" w:left="720"/>
        <w:jc w:val="both"/>
      </w:pPr>
    </w:p>
    <w:p w:rsidRDefault="007E4067" w:rsidP="007E4067" w:rsidR="007E4067">
      <w:pPr>
        <w:ind w:hanging="720" w:left="720"/>
        <w:jc w:val="both"/>
      </w:pPr>
    </w:p>
    <w:p w:rsidRDefault="007E4067" w:rsidP="007E4067" w:rsidR="007E4067">
      <w:pPr>
        <w:ind w:hanging="720" w:left="720"/>
        <w:jc w:val="both"/>
      </w:pPr>
    </w:p>
    <w:p w:rsidRDefault="007E4067" w:rsidP="007E4067" w:rsidR="007E4067">
      <w:pPr>
        <w:ind w:hanging="720" w:left="720"/>
        <w:jc w:val="both"/>
      </w:pPr>
    </w:p>
    <w:p w:rsidRDefault="007E4067" w:rsidP="007E4067" w:rsidR="007E4067">
      <w:pPr>
        <w:ind w:hanging="720" w:left="720"/>
        <w:jc w:val="both"/>
      </w:pPr>
    </w:p>
    <w:p w:rsidRDefault="007E4067" w:rsidP="007E4067" w:rsidR="007E4067">
      <w:pPr>
        <w:ind w:hanging="720" w:left="720"/>
        <w:jc w:val="both"/>
      </w:pPr>
    </w:p>
    <w:p w:rsidRDefault="007E4067" w:rsidP="007E4067" w:rsidR="007E4067">
      <w:pPr>
        <w:ind w:hanging="720" w:left="720"/>
        <w:jc w:val="both"/>
      </w:pPr>
    </w:p>
    <w:p w:rsidRDefault="00B51427" w:rsidP="00B51427" w:rsidR="00B51427">
      <w:pPr>
        <w:jc w:val="both"/>
      </w:pPr>
      <w:r>
        <w:t>DNA</w:t>
      </w:r>
    </w:p>
    <w:p w:rsidRDefault="00B51427" w:rsidP="00B51427" w:rsidR="00B51427">
      <w:pPr>
        <w:pStyle w:val="Tijeloteksta"/>
        <w:numPr>
          <w:ilvl w:val="0"/>
          <w:numId w:val="21"/>
        </w:numPr>
        <w:spacing w:after="0"/>
      </w:pPr>
      <w:r>
        <w:t>St. upravitelj dr. sc. Boris Ljubanović</w:t>
      </w:r>
    </w:p>
    <w:p w:rsidRDefault="00B51427" w:rsidP="00B51427" w:rsidR="00B51427">
      <w:pPr>
        <w:pStyle w:val="Tijeloteksta"/>
        <w:numPr>
          <w:ilvl w:val="0"/>
          <w:numId w:val="21"/>
        </w:numPr>
        <w:spacing w:after="0"/>
      </w:pPr>
      <w:r>
        <w:t xml:space="preserve">Vedran </w:t>
      </w:r>
      <w:proofErr w:type="spellStart"/>
      <w:r>
        <w:t>Čuljak</w:t>
      </w:r>
      <w:proofErr w:type="spellEnd"/>
      <w:r>
        <w:t xml:space="preserve">, Zagreb, </w:t>
      </w:r>
      <w:proofErr w:type="spellStart"/>
      <w:r>
        <w:t>Tavankucka</w:t>
      </w:r>
      <w:proofErr w:type="spellEnd"/>
      <w:r>
        <w:t xml:space="preserve"> ul. 15 uz podnesak st. upravitelja od 7.8.2016. g.</w:t>
      </w:r>
    </w:p>
    <w:p w:rsidRDefault="00B51427" w:rsidP="00B51427" w:rsidR="00B51427">
      <w:pPr>
        <w:pStyle w:val="Tijeloteksta"/>
        <w:numPr>
          <w:ilvl w:val="0"/>
          <w:numId w:val="21"/>
        </w:numPr>
        <w:spacing w:after="0"/>
      </w:pPr>
      <w:r>
        <w:t>Kanaan d.o.o. D. Miholjac, Industrijska zona Janjevci 4 uz podnesak st. upravitelja od 7.8.2016. g.</w:t>
      </w:r>
    </w:p>
    <w:p w:rsidRDefault="00B51427" w:rsidP="00B51427" w:rsidR="00B51427">
      <w:pPr>
        <w:pStyle w:val="Tijeloteksta"/>
        <w:numPr>
          <w:ilvl w:val="0"/>
          <w:numId w:val="21"/>
        </w:numPr>
        <w:spacing w:after="0"/>
      </w:pPr>
      <w:r>
        <w:t>ŽDO Osijek uz podnesak st. upravitelja od 7.8.2016. g.</w:t>
      </w:r>
    </w:p>
    <w:p w:rsidRDefault="00B51427" w:rsidP="00B51427" w:rsidR="00B51427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>. pl. uz podnesak st. upravitelja od 7.8.2016. g.</w:t>
      </w:r>
    </w:p>
    <w:p w:rsidRDefault="00B51427" w:rsidP="00B51427" w:rsidR="00B51427">
      <w:pPr>
        <w:pStyle w:val="Tijeloteksta"/>
        <w:numPr>
          <w:ilvl w:val="0"/>
          <w:numId w:val="21"/>
        </w:numPr>
        <w:spacing w:after="0"/>
      </w:pPr>
      <w:r>
        <w:t>k-8.1.</w:t>
      </w:r>
    </w:p>
    <w:p w:rsidRDefault="007E4067" w:rsidP="007E4067" w:rsidR="007E4067">
      <w:pPr>
        <w:jc w:val="both"/>
      </w:pPr>
      <w:bookmarkStart w:name="_GoBack" w:id="0"/>
      <w:bookmarkEnd w:id="0"/>
    </w:p>
    <w:p w:rsidRDefault="007E4067" w:rsidP="007E4067" w:rsidR="007E4067">
      <w:pPr>
        <w:jc w:val="both"/>
      </w:pPr>
      <w:r>
        <w:t xml:space="preserve">                                                      </w:t>
      </w:r>
    </w:p>
    <w:p w:rsidRDefault="007E4067" w:rsidP="007E4067" w:rsidR="007E4067">
      <w:pPr>
        <w:jc w:val="both"/>
      </w:pPr>
    </w:p>
    <w:p w:rsidRDefault="001C46D9" w:rsidP="007E4067" w:rsidR="001C46D9" w:rsidRPr="00EF33B5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628C"/>
    <w:rsid w:val="004731DF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7E4067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71A3C"/>
    <w:rsid w:val="00A73101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6ED3"/>
    <w:rsid w:val="00B273CD"/>
    <w:rsid w:val="00B36C5B"/>
    <w:rsid w:val="00B51427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B2926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A5BAF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31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3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1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1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1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31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3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1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1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1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7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31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St-73/2010-421</izvorni_sadrzaj>
    <derivirana_varijabla naziv="DomainObject.Oznaka_1">St-73/2010-421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2010.</izvorni_sadrzaj>
    <derivirana_varijabla naziv="DomainObject.Predmet.DatumOsnivanja_1">24.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St-73/2010</izvorni_sadrzaj>
    <derivirana_varijabla naziv="DomainObject.Predmet.OznakaBroj_1">St-73/2010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LIMEX&amp;PARTNER d.o.o. DONJI MIHOLJAC</izvorni_sadrzaj>
    <derivirana_varijabla naziv="DomainObject.Predmet.ProtustrankaFormated_1">  LIMEX&amp;PARTNER d.o.o. DONJI MIHOLJAC</derivirana_varijabla>
  </DomainObject.Predmet.ProtustrankaFormated>
  <DomainObject.Predmet.ProtustrankaFormatedOIB>
    <izvorni_sadrzaj>  LIMEX&amp;PARTNER d.o.o. DONJI MIHOLJAC, OIB 65052620195</izvorni_sadrzaj>
    <derivirana_varijabla naziv="DomainObject.Predmet.ProtustrankaFormatedOIB_1">  LIMEX&amp;PARTNER d.o.o. DONJI MIHOLJAC, OIB 65052620195</derivirana_varijabla>
  </DomainObject.Predmet.ProtustrankaFormatedOIB>
  <DomainObject.Predmet.ProtustrankaFormatedWithAdress>
    <izvorni_sadrzaj> LIMEX&amp;PARTNER d.o.o. DONJI MIHOLJAC, Vukovarska 77A, 31540 Donji Miholjac</izvorni_sadrzaj>
    <derivirana_varijabla naziv="DomainObject.Predmet.ProtustrankaFormatedWithAdress_1"> LIMEX&amp;PARTNER d.o.o. DONJI MIHOLJAC, Vukovarska 77A, 31540 Donji Miholjac</derivirana_varijabla>
  </DomainObject.Predmet.ProtustrankaFormatedWithAdress>
  <DomainObject.Predmet.ProtustrankaFormatedWithAdressOIB>
    <izvorni_sadrzaj> LIMEX&amp;PARTNER d.o.o. DONJI MIHOLJAC, OIB 65052620195, Vukovarska 77A, 31540 Donji Miholjac</izvorni_sadrzaj>
    <derivirana_varijabla naziv="DomainObject.Predmet.ProtustrankaFormatedWithAdressOIB_1"> LIMEX&amp;PARTNER d.o.o. DONJI MIHOLJAC, OIB 65052620195, Vukovarska 77A, 31540 Donji Miholjac</derivirana_varijabla>
  </DomainObject.Predmet.ProtustrankaFormatedWithAdressOIB>
  <DomainObject.Predmet.ProtustrankaWithAdress>
    <izvorni_sadrzaj>LIMEX&amp;PARTNER d.o.o. DONJI MIHOLJAC Vukovarska 77A, 31540 Donji Miholjac</izvorni_sadrzaj>
    <derivirana_varijabla naziv="DomainObject.Predmet.ProtustrankaWithAdress_1">LIMEX&amp;PARTNER d.o.o. DONJI MIHOLJAC Vukovarska 77A, 31540 Donji Miholjac</derivirana_varijabla>
  </DomainObject.Predmet.ProtustrankaWithAdress>
  <DomainObject.Predmet.ProtustrankaWithAdressOIB>
    <izvorni_sadrzaj>LIMEX&amp;PARTNER d.o.o. DONJI MIHOLJAC, OIB 65052620195, Vukovarska 77A, 31540 Donji Miholjac</izvorni_sadrzaj>
    <derivirana_varijabla naziv="DomainObject.Predmet.ProtustrankaWithAdressOIB_1">LIMEX&amp;PARTNER d.o.o. DONJI MIHOLJAC, OIB 65052620195, Vukovarska 77A, 31540 Donji Miholjac</derivirana_varijabla>
  </DomainObject.Predmet.ProtustrankaWithAdressOIB>
  <DomainObject.Predmet.ProtustrankaNazivFormated>
    <izvorni_sadrzaj>LIMEX&amp;PARTNER d.o.o. DONJI MIHOLJAC</izvorni_sadrzaj>
    <derivirana_varijabla naziv="DomainObject.Predmet.ProtustrankaNazivFormated_1">LIMEX&amp;PARTNER d.o.o. DONJI MIHOLJAC</derivirana_varijabla>
  </DomainObject.Predmet.ProtustrankaNazivFormated>
  <DomainObject.Predmet.ProtustrankaNazivFormatedOIB>
    <izvorni_sadrzaj>LIMEX&amp;PARTNER d.o.o. DONJI MIHOLJAC, OIB 65052620195</izvorni_sadrzaj>
    <derivirana_varijabla naziv="DomainObject.Predmet.ProtustrankaNazivFormatedOIB_1">LIMEX&amp;PARTNER d.o.o. DONJI MIHOLJAC, OIB 65052620195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izvorni_sadrzaj>
    <derivirana_varijabla naziv="DomainObject.Predmet.StrankaFormated_1"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derivirana_varijabla>
  </DomainObject.Predmet.StrankaFormated>
  <DomainObject.Predmet.StrankaFormatedOIB>
    <izvorni_sadrzaj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izvorni_sadrzaj>
    <derivirana_varijabla naziv="DomainObject.Predmet.StrankaFormatedOIB_1"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derivirana_varijabla>
  </DomainObject.Predmet.StrankaFormatedOIB>
  <DomainObject.Predmet.StrankaFormatedWithAdress>
    <izvorni_sadrzaj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izvorni_sadrzaj>
    <derivirana_varijabla naziv="DomainObject.Predmet.StrankaFormatedWithAdress_1"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derivirana_varijabla>
  </DomainObject.Predmet.StrankaFormatedWithAdress>
  <DomainObject.Predmet.StrankaFormatedWithAdressOIB>
    <izvorni_sadrzaj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izvorni_sadrzaj>
    <derivirana_varijabla naziv="DomainObject.Predmet.StrankaFormatedWithAdressOIB_1"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derivirana_varijabla>
  </DomainObject.Predmet.StrankaFormatedWithAdressOIB>
  <DomainObject.Predmet.StrankaWithAdress>
    <izvorni_sadrzaj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izvorni_sadrzaj>
    <derivirana_varijabla naziv="DomainObject.Predmet.StrankaWithAdress_1"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derivirana_varijabla>
  </DomainObject.Predmet.StrankaWithAdress>
  <DomainObject.Predmet.StrankaWithAdressOIB>
    <izvorni_sadrzaj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izvorni_sadrzaj>
    <derivirana_varijabla naziv="DomainObject.Predmet.StrankaWithAdressOIB_1"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derivirana_varijabla>
  </DomainObject.Predmet.StrankaWithAdressOIB>
  <DomainObject.Predmet.StrankaNazivFormated>
    <izvorni_sadrzaj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izvorni_sadrzaj>
    <derivirana_varijabla naziv="DomainObject.Predmet.StrankaNazivFormated_1"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derivirana_varijabla>
  </DomainObject.Predmet.StrankaNazivFormated>
  <DomainObject.Predmet.StrankaNazivFormatedOIB>
    <izvorni_sadrzaj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izvorni_sadrzaj>
    <derivirana_varijabla naziv="DomainObject.Predmet.StrankaNazivFormatedOIB_1"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Formated>
  <DomainObject.Predmet.StrankaList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FormatedOIB>
  <DomainObject.Predmet.StrankaListFormatedWithAdress>
    <izvorni_sadrzaj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izvorni_sadrzaj>
    <derivirana_varijabla naziv="DomainObject.Predmet.StrankaListFormatedWithAdress_1"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derivirana_varijabla>
  </DomainObject.Predmet.StrankaListFormatedWithAdress>
  <DomainObject.Predmet.StrankaListFormatedWithAdressOIB>
    <izvorni_sadrzaj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izvorni_sadrzaj>
    <derivirana_varijabla naziv="DomainObject.Predmet.StrankaListFormatedWithAdressOIB_1"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derivirana_varijabla>
  </DomainObject.Predmet.StrankaListFormatedWithAdressOIB>
  <DomainObject.Predmet.StrankaListNaziv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Naziv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NazivFormated>
  <DomainObject.Predmet.StrankaListNaziv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Naziv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NazivFormatedOIB>
  <DomainObject.Predmet.ProtuStrankaListFormated>
    <izvorni_sadrzaj>
      <item>LIMEX&amp;PARTNER d.o.o. DONJI MIHOLJAC</item>
    </izvorni_sadrzaj>
    <derivirana_varijabla naziv="DomainObject.Predmet.ProtuStrankaListFormated_1">
      <item>LIMEX&amp;PARTNER d.o.o. DONJI MIHOLJAC</item>
    </derivirana_varijabla>
  </DomainObject.Predmet.ProtuStrankaListFormated>
  <DomainObject.Predmet.ProtuStrankaListFormatedOIB>
    <izvorni_sadrzaj>
      <item>LIMEX&amp;PARTNER d.o.o. DONJI MIHOLJAC, OIB 65052620195</item>
    </izvorni_sadrzaj>
    <derivirana_varijabla naziv="DomainObject.Predmet.ProtuStrankaListFormatedOIB_1">
      <item>LIMEX&amp;PARTNER d.o.o. DONJI MIHOLJAC, OIB 65052620195</item>
    </derivirana_varijabla>
  </DomainObject.Predmet.ProtuStrankaListFormatedOIB>
  <DomainObject.Predmet.ProtuStrankaListFormatedWithAdress>
    <izvorni_sadrzaj>
      <item>LIMEX&amp;PARTNER d.o.o. DONJI MIHOLJAC, Vukovarska 77A, 31540 Donji Miholjac</item>
    </izvorni_sadrzaj>
    <derivirana_varijabla naziv="DomainObject.Predmet.ProtuStrankaListFormatedWithAdress_1">
      <item>LIMEX&amp;PARTNER d.o.o. DONJI MIHOLJAC, Vukovarska 77A, 31540 Donji Miholjac</item>
    </derivirana_varijabla>
  </DomainObject.Predmet.ProtuStrankaListFormatedWithAdress>
  <DomainObject.Predmet.ProtuStrankaListFormatedWithAdressOIB>
    <izvorni_sadrzaj>
      <item>LIMEX&amp;PARTNER d.o.o. DONJI MIHOLJAC, OIB 65052620195, Vukovarska 77A, 31540 Donji Miholjac</item>
    </izvorni_sadrzaj>
    <derivirana_varijabla naziv="DomainObject.Predmet.ProtuStrankaListFormatedWithAdressOIB_1">
      <item>LIMEX&amp;PARTNER d.o.o. DONJI MIHOLJAC, OIB 65052620195, Vukovarska 77A, 31540 Donji Miholjac</item>
    </derivirana_varijabla>
  </DomainObject.Predmet.ProtuStrankaListFormatedWithAdressOIB>
  <DomainObject.Predmet.ProtuStrankaListNazivFormated>
    <izvorni_sadrzaj>
      <item>LIMEX&amp;PARTNER d.o.o. DONJI MIHOLJAC</item>
    </izvorni_sadrzaj>
    <derivirana_varijabla naziv="DomainObject.Predmet.ProtuStrankaListNazivFormated_1">
      <item>LIMEX&amp;PARTNER d.o.o. DONJI MIHOLJAC</item>
    </derivirana_varijabla>
  </DomainObject.Predmet.ProtuStrankaListNazivFormated>
  <DomainObject.Predmet.ProtuStrankaListNazivFormatedOIB>
    <izvorni_sadrzaj>
      <item>LIMEX&amp;PARTNER d.o.o. DONJI MIHOLJAC, OIB 65052620195</item>
    </izvorni_sadrzaj>
    <derivirana_varijabla naziv="DomainObject.Predmet.ProtuStrankaListNazivFormatedOIB_1">
      <item>LIMEX&amp;PARTNER d.o.o. DONJI MIHOLJAC, OIB 65052620195</item>
    </derivirana_varijabla>
  </DomainObject.Predmet.ProtuStrankaListNazivFormatedOIB>
  <DomainObject.Predmet.OstaliList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Formated>
  <DomainObject.Predmet.OstaliList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FormatedOIB>
  <DomainObject.Predmet.OstaliListFormatedWithAdress>
    <izvorni_sadrzaj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izvorni_sadrzaj>
    <derivirana_varijabla naziv="DomainObject.Predmet.OstaliListFormatedWithAdress_1"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derivirana_varijabla>
  </DomainObject.Predmet.OstaliListFormatedWithAdress>
  <DomainObject.Predmet.OstaliListFormatedWithAdressOIB>
    <izvorni_sadrzaj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izvorni_sadrzaj>
    <derivirana_varijabla naziv="DomainObject.Predmet.OstaliListFormatedWithAdressOIB_1"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derivirana_varijabla>
  </DomainObject.Predmet.OstaliListFormatedWithAdressOIB>
  <DomainObject.Predmet.OstaliListNaziv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Naziv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NazivFormated>
  <DomainObject.Predmet.OstaliListNaziv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Naziv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St-73/2010-421</izvorni_sadrzaj>
    <derivirana_varijabla naziv="DomainObject.PoslovniBrojDokumenta_1">St-73/2010-421</derivirana_varijabla>
  </DomainObject.PoslovniBrojDokumenta>
  <DomainObject.Predmet.StrankaIDrugi>
    <izvorni_sadrzaj>BREMSE d.o.o. za održavanje automobila, unutrašnju i vanjsku trgovinu na malo i veliko i dr.</izvorni_sadrzaj>
    <derivirana_varijabla naziv="DomainObject.Predmet.StrankaIDrugi_1">BREMSE d.o.o. za održavanje automobila, unutrašnju i vanjsku trgovinu na malo i veliko i dr.</derivirana_varijabla>
  </DomainObject.Predmet.StrankaIDrugi>
  <DomainObject.Predmet.ProtustrankaIDrugi>
    <izvorni_sadrzaj>LIMEX&amp;PARTNER d.o.o. DONJI MIHOLJAC</izvorni_sadrzaj>
    <derivirana_varijabla naziv="DomainObject.Predmet.ProtustrankaIDrugi_1">LIMEX&amp;PARTNER d.o.o. DONJI MIHOLJAC</derivirana_varijabla>
  </DomainObject.Predmet.ProtustrankaIDrugi>
  <DomainObject.Predmet.StrankaIDrugiAdressOIB>
    <izvorni_sadrzaj>BREMSE d.o.o. za održavanje automobila, unutrašnju i vanjsku trgovinu na malo i veliko, OIB 30589159443, Osječka 37, 31550 Valpovo i dr.</izvorni_sadrzaj>
    <derivirana_varijabla naziv="DomainObject.Predmet.StrankaIDrugiAdressOIB_1">BREMSE d.o.o. za održavanje automobila, unutrašnju i vanjsku trgovinu na malo i veliko, OIB 30589159443, Osječka 37, 31550 Valpovo i dr.</derivirana_varijabla>
  </DomainObject.Predmet.StrankaIDrugiAdressOIB>
  <DomainObject.Predmet.ProtustrankaIDrugiAdressOIB>
    <izvorni_sadrzaj>LIMEX&amp;PARTNER d.o.o. DONJI MIHOLJAC, OIB 65052620195, Vukovarska 77A, 31540 Donji Miholjac</izvorni_sadrzaj>
    <derivirana_varijabla naziv="DomainObject.Predmet.ProtustrankaIDrugiAdressOIB_1">LIMEX&amp;PARTNER d.o.o. DONJI MIHOLJAC, OIB 65052620195, Vukovarska 77A,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SudioniciListNaziv_1"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SudioniciListNaziv>
  <DomainObject.Predmet.SudioniciListAdressOIB>
    <izvorni_sadrzaj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izvorni_sadrzaj>
    <derivirana_varijabla naziv="DomainObject.Predmet.SudioniciListAdressOIB_1"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izvorni_sadrzaj>
    <derivirana_varijabla naziv="DomainObject.Predmet.SudioniciListNazivOIB_1"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DC4B99-9AAD-4F95-8FEB-9E189CFD62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1913</properties:Characters>
  <properties:Lines>72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2016-12-08T11:16:00Z</dcterms:created>
  <dc:creator>roson</dc:creator>
  <cp:lastModifiedBy>Danijela Sekulić</cp:lastModifiedBy>
  <cp:lastPrinted>2016-12-08T11:23:00Z</cp:lastPrinted>
  <dcterms:modified xmlns:xsi="http://www.w3.org/2001/XMLSchema-instance" xsi:type="dcterms:W3CDTF">2016-12-08T11:26:00Z</dcterms:modified>
  <cp:revision>5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St-73/2010-421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