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656a" w14:paraId="15a656a" w:rsidRDefault="007D1D58" w:rsidP="00AF68FE" w:rsidR="00A4058A" w:rsidRPr="00A4058A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A4058A">
      <w:pPr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A4058A">
      <w:pPr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A4058A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  <w:t>7 St-</w:t>
      </w:r>
      <w:r w:rsidR="007D1D58">
        <w:rPr>
          <w:rFonts w:hAnsi="Times New Roman" w:ascii="Times New Roman"/>
          <w:sz w:val="24"/>
          <w:szCs w:val="24"/>
          <w:lang w:val="pl-PL"/>
        </w:rPr>
        <w:t>1725/16</w:t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ab/>
      </w:r>
    </w:p>
    <w:p w:rsidRDefault="00A4058A" w:rsidP="00AF68FE" w:rsidR="00AF68FE" w:rsidRPr="00A4058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A4058A" w:rsidP="00AF68FE" w:rsidR="00A4058A" w:rsidRPr="00A4058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A4058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4058A">
        <w:rPr>
          <w:rFonts w:hAnsi="Times New Roman" w:ascii="Times New Roman"/>
          <w:b/>
          <w:sz w:val="24"/>
          <w:szCs w:val="24"/>
          <w:lang w:val="pl-PL"/>
        </w:rPr>
        <w:tab/>
      </w:r>
      <w:r w:rsidRPr="00A4058A">
        <w:rPr>
          <w:rFonts w:hAnsi="Times New Roman" w:ascii="Times New Roman"/>
          <w:sz w:val="24"/>
          <w:szCs w:val="24"/>
          <w:lang w:val="pl-PL"/>
        </w:rPr>
        <w:t xml:space="preserve">Trgovački sud u Zagrebu po sucu pojedincu Vesni Malenica kao stečajnom sucu po </w:t>
      </w:r>
      <w:r w:rsidR="007D1D58">
        <w:rPr>
          <w:rFonts w:hAnsi="Times New Roman" w:ascii="Times New Roman"/>
          <w:sz w:val="24"/>
          <w:szCs w:val="24"/>
          <w:lang w:val="pl-PL"/>
        </w:rPr>
        <w:t>zahtjevu</w:t>
      </w:r>
      <w:r w:rsidRPr="00A4058A">
        <w:rPr>
          <w:rFonts w:hAnsi="Times New Roman" w:ascii="Times New Roman"/>
          <w:sz w:val="24"/>
          <w:szCs w:val="24"/>
          <w:lang w:val="pl-PL"/>
        </w:rPr>
        <w:t xml:space="preserve"> predlagatelja </w:t>
      </w:r>
      <w:r w:rsidR="00AB5D7A">
        <w:rPr>
          <w:rFonts w:hAnsi="Times New Roman" w:ascii="Times New Roman"/>
          <w:sz w:val="24"/>
          <w:szCs w:val="24"/>
          <w:lang w:val="pl-PL"/>
        </w:rPr>
        <w:t>Financijska agencija, RC Zagreb, Podružnica Zagreb, Trg svibanjskih žrtava 1995. 1, Zagreb</w:t>
      </w:r>
      <w:r w:rsidR="00E632A6" w:rsidRPr="00A4058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D1D58">
        <w:rPr>
          <w:rFonts w:hAnsi="Times New Roman" w:ascii="Times New Roman"/>
          <w:sz w:val="24"/>
          <w:szCs w:val="24"/>
          <w:lang w:val="pl-PL"/>
        </w:rPr>
        <w:t>OIB 85821130368, za provedbu skaćenog stečajnog postupka nad dužnikom ICTINUS GRUPA d. o. o., Zagreb, Jaruščica 9d, OIB 85255622207, 22. kolovoza 2016.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AB5D7A" w:rsidR="00F716A2" w:rsidRPr="00A4058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 xml:space="preserve">Odbacuje se prijedlog </w:t>
      </w:r>
      <w:r w:rsidR="00AF68FE" w:rsidRPr="00A4058A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7D1D58">
        <w:rPr>
          <w:rFonts w:hAnsi="Times New Roman" w:ascii="Times New Roman"/>
          <w:sz w:val="24"/>
          <w:szCs w:val="24"/>
          <w:lang w:val="pl-PL"/>
        </w:rPr>
        <w:t>Financijska agencija, RC Zagreb, Podružnica Zagreb, Trg svibanjskih žrtava 1995. 1, Zagreb</w:t>
      </w:r>
      <w:r w:rsidR="007D1D58" w:rsidRPr="00A4058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D1D58">
        <w:rPr>
          <w:rFonts w:hAnsi="Times New Roman" w:ascii="Times New Roman"/>
          <w:sz w:val="24"/>
          <w:szCs w:val="24"/>
          <w:lang w:val="pl-PL"/>
        </w:rPr>
        <w:t>OIB 85821130368, za provedbu skaćenog stečajnog postupka nad dužnikom ICTINUS GRUPA d. o. o., Zagreb, Jaruščica 9d, OIB 85255622207</w:t>
      </w:r>
      <w:r w:rsidR="00AB5D7A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7D1D58">
        <w:rPr>
          <w:rFonts w:hAnsi="Times New Roman" w:ascii="Times New Roman"/>
          <w:sz w:val="24"/>
          <w:szCs w:val="24"/>
          <w:lang w:val="pl-PL"/>
        </w:rPr>
        <w:t>22. veljače 2016.</w:t>
      </w:r>
    </w:p>
    <w:p w:rsidRDefault="00E632A6" w:rsidP="005D2474" w:rsidR="00E632A6" w:rsidRPr="00A4058A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A4058A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="00AB5D7A">
        <w:rPr>
          <w:rFonts w:hAnsi="Times New Roman" w:ascii="Times New Roman"/>
          <w:sz w:val="24"/>
          <w:szCs w:val="24"/>
          <w:lang w:val="hr-HR"/>
        </w:rPr>
        <w:t xml:space="preserve">Uvidom u sudski registar ovog suda, utvrđeno je da je 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rješenje</w:t>
      </w:r>
      <w:r w:rsidR="00AB5D7A">
        <w:rPr>
          <w:rFonts w:hAnsi="Times New Roman" w:ascii="Times New Roman"/>
          <w:sz w:val="24"/>
          <w:szCs w:val="24"/>
          <w:lang w:val="hr-HR"/>
        </w:rPr>
        <w:t>m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B5D7A">
        <w:rPr>
          <w:rFonts w:hAnsi="Times New Roman" w:ascii="Times New Roman"/>
          <w:sz w:val="24"/>
          <w:szCs w:val="24"/>
          <w:lang w:val="hr-HR"/>
        </w:rPr>
        <w:t xml:space="preserve">ovog suda 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broj St-</w:t>
      </w:r>
      <w:proofErr w:type="spellStart"/>
      <w:r w:rsidR="007D1D58">
        <w:rPr>
          <w:rFonts w:hAnsi="Times New Roman" w:ascii="Times New Roman"/>
          <w:sz w:val="24"/>
          <w:szCs w:val="24"/>
          <w:lang w:val="hr-HR"/>
        </w:rPr>
        <w:t>397</w:t>
      </w:r>
      <w:proofErr w:type="spellEnd"/>
      <w:r w:rsidR="00AB5D7A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AB5D7A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E632A6" w:rsidRPr="00A4058A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7D1D58">
        <w:rPr>
          <w:rFonts w:hAnsi="Times New Roman" w:ascii="Times New Roman"/>
          <w:sz w:val="24"/>
          <w:szCs w:val="24"/>
          <w:lang w:val="hr-HR"/>
        </w:rPr>
        <w:t>30</w:t>
      </w:r>
      <w:proofErr w:type="spellEnd"/>
      <w:r w:rsidR="007D1D58">
        <w:rPr>
          <w:rFonts w:hAnsi="Times New Roman" w:ascii="Times New Roman"/>
          <w:sz w:val="24"/>
          <w:szCs w:val="24"/>
          <w:lang w:val="hr-HR"/>
        </w:rPr>
        <w:t xml:space="preserve">. ožujka </w:t>
      </w:r>
      <w:proofErr w:type="spellStart"/>
      <w:r w:rsidR="007D1D58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AB5D7A">
        <w:rPr>
          <w:rFonts w:hAnsi="Times New Roman" w:ascii="Times New Roman"/>
          <w:sz w:val="24"/>
          <w:szCs w:val="24"/>
          <w:lang w:val="hr-HR"/>
        </w:rPr>
        <w:t xml:space="preserve">. otvoren </w:t>
      </w:r>
      <w:r w:rsidR="00E632A6" w:rsidRPr="00A4058A">
        <w:rPr>
          <w:rFonts w:hAnsi="Times New Roman" w:ascii="Times New Roman"/>
          <w:sz w:val="24"/>
          <w:szCs w:val="24"/>
          <w:lang w:val="hr-HR"/>
        </w:rPr>
        <w:t>stečajni postupak nad gore navedenim dužnikom.</w:t>
      </w:r>
    </w:p>
    <w:p w:rsidRDefault="00E632A6" w:rsidR="00E632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A4058A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7D1D58">
        <w:rPr>
          <w:rFonts w:hAnsi="Times New Roman" w:ascii="Times New Roman"/>
          <w:sz w:val="24"/>
          <w:szCs w:val="24"/>
          <w:lang w:val="hr-HR"/>
        </w:rPr>
        <w:t xml:space="preserve">rničnom postupku u svezi s čl. </w:t>
      </w:r>
      <w:proofErr w:type="spellStart"/>
      <w:r w:rsidR="007D1D58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A4058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7D1D58">
        <w:rPr>
          <w:rFonts w:hAnsi="Times New Roman" w:ascii="Times New Roman"/>
          <w:sz w:val="24"/>
          <w:szCs w:val="24"/>
          <w:lang w:val="hr-HR"/>
        </w:rPr>
        <w:t>22</w:t>
      </w:r>
      <w:proofErr w:type="spellEnd"/>
      <w:r w:rsidR="007D1D58">
        <w:rPr>
          <w:rFonts w:hAnsi="Times New Roman" w:ascii="Times New Roman"/>
          <w:sz w:val="24"/>
          <w:szCs w:val="24"/>
          <w:lang w:val="hr-HR"/>
        </w:rPr>
        <w:t xml:space="preserve">. kolovoz </w:t>
      </w:r>
      <w:proofErr w:type="spellStart"/>
      <w:r w:rsidR="007D1D58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7D1D58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</w:r>
      <w:r w:rsidRPr="00A4058A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576EAC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AB5D7A">
      <w:pPr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AB5D7A">
        <w:rPr>
          <w:rFonts w:hAnsi="Times New Roman" w:ascii="Times New Roman"/>
          <w:sz w:val="24"/>
          <w:szCs w:val="24"/>
        </w:rPr>
        <w:t>POUKA</w:t>
      </w:r>
      <w:proofErr w:type="spellEnd"/>
      <w:r w:rsidRPr="00AB5D7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B5D7A">
        <w:rPr>
          <w:rFonts w:hAnsi="Times New Roman" w:ascii="Times New Roman"/>
          <w:sz w:val="24"/>
          <w:szCs w:val="24"/>
        </w:rPr>
        <w:t>O</w:t>
      </w:r>
      <w:r w:rsidRPr="00AB5D7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B5D7A">
        <w:rPr>
          <w:rFonts w:hAnsi="Times New Roman" w:ascii="Times New Roman"/>
          <w:sz w:val="24"/>
          <w:szCs w:val="24"/>
        </w:rPr>
        <w:t>PRAVNOM</w:t>
      </w:r>
      <w:proofErr w:type="spellEnd"/>
      <w:r w:rsidRPr="00AB5D7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B5D7A">
        <w:rPr>
          <w:rFonts w:hAnsi="Times New Roman" w:ascii="Times New Roman"/>
          <w:sz w:val="24"/>
          <w:szCs w:val="24"/>
        </w:rPr>
        <w:t>LIJEKU</w:t>
      </w:r>
      <w:proofErr w:type="spellEnd"/>
      <w:r w:rsidRPr="00AB5D7A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4058A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Pr="00A4058A">
        <w:rPr>
          <w:rFonts w:hAnsi="Times New Roman" w:ascii="Times New Roman"/>
          <w:sz w:val="24"/>
          <w:szCs w:val="24"/>
        </w:rPr>
        <w:t>Protiv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ovog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rje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A4058A">
        <w:rPr>
          <w:rFonts w:hAnsi="Times New Roman" w:ascii="Times New Roman"/>
          <w:sz w:val="24"/>
          <w:szCs w:val="24"/>
        </w:rPr>
        <w:t>enja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A4058A">
        <w:rPr>
          <w:rFonts w:hAnsi="Times New Roman" w:ascii="Times New Roman"/>
          <w:sz w:val="24"/>
          <w:szCs w:val="24"/>
        </w:rPr>
        <w:t>nezadovoljna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stranka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mo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ulo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A4058A">
        <w:rPr>
          <w:rFonts w:hAnsi="Times New Roman" w:ascii="Times New Roman"/>
          <w:sz w:val="24"/>
          <w:szCs w:val="24"/>
        </w:rPr>
        <w:t>iti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A4058A">
        <w:rPr>
          <w:rFonts w:hAnsi="Times New Roman" w:ascii="Times New Roman"/>
          <w:sz w:val="24"/>
          <w:szCs w:val="24"/>
        </w:rPr>
        <w:t>albu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Visokom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trgova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A4058A">
        <w:rPr>
          <w:rFonts w:hAnsi="Times New Roman" w:ascii="Times New Roman"/>
          <w:sz w:val="24"/>
          <w:szCs w:val="24"/>
        </w:rPr>
        <w:t>kom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sudu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Republike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Hrvatske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roku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od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A4058A">
        <w:rPr>
          <w:rFonts w:hAnsi="Times New Roman" w:ascii="Times New Roman"/>
          <w:sz w:val="24"/>
          <w:szCs w:val="24"/>
        </w:rPr>
        <w:t>dana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po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primitku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rje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A4058A">
        <w:rPr>
          <w:rFonts w:hAnsi="Times New Roman" w:ascii="Times New Roman"/>
          <w:sz w:val="24"/>
          <w:szCs w:val="24"/>
        </w:rPr>
        <w:t>enja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A4058A">
        <w:rPr>
          <w:rFonts w:hAnsi="Times New Roman" w:ascii="Times New Roman"/>
          <w:sz w:val="24"/>
          <w:szCs w:val="24"/>
        </w:rPr>
        <w:t>a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ula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>ž</w:t>
      </w:r>
      <w:r w:rsidRPr="00A4058A">
        <w:rPr>
          <w:rFonts w:hAnsi="Times New Roman" w:ascii="Times New Roman"/>
          <w:sz w:val="24"/>
          <w:szCs w:val="24"/>
        </w:rPr>
        <w:t>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se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putem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ovog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Suda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u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2 </w:t>
      </w:r>
      <w:proofErr w:type="spellStart"/>
      <w:r w:rsidRPr="00A4058A">
        <w:rPr>
          <w:rFonts w:hAnsi="Times New Roman" w:ascii="Times New Roman"/>
          <w:sz w:val="24"/>
          <w:szCs w:val="24"/>
        </w:rPr>
        <w:t>primjerka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za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A4058A">
        <w:rPr>
          <w:rFonts w:hAnsi="Times New Roman" w:ascii="Times New Roman"/>
          <w:sz w:val="24"/>
          <w:szCs w:val="24"/>
        </w:rPr>
        <w:t>Sud</w:t>
      </w:r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i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po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1 </w:t>
      </w:r>
      <w:proofErr w:type="spellStart"/>
      <w:r w:rsidRPr="00A4058A">
        <w:rPr>
          <w:rFonts w:hAnsi="Times New Roman" w:ascii="Times New Roman"/>
          <w:sz w:val="24"/>
          <w:szCs w:val="24"/>
        </w:rPr>
        <w:t>za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svaku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A4058A">
        <w:rPr>
          <w:rFonts w:hAnsi="Times New Roman" w:ascii="Times New Roman"/>
          <w:sz w:val="24"/>
          <w:szCs w:val="24"/>
        </w:rPr>
        <w:t>protivn</w:t>
      </w:r>
      <w:r w:rsidRPr="00A4058A">
        <w:rPr>
          <w:rFonts w:hAnsi="Times New Roman" w:ascii="Times New Roman"/>
          <w:sz w:val="24"/>
          <w:szCs w:val="24"/>
        </w:rPr>
        <w:t>u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A4058A">
        <w:rPr>
          <w:rFonts w:hAnsi="Times New Roman" w:ascii="Times New Roman"/>
          <w:sz w:val="24"/>
          <w:szCs w:val="24"/>
        </w:rPr>
        <w:t>stranku</w:t>
      </w:r>
      <w:proofErr w:type="spellEnd"/>
      <w:r w:rsidRPr="00A4058A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76EAC" w:rsidP="00AB7A2F" w:rsidR="00576EA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76EAC" w:rsidP="00995CE9" w:rsidR="00576EA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C1358" w:rsidP="00A348FA" w:rsidR="00FC1358" w:rsidRPr="00A405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A4058A" w:rsidR="00FC1358" w:rsidRPr="00A4058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2B0BE3"/>
    <w:rsid w:val="002D26BA"/>
    <w:rsid w:val="003B6DD2"/>
    <w:rsid w:val="004F3825"/>
    <w:rsid w:val="00576EAC"/>
    <w:rsid w:val="005C613D"/>
    <w:rsid w:val="005D2474"/>
    <w:rsid w:val="00685698"/>
    <w:rsid w:val="006C1972"/>
    <w:rsid w:val="006F1C32"/>
    <w:rsid w:val="00794387"/>
    <w:rsid w:val="007D1D58"/>
    <w:rsid w:val="0099022B"/>
    <w:rsid w:val="009A7062"/>
    <w:rsid w:val="009D57BB"/>
    <w:rsid w:val="009D5B72"/>
    <w:rsid w:val="00A348FA"/>
    <w:rsid w:val="00A4058A"/>
    <w:rsid w:val="00A4175D"/>
    <w:rsid w:val="00A555FC"/>
    <w:rsid w:val="00AB5D7A"/>
    <w:rsid w:val="00AD440A"/>
    <w:rsid w:val="00AE09A6"/>
    <w:rsid w:val="00AF68FE"/>
    <w:rsid w:val="00BA5F55"/>
    <w:rsid w:val="00BA7463"/>
    <w:rsid w:val="00C52F95"/>
    <w:rsid w:val="00D345B8"/>
    <w:rsid w:val="00D7563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76E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6EA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6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E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E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E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E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76E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6EA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6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E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E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E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E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1725</izvorni_sadrzaj>
    <derivirana_varijabla naziv="DomainObject.Predmet.Broj_1">1725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St-1725/2016</izvorni_sadrzaj>
    <derivirana_varijabla naziv="DomainObject.Predmet.OznakaBroj_1">St-1725/2016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ICTINUS GRUPA d.o.o.</izvorni_sadrzaj>
    <derivirana_varijabla naziv="DomainObject.Predmet.ProtustrankaFormated_1">  ICTINUS GRUPA d.o.o.</derivirana_varijabla>
  </DomainObject.Predmet.ProtustrankaFormated>
  <DomainObject.Predmet.ProtustrankaFormatedOIB>
    <izvorni_sadrzaj>  ICTINUS GRUPA d.o.o., OIB 85255622207</izvorni_sadrzaj>
    <derivirana_varijabla naziv="DomainObject.Predmet.ProtustrankaFormatedOIB_1">  ICTINUS GRUPA d.o.o., OIB 85255622207</derivirana_varijabla>
  </DomainObject.Predmet.ProtustrankaFormatedOIB>
  <DomainObject.Predmet.ProtustrankaFormatedWithAdress>
    <izvorni_sadrzaj> ICTINUS GRUPA d.o.o., Jaruščica 9d, 10000 Zagreb</izvorni_sadrzaj>
    <derivirana_varijabla naziv="DomainObject.Predmet.ProtustrankaFormatedWithAdress_1"> ICTINUS GRUPA d.o.o., Jaruščica 9d, 10000 Zagreb</derivirana_varijabla>
  </DomainObject.Predmet.ProtustrankaFormatedWithAdress>
  <DomainObject.Predmet.ProtustrankaFormatedWithAdressOIB>
    <izvorni_sadrzaj> ICTINUS GRUPA d.o.o., OIB 85255622207, Jaruščica 9d, 10000 Zagreb</izvorni_sadrzaj>
    <derivirana_varijabla naziv="DomainObject.Predmet.ProtustrankaFormatedWithAdressOIB_1"> ICTINUS GRUPA d.o.o., OIB 85255622207, Jaruščica 9d, 10000 Zagreb</derivirana_varijabla>
  </DomainObject.Predmet.ProtustrankaFormatedWithAdressOIB>
  <DomainObject.Predmet.ProtustrankaWithAdress>
    <izvorni_sadrzaj>ICTINUS GRUPA d.o.o. Jaruščica 9d, 10000 Zagreb</izvorni_sadrzaj>
    <derivirana_varijabla naziv="DomainObject.Predmet.ProtustrankaWithAdress_1">ICTINUS GRUPA d.o.o. Jaruščica 9d, 10000 Zagreb</derivirana_varijabla>
  </DomainObject.Predmet.ProtustrankaWithAdress>
  <DomainObject.Predmet.ProtustrankaWithAdressOIB>
    <izvorni_sadrzaj>ICTINUS GRUPA d.o.o., OIB 85255622207, Jaruščica 9d, 10000 Zagreb</izvorni_sadrzaj>
    <derivirana_varijabla naziv="DomainObject.Predmet.ProtustrankaWithAdressOIB_1">ICTINUS GRUPA d.o.o., OIB 85255622207, Jaruščica 9d, 10000 Zagreb</derivirana_varijabla>
  </DomainObject.Predmet.ProtustrankaWithAdressOIB>
  <DomainObject.Predmet.ProtustrankaNazivFormated>
    <izvorni_sadrzaj>ICTINUS GRUPA d.o.o.</izvorni_sadrzaj>
    <derivirana_varijabla naziv="DomainObject.Predmet.ProtustrankaNazivFormated_1">ICTINUS GRUPA d.o.o.</derivirana_varijabla>
  </DomainObject.Predmet.ProtustrankaNazivFormated>
  <DomainObject.Predmet.ProtustrankaNazivFormatedOIB>
    <izvorni_sadrzaj>ICTINUS GRUPA d.o.o., OIB 85255622207</izvorni_sadrzaj>
    <derivirana_varijabla naziv="DomainObject.Predmet.ProtustrankaNazivFormatedOIB_1">ICTINUS GRUPA d.o.o., OIB 85255622207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ICTINUS GRUPA d.o.o.</item>
    </izvorni_sadrzaj>
    <derivirana_varijabla naziv="DomainObject.Predmet.ProtuStrankaListFormated_1">
      <item>ICTINUS GRUPA d.o.o.</item>
    </derivirana_varijabla>
  </DomainObject.Predmet.ProtuStrankaListFormated>
  <DomainObject.Predmet.ProtuStrankaListFormatedOIB>
    <izvorni_sadrzaj>
      <item>ICTINUS GRUPA d.o.o., OIB 85255622207</item>
    </izvorni_sadrzaj>
    <derivirana_varijabla naziv="DomainObject.Predmet.ProtuStrankaListFormatedOIB_1">
      <item>ICTINUS GRUPA d.o.o., OIB 85255622207</item>
    </derivirana_varijabla>
  </DomainObject.Predmet.ProtuStrankaListFormatedOIB>
  <DomainObject.Predmet.ProtuStrankaListFormatedWithAdress>
    <izvorni_sadrzaj>
      <item>ICTINUS GRUPA d.o.o., Jaruščica 9d, 10000 Zagreb</item>
    </izvorni_sadrzaj>
    <derivirana_varijabla naziv="DomainObject.Predmet.ProtuStrankaListFormatedWithAdress_1">
      <item>ICTINUS GRUPA d.o.o., Jaruščica 9d, 10000 Zagreb</item>
    </derivirana_varijabla>
  </DomainObject.Predmet.ProtuStrankaListFormatedWithAdress>
  <DomainObject.Predmet.ProtuStrankaListFormatedWithAdressOIB>
    <izvorni_sadrzaj>
      <item>ICTINUS GRUPA d.o.o., OIB 85255622207, Jaruščica 9d, 10000 Zagreb</item>
    </izvorni_sadrzaj>
    <derivirana_varijabla naziv="DomainObject.Predmet.ProtuStrankaListFormatedWithAdressOIB_1">
      <item>ICTINUS GRUPA d.o.o., OIB 85255622207, Jaruščica 9d, 10000 Zagreb</item>
    </derivirana_varijabla>
  </DomainObject.Predmet.ProtuStrankaListFormatedWithAdressOIB>
  <DomainObject.Predmet.ProtuStrankaListNazivFormated>
    <izvorni_sadrzaj>
      <item>ICTINUS GRUPA d.o.o.</item>
    </izvorni_sadrzaj>
    <derivirana_varijabla naziv="DomainObject.Predmet.ProtuStrankaListNazivFormated_1">
      <item>ICTINUS GRUPA d.o.o.</item>
    </derivirana_varijabla>
  </DomainObject.Predmet.ProtuStrankaListNazivFormated>
  <DomainObject.Predmet.ProtuStrankaListNazivFormatedOIB>
    <izvorni_sadrzaj>
      <item>ICTINUS GRUPA d.o.o., OIB 85255622207</item>
    </izvorni_sadrzaj>
    <derivirana_varijabla naziv="DomainObject.Predmet.ProtuStrankaListNazivFormatedOIB_1">
      <item>ICTINUS GRUPA d.o.o., OIB 85255622207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ICTINUS GRUPA d.o.o.</izvorni_sadrzaj>
    <derivirana_varijabla naziv="DomainObject.Predmet.ProtustrankaIDrugi_1">ICTINUS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ICTINUS GRUPA d.o.o., OIB 85255622207, Jaruščica 9d, 10000 Zagreb</izvorni_sadrzaj>
    <derivirana_varijabla naziv="DomainObject.Predmet.ProtustrankaIDrugiAdressOIB_1">ICTINUS GRUPA d.o.o., OIB 85255622207,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ICTINUS GRUPA d.o.o.</item>
    </izvorni_sadrzaj>
    <derivirana_varijabla naziv="DomainObject.Predmet.SudioniciListNaziv_1">
      <item>FINA Regionalni centar Zagreb</item>
      <item>ICTINUS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ICTINUS GRUPA d.o.o., OIB 85255622207, Jaruščica 9d,10000 Zagreb</item>
    </izvorni_sadrzaj>
    <derivirana_varijabla naziv="DomainObject.Predmet.SudioniciListAdressOIB_1">
      <item>FINA Regionalni centar Zagreb, OIB 85821130368, Trg svibanjskih žrtava 1995. br. 1,10000 Zagreb</item>
      <item>ICTINUS GRUPA d.o.o., OIB 85255622207, Jaruščica 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85255622207</item>
    </izvorni_sadrzaj>
    <derivirana_varijabla naziv="DomainObject.Predmet.SudioniciListNazivOIB_1">
      <item>, OIB 85821130368</item>
      <item>, OIB 85255622207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264</properties:Words>
  <properties:Characters>1309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2016-08-22T13:24:00Z</dcterms:created>
  <dc:creator>MINISTARSTVO PRAVOSUĐA</dc:creator>
  <cp:lastModifiedBy>Kristina Švajger</cp:lastModifiedBy>
  <cp:lastPrinted>2016-08-22T13:25:00Z</cp:lastPrinted>
  <dcterms:modified xmlns:xsi="http://www.w3.org/2001/XMLSchema-instance" xsi:type="dcterms:W3CDTF">2016-08-22T13:25:00Z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