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aeec" w14:paraId="caeaeec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109220</wp:posOffset>
            </wp:positionH>
            <wp:positionV relativeFrom="paragraph">
              <wp:posOffset>153035</wp:posOffset>
            </wp:positionV>
            <wp:extent cy="789940" cx="59944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9940" cx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SLAVONSKOM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35000 SLAVONSKI BROD                                                      Broj: St-707/2015-</w:t>
      </w:r>
      <w:r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5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ind w:firstLine="708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TRGOVAČKI SUD U OSIJEKU STALNA SLUŽBA TRGOVAČKOG SUDA U SLAVONSKOM BRODU, po stečajnom sucu Davorinu Pavičić, odlučujući o prijedlogu FINE za otvaranje stečajnog postupka nad dužnikom SUNČANA d.o.o. Slavonski Brod , dana </w:t>
      </w:r>
      <w:r>
        <w:rPr>
          <w:rFonts w:hAnsi="Times New Roman" w:ascii="Times New Roman"/>
          <w:sz w:val="24"/>
          <w:szCs w:val="24"/>
        </w:rPr>
        <w:t>26</w:t>
      </w:r>
      <w:r w:rsidRPr="00594502">
        <w:rPr>
          <w:rFonts w:hAnsi="Times New Roman" w:ascii="Times New Roman"/>
          <w:sz w:val="24"/>
          <w:szCs w:val="24"/>
        </w:rPr>
        <w:t xml:space="preserve">. </w:t>
      </w:r>
      <w:r w:rsidR="000B3160">
        <w:rPr>
          <w:rFonts w:hAnsi="Times New Roman" w:ascii="Times New Roman"/>
          <w:sz w:val="24"/>
          <w:szCs w:val="24"/>
        </w:rPr>
        <w:t>lipnja</w:t>
      </w:r>
      <w:r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>2017.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>
      <w:pPr>
        <w:pStyle w:val="Odlomakpopisa"/>
        <w:ind w:left="0"/>
        <w:jc w:val="center"/>
      </w:pPr>
      <w:r>
        <w:t>d</w:t>
      </w:r>
      <w:r w:rsidRPr="00594502">
        <w:t>an</w:t>
      </w:r>
      <w:r>
        <w:t xml:space="preserve"> 07</w:t>
      </w:r>
      <w:r w:rsidRPr="00594502">
        <w:t xml:space="preserve">. </w:t>
      </w:r>
      <w:r>
        <w:t xml:space="preserve"> srpnja</w:t>
      </w:r>
      <w:r w:rsidRPr="00594502">
        <w:t xml:space="preserve"> 2017. u  sati 08,30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pStyle w:val="Odlomakpopisa"/>
        <w:numPr>
          <w:ilvl w:val="0"/>
          <w:numId w:val="7"/>
        </w:numPr>
        <w:ind w:firstLine="0" w:left="0"/>
        <w:jc w:val="both"/>
      </w:pPr>
      <w:r w:rsidRPr="00594502">
        <w:t>Nalaže se zakonskom zastupniku dužnika Svjetlani Lukačić iz Slavonskog Broda, Franje Krežme 21. da najkasnije do zakazanog ročišta dostavi stečajnom sucu javnobilježnički ovjerovljeni popis imovine i obveza na propisanom obrascu, te bilance za posljednje tri poslovne godine.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Financijska agencija RC Osijek Podružnica  Slavonski Brod podnijela je ovom sudu prijedlog za otvaranje stečajnog postupka nad dužnikom SUNČANA d.o.o. Slavonski Brod </w:t>
      </w:r>
      <w:r w:rsidRPr="00594502">
        <w:rPr>
          <w:rFonts w:hAnsi="Times New Roman" w:ascii="Times New Roman"/>
          <w:sz w:val="24"/>
          <w:szCs w:val="24"/>
        </w:rPr>
        <w:lastRenderedPageBreak/>
        <w:t>temeljem članka 110 stav 1. Stečajnog zakona (NN 71/15). U prijedlogu navodi da dužnik na dan 7.10.2015. u očevidniku redoslijeda osnova plaćanja ima evidentirane neizvršene osnove za plaćanje u neprekidnom razdoblju od120 dana  ukupnom iznosu 94.145,36 kn</w:t>
      </w: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čl.110 stav 2. SZ-a, a da bi sud mogao utvrditi sve činjenice vezane za strukturu i  obim imovine koja bi mogla ući u stečajnu masu 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>i sud je zakazao ročište za dan 09. svibnja 2017. (rješenje St-707/2015-5 od 09. svibnja 2017) na kojem ročištu se nije pojavio zakonski zastupnik stečajnog dužnika. Stoga je zakazano novo ročište, te je stoga</w:t>
      </w:r>
      <w:r w:rsidRPr="00594502">
        <w:rPr>
          <w:rFonts w:hAnsi="Times New Roman" w:ascii="Times New Roman"/>
          <w:sz w:val="24"/>
          <w:szCs w:val="24"/>
        </w:rPr>
        <w:t xml:space="preserve"> odlučeno kao u izreci ovog rješenja na temelju odredbe čl. 115 stav 1. i čl.123 SZ-a.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U Slavonskom Brodu, </w:t>
      </w:r>
      <w:r>
        <w:rPr>
          <w:rFonts w:hAnsi="Times New Roman" w:ascii="Times New Roman"/>
          <w:sz w:val="24"/>
          <w:szCs w:val="24"/>
        </w:rPr>
        <w:t>26</w:t>
      </w:r>
      <w:r w:rsidRPr="0059450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lipnja</w:t>
      </w:r>
      <w:r w:rsidRPr="00594502">
        <w:rPr>
          <w:rFonts w:hAnsi="Times New Roman" w:ascii="Times New Roman"/>
          <w:sz w:val="24"/>
          <w:szCs w:val="24"/>
        </w:rPr>
        <w:t xml:space="preserve"> 2017.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NAPUTAK OPRAVNOM LIJEKU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Dostaviti putem mrežne stranice e- Oglasna ploča</w:t>
      </w:r>
    </w:p>
    <w:p w:rsidRDefault="00594502" w:rsidP="00594502" w:rsidR="00594502" w:rsidRPr="00594502">
      <w:pPr>
        <w:pStyle w:val="Odlomakpopisa"/>
        <w:numPr>
          <w:ilvl w:val="0"/>
          <w:numId w:val="4"/>
        </w:numPr>
      </w:pPr>
      <w:r w:rsidRPr="00594502">
        <w:t>predlagatelju</w:t>
      </w:r>
    </w:p>
    <w:p w:rsidRDefault="00594502" w:rsidP="00594502" w:rsidR="00594502" w:rsidRPr="00594502">
      <w:pPr>
        <w:pStyle w:val="Odlomakpopisa"/>
        <w:numPr>
          <w:ilvl w:val="0"/>
          <w:numId w:val="4"/>
        </w:numPr>
      </w:pPr>
      <w:r w:rsidRPr="00594502">
        <w:t xml:space="preserve">dužniku </w:t>
      </w:r>
      <w:r w:rsidR="00B764C1">
        <w:t>po punomoćniku Ružica Sekulić, odvjetnica u Slavonskom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1A6D2A" w:rsidR="001A6D2A" w:rsidRPr="00594502">
      <w:pPr>
        <w:rPr>
          <w:rFonts w:hAnsi="Times New Roman" w:ascii="Times New Roman"/>
          <w:sz w:val="24"/>
          <w:szCs w:val="24"/>
        </w:rPr>
      </w:pPr>
    </w:p>
    <w:sectPr w:rsidR="001A6D2A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A58" w:rsidP="004D79BD" w:rsidR="006D2A58">
      <w:r>
        <w:separator/>
      </w:r>
    </w:p>
  </w:endnote>
  <w:endnote w:id="0" w:type="continuationSeparator">
    <w:p w:rsidRDefault="006D2A58" w:rsidP="004D79BD" w:rsidR="006D2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3708869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4D79BD" w:rsidR="004D79BD" w:rsidRPr="008B399C">
        <w:pPr>
          <w:pStyle w:val="Podnoje"/>
          <w:jc w:val="right"/>
          <w:rPr>
            <w:rFonts w:hAnsi="Times New Roman" w:ascii="Times New Roman"/>
            <w:sz w:val="24"/>
            <w:szCs w:val="24"/>
          </w:rPr>
        </w:pPr>
        <w:r w:rsidRPr="008B399C">
          <w:rPr>
            <w:rFonts w:hAnsi="Times New Roman" w:ascii="Times New Roman"/>
            <w:sz w:val="24"/>
            <w:szCs w:val="24"/>
          </w:rPr>
          <w:fldChar w:fldCharType="begin"/>
        </w:r>
        <w:r w:rsidRPr="008B399C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B399C">
          <w:rPr>
            <w:rFonts w:hAnsi="Times New Roman" w:ascii="Times New Roman"/>
            <w:sz w:val="24"/>
            <w:szCs w:val="24"/>
          </w:rPr>
          <w:fldChar w:fldCharType="separate"/>
        </w:r>
        <w:r w:rsidR="007E2CAE">
          <w:rPr>
            <w:rFonts w:hAnsi="Times New Roman" w:ascii="Times New Roman"/>
            <w:noProof/>
            <w:sz w:val="24"/>
            <w:szCs w:val="24"/>
          </w:rPr>
          <w:t>1</w:t>
        </w:r>
        <w:r w:rsidRPr="008B399C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A58" w:rsidP="004D79BD" w:rsidR="006D2A58">
      <w:r>
        <w:separator/>
      </w:r>
    </w:p>
  </w:footnote>
  <w:footnote w:id="0" w:type="continuationSeparator">
    <w:p w:rsidRDefault="006D2A58" w:rsidP="004D79BD" w:rsidR="006D2A5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B3160"/>
    <w:rsid w:val="000D01A1"/>
    <w:rsid w:val="00126A04"/>
    <w:rsid w:val="001A6D2A"/>
    <w:rsid w:val="004364F2"/>
    <w:rsid w:val="004D79BD"/>
    <w:rsid w:val="00594502"/>
    <w:rsid w:val="006D2A58"/>
    <w:rsid w:val="007E2CAE"/>
    <w:rsid w:val="008B399C"/>
    <w:rsid w:val="008E2C3A"/>
    <w:rsid w:val="009332A7"/>
    <w:rsid w:val="00A07E39"/>
    <w:rsid w:val="00B764C1"/>
    <w:rsid w:val="00D062A4"/>
    <w:rsid w:val="00D806FF"/>
    <w:rsid w:val="00DC72FF"/>
    <w:rsid w:val="00FF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2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2F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2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2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2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2F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2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2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St-707/2015</izvorni_sadrzaj>
    <derivirana_varijabla naziv="DomainObject.Predmet.OznakaBroj_1">St-707/2015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d.o.o. za trgovinu i usluge</izvorni_sadrzaj>
    <derivirana_varijabla naziv="DomainObject.Predmet.ProtustrankaFormated_1">  SUNČANA d.o.o. za trgovinu i usluge</derivirana_varijabla>
  </DomainObject.Predmet.ProtustrankaFormated>
  <DomainObject.Predmet.ProtustrankaFormatedOIB>
    <izvorni_sadrzaj>  SUNČANA d.o.o. za trgovinu i usluge, OIB 45813060824</izvorni_sadrzaj>
    <derivirana_varijabla naziv="DomainObject.Predmet.ProtustrankaFormatedOIB_1">  SUNČANA d.o.o. za trgovinu i usluge, OIB 45813060824</derivirana_varijabla>
  </DomainObject.Predmet.ProtustrankaFormatedOIB>
  <DomainObject.Predmet.ProtustrankaFormatedWithAdress>
    <izvorni_sadrzaj> SUNČANA d.o.o. za trgovinu i usluge, Zlatka Balokovića 20 B, 35000 Slavonski Brod</izvorni_sadrzaj>
    <derivirana_varijabla naziv="DomainObject.Predmet.ProtustrankaFormatedWithAdress_1"> SUNČANA d.o.o. za trgovinu i usluge, Zlatka Balokovića 20 B, 35000 Slavonski Brod</derivirana_varijabla>
  </DomainObject.Predmet.ProtustrankaFormatedWithAdress>
  <DomainObject.Predmet.ProtustrankaFormatedWithAdressOIB>
    <izvorni_sadrzaj> SUNČANA d.o.o. za trgovinu i usluge, OIB 45813060824, Zlatka Balokovića 20 B, 35000 Slavonski Brod</izvorni_sadrzaj>
    <derivirana_varijabla naziv="DomainObject.Predmet.ProtustrankaFormatedWithAdressOIB_1"> SUNČANA d.o.o. za trgovinu i usluge, OIB 45813060824, Zlatka Balokovića 20 B, 35000 Slavonski Brod</derivirana_varijabla>
  </DomainObject.Predmet.ProtustrankaFormatedWithAdressOIB>
  <DomainObject.Predmet.ProtustrankaWithAdress>
    <izvorni_sadrzaj>SUNČANA d.o.o. za trgovinu i usluge Zlatka Balokovića 20 B, 35000 Slavonski Brod</izvorni_sadrzaj>
    <derivirana_varijabla naziv="DomainObject.Predmet.ProtustrankaWithAdress_1">SUNČANA d.o.o. za trgovinu i usluge Zlatka Balokovića 20 B, 35000 Slavonski Brod</derivirana_varijabla>
  </DomainObject.Predmet.ProtustrankaWithAdress>
  <DomainObject.Predmet.ProtustrankaWithAdressOIB>
    <izvorni_sadrzaj>SUNČANA d.o.o. za trgovinu i usluge, OIB 45813060824, Zlatka Balokovića 20 B, 35000 Slavonski Brod</izvorni_sadrzaj>
    <derivirana_varijabla naziv="DomainObject.Predmet.ProtustrankaWithAdressOIB_1">SUNČANA d.o.o. za trgovinu i usluge, OIB 45813060824, Zlatka Balokovića 20 B, 35000 Slavonski Brod</derivirana_varijabla>
  </DomainObject.Predmet.ProtustrankaWithAdressOIB>
  <DomainObject.Predmet.ProtustrankaNazivFormated>
    <izvorni_sadrzaj>SUNČANA d.o.o. za trgovinu i usluge</izvorni_sadrzaj>
    <derivirana_varijabla naziv="DomainObject.Predmet.ProtustrankaNazivFormated_1">SUNČANA d.o.o. za trgovinu i usluge</derivirana_varijabla>
  </DomainObject.Predmet.ProtustrankaNazivFormated>
  <DomainObject.Predmet.ProtustrankaNazivFormatedOIB>
    <izvorni_sadrzaj>SUNČANA d.o.o. za trgovinu i usluge, OIB 45813060824</izvorni_sadrzaj>
    <derivirana_varijabla naziv="DomainObject.Predmet.ProtustrankaNazivFormatedOIB_1">SUNČANA d.o.o. za trgovinu i usluge, OIB 45813060824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94145.36</izvorni_sadrzaj>
    <derivirana_varijabla naziv="DomainObject.Predmet.TrenutnaVrijednost_1">94145.36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SUNČANA d.o.o. za trgovinu i usluge</item>
    </izvorni_sadrzaj>
    <derivirana_varijabla naziv="DomainObject.Predmet.ProtuStrankaListFormated_1">
      <item>SUNČANA d.o.o. za trgovinu i usluge</item>
    </derivirana_varijabla>
  </DomainObject.Predmet.ProtuStrankaListFormated>
  <DomainObject.Predmet.ProtuStrankaListFormatedOIB>
    <izvorni_sadrzaj>
      <item>SUNČANA d.o.o. za trgovinu i usluge, OIB 45813060824</item>
    </izvorni_sadrzaj>
    <derivirana_varijabla naziv="DomainObject.Predmet.ProtuStrankaListFormatedOIB_1">
      <item>SUNČANA d.o.o. za trgovinu i usluge, OIB 45813060824</item>
    </derivirana_varijabla>
  </DomainObject.Predmet.ProtuStrankaListFormatedOIB>
  <DomainObject.Predmet.ProtuStrankaListFormatedWithAdress>
    <izvorni_sadrzaj>
      <item>SUNČANA d.o.o. za trgovinu i usluge, Zlatka Balokovića 20 B, 35000 Slavonski Brod</item>
    </izvorni_sadrzaj>
    <derivirana_varijabla naziv="DomainObject.Predmet.ProtuStrankaListFormatedWithAdress_1">
      <item>SUNČANA d.o.o. za trgovinu i usluge, Zlatka Balokovića 20 B, 35000 Slavonski Brod</item>
    </derivirana_varijabla>
  </DomainObject.Predmet.ProtuStrankaListFormatedWithAdress>
  <DomainObject.Predmet.ProtuStrankaListFormatedWithAdressOIB>
    <izvorni_sadrzaj>
      <item>SUNČANA d.o.o. za trgovinu i usluge, OIB 45813060824, Zlatka Balokovića 20 B, 35000 Slavonski Brod</item>
    </izvorni_sadrzaj>
    <derivirana_varijabla naziv="DomainObject.Predmet.ProtuStrankaListFormatedWithAdressOIB_1">
      <item>SUNČANA d.o.o. za trgovinu i usluge, OIB 45813060824, Zlatka Balokovića 20 B, 35000 Slavonski Brod</item>
    </derivirana_varijabla>
  </DomainObject.Predmet.ProtuStrankaListFormatedWithAdressOIB>
  <DomainObject.Predmet.ProtuStrankaListNazivFormated>
    <izvorni_sadrzaj>
      <item>SUNČANA d.o.o. za trgovinu i usluge</item>
    </izvorni_sadrzaj>
    <derivirana_varijabla naziv="DomainObject.Predmet.ProtuStrankaListNazivFormated_1">
      <item>SUNČANA d.o.o. za trgovinu i usluge</item>
    </derivirana_varijabla>
  </DomainObject.Predmet.ProtuStrankaListNazivFormated>
  <DomainObject.Predmet.ProtuStrankaListNazivFormatedOIB>
    <izvorni_sadrzaj>
      <item>SUNČANA d.o.o. za trgovinu i usluge, OIB 45813060824</item>
    </izvorni_sadrzaj>
    <derivirana_varijabla naziv="DomainObject.Predmet.ProtuStrankaListNazivFormatedOIB_1">
      <item>SUNČANA d.o.o. za trgovinu i usluge, OIB 45813060824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SUNČANA d.o.o. za trgovinu i usluge</izvorni_sadrzaj>
    <derivirana_varijabla naziv="DomainObject.Predmet.ProtustrankaIDrugi_1">SUNČANA d.o.o. za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SUNČANA d.o.o. za trgovinu i usluge, OIB 45813060824, Zlatka Balokovića 20 B, 35000 Slavonski Brod</izvorni_sadrzaj>
    <derivirana_varijabla naziv="DomainObject.Predmet.ProtustrankaIDrugiAdressOIB_1">SUNČANA d.o.o. za trgovinu i usluge, OIB 45813060824, Zlatka Balokovića 20 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SUNČANA d.o.o. za trgovinu i usluge</item>
    </izvorni_sadrzaj>
    <derivirana_varijabla naziv="DomainObject.Predmet.SudioniciListNaziv_1">
      <item>Financijska agencija</item>
      <item>SUNČANA d.o.o. za trgovinu i usluge</item>
    </derivirana_varijabla>
  </DomainObject.Predmet.SudioniciListNaziv>
  <DomainObject.Predmet.SudioniciListAdressOIB>
    <izvorni_sadrzaj>
      <item>Financijska agencija, OIB 85821130368, Ulica grada Vukovara 70,Zagreb</item>
      <item>SUNČANA d.o.o. za trgovinu i usluge, OIB 45813060824, Zlatka Balokovića 20 B,35000 Slavonski Brod</item>
    </izvorni_sadrzaj>
    <derivirana_varijabla naziv="DomainObject.Predmet.SudioniciListAdressOIB_1">
      <item>Financijska agencija, OIB 85821130368, Ulica grada Vukovara 70,Zagreb</item>
      <item>SUNČANA d.o.o. za trgovinu i usluge, OIB 45813060824, Zlatka Balokovića 20 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45813060824</item>
    </izvorni_sadrzaj>
    <derivirana_varijabla naziv="DomainObject.Predmet.SudioniciListNazivOIB_1">
      <item>, OIB 85821130368</item>
      <item>, OIB 45813060824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393</properties:Words>
  <properties:Characters>2022</properties:Characters>
  <properties:Lines>82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2017-06-28T09:14:00Z</dcterms:created>
  <dc:creator>wsadmin</dc:creator>
  <cp:lastModifiedBy>wsadmin</cp:lastModifiedBy>
  <cp:lastPrinted>2017-06-28T09:14:00Z</cp:lastPrinted>
  <dcterms:modified xmlns:xsi="http://www.w3.org/2001/XMLSchema-instance" xsi:type="dcterms:W3CDTF">2017-06-28T09:14:00Z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