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d5fe" w14:paraId="703d5f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1111FC">
        <w:t>765/16-4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1111FC" w:rsidRPr="001111FC">
        <w:t>KRNJAŠ j.d.o.o., Vinkovci, Ivana Vučića 14, OIB: 16061455948, MBS: 030130546</w:t>
      </w:r>
      <w:r w:rsidR="00686ACA">
        <w:t xml:space="preserve">, </w:t>
      </w:r>
      <w:r w:rsidR="003B4C28">
        <w:t xml:space="preserve">dana </w:t>
      </w:r>
      <w:r w:rsidR="001111FC">
        <w:t>17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1111FC">
        <w:t>Mirko Martinović, OIB: 56943600441, Vinkovci, Ivana Vučića 14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1111FC">
        <w:t>4.000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1111FC">
        <w:t>765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1111FC" w:rsidRPr="001111FC">
        <w:t>KRNJAŠ j.d.o.o., Vinkovci, Ivana Vučića 14, OIB: 16061455948, MBS: 030130546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1111FC">
        <w:t>Mirko Martinović, OIB: 56943600441, Vinkovci, Ivana Vučića 14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111FC">
        <w:t>17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1111FC">
        <w:t>r. 23/2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66B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166BE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1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1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4F2F6-AD38-4778-8D5D-759ACA050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1186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2017-01-17T08:14:00Z</dcterms:created>
  <dc:creator>hermanj</dc:creator>
  <cp:lastModifiedBy>Žana Bem</cp:lastModifiedBy>
  <cp:lastPrinted>2016-09-22T06:37:00Z</cp:lastPrinted>
  <dcterms:modified xmlns:xsi="http://www.w3.org/2001/XMLSchema-instance" xsi:type="dcterms:W3CDTF">2017-01-17T08:16:00Z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