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6df7" w14:paraId="0ac6df7" w:rsidRDefault="003F2BEA" w:rsidP="00FF6404" w:rsidR="00FF6404" w:rsidRPr="00DF1108">
      <w:pPr>
        <w:ind w:firstLine="708" w:left="708"/>
        <w15:collapsed w:val="false"/>
        <w:rPr>
          <w:rFonts w:eastAsia="Times New Roman" w:hAnsi="Times New Roman" w:ascii="Times New Roman"/>
          <w:color w:val="000000"/>
          <w:sz w:val="24"/>
          <w:szCs w:val="24"/>
          <w:lang w:eastAsia="hr-HR"/>
        </w:rPr>
      </w:pPr>
      <w:bookmarkStart w:name="_GoBack" w:id="0"/>
      <w:bookmarkEnd w:id="0"/>
      <w:r w:rsidRPr="00DF1108">
        <w:rPr>
          <w:rFonts w:eastAsia="Times New Roman" w:hAnsi="Times New Roman" w:ascii="Times New Roman"/>
          <w:noProof/>
          <w:color w:val="0000FF"/>
          <w:sz w:val="24"/>
          <w:szCs w:val="24"/>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DF1108">
      <w:pPr>
        <w:rPr>
          <w:rFonts w:eastAsia="Times New Roman" w:hAnsi="Times New Roman" w:ascii="Times New Roman"/>
          <w:sz w:val="24"/>
          <w:szCs w:val="24"/>
          <w:lang w:eastAsia="hr-HR"/>
        </w:rPr>
      </w:pPr>
      <w:r w:rsidRPr="00DF1108">
        <w:rPr>
          <w:rFonts w:eastAsia="Times New Roman" w:hAnsi="Times New Roman" w:ascii="Times New Roman"/>
          <w:color w:val="000000"/>
          <w:sz w:val="24"/>
          <w:szCs w:val="24"/>
          <w:lang w:eastAsia="hr-HR"/>
        </w:rPr>
        <w:t xml:space="preserve">        </w:t>
      </w:r>
      <w:r w:rsidRPr="00DF1108">
        <w:rPr>
          <w:rFonts w:eastAsia="Times New Roman" w:hAnsi="Times New Roman" w:ascii="Times New Roman"/>
          <w:sz w:val="24"/>
          <w:szCs w:val="24"/>
          <w:lang w:eastAsia="hr-HR"/>
        </w:rPr>
        <w:t>REPUBLIKA HRVATSKA</w:t>
      </w:r>
    </w:p>
    <w:p w:rsidRDefault="00FF6404" w:rsidP="00FF6404" w:rsidR="00FF6404" w:rsidRPr="00DF1108">
      <w:pP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 xml:space="preserve">     TRGOVAČKI SUD U SPLITU</w:t>
      </w:r>
    </w:p>
    <w:p w:rsidRDefault="00FF6404" w:rsidP="00FF6404" w:rsidR="00FF6404" w:rsidRPr="00DF1108">
      <w:pP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 xml:space="preserve">      Stalna služba u Dubrovniku</w:t>
      </w:r>
    </w:p>
    <w:p w:rsidRDefault="00FF6404" w:rsidP="00FF6404" w:rsidR="00FF6404" w:rsidRPr="00DF1108">
      <w:pP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Dr. Ante Starčevića 23, Dubrovnik</w:t>
      </w:r>
    </w:p>
    <w:p w:rsidRDefault="00B821F5" w:rsidP="00FF6404" w:rsidR="00FF6404" w:rsidRPr="00DF1108">
      <w:pPr>
        <w:jc w:val="right"/>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 xml:space="preserve">Posl. br. 6 </w:t>
      </w:r>
      <w:r w:rsidR="00FF6404" w:rsidRPr="00DF1108">
        <w:rPr>
          <w:rFonts w:eastAsia="Times New Roman" w:hAnsi="Times New Roman" w:ascii="Times New Roman"/>
          <w:sz w:val="24"/>
          <w:szCs w:val="24"/>
          <w:lang w:eastAsia="hr-HR"/>
        </w:rPr>
        <w:t>St.</w:t>
      </w:r>
      <w:r w:rsidR="00A005C1" w:rsidRPr="00DF1108">
        <w:rPr>
          <w:rFonts w:eastAsia="Times New Roman" w:hAnsi="Times New Roman" w:ascii="Times New Roman"/>
          <w:sz w:val="24"/>
          <w:szCs w:val="24"/>
          <w:lang w:eastAsia="hr-HR"/>
        </w:rPr>
        <w:t>997</w:t>
      </w:r>
      <w:r w:rsidR="00FF6404" w:rsidRPr="00DF1108">
        <w:rPr>
          <w:rFonts w:eastAsia="Times New Roman" w:hAnsi="Times New Roman" w:ascii="Times New Roman"/>
          <w:sz w:val="24"/>
          <w:szCs w:val="24"/>
          <w:lang w:eastAsia="hr-HR"/>
        </w:rPr>
        <w:t>/201</w:t>
      </w:r>
      <w:r w:rsidR="00A005C1" w:rsidRPr="00DF1108">
        <w:rPr>
          <w:rFonts w:eastAsia="Times New Roman" w:hAnsi="Times New Roman" w:ascii="Times New Roman"/>
          <w:sz w:val="24"/>
          <w:szCs w:val="24"/>
          <w:lang w:eastAsia="hr-HR"/>
        </w:rPr>
        <w:t>6</w:t>
      </w:r>
      <w:r w:rsidR="00FC3164" w:rsidRPr="00DF1108">
        <w:rPr>
          <w:rFonts w:eastAsia="Times New Roman" w:hAnsi="Times New Roman" w:ascii="Times New Roman"/>
          <w:sz w:val="24"/>
          <w:szCs w:val="24"/>
          <w:lang w:eastAsia="hr-HR"/>
        </w:rPr>
        <w:t>-</w:t>
      </w:r>
      <w:r w:rsidR="00D73DDF">
        <w:rPr>
          <w:rFonts w:eastAsia="Times New Roman" w:hAnsi="Times New Roman" w:ascii="Times New Roman"/>
          <w:sz w:val="24"/>
          <w:szCs w:val="24"/>
          <w:lang w:eastAsia="hr-HR"/>
        </w:rPr>
        <w:t>62</w:t>
      </w:r>
    </w:p>
    <w:p w:rsidRDefault="00F146CA" w:rsidP="00D73DDF" w:rsidR="00F146CA" w:rsidRPr="00DF1108">
      <w:pPr>
        <w:rPr>
          <w:rFonts w:eastAsia="Times New Roman" w:hAnsi="Times New Roman" w:ascii="Times New Roman"/>
          <w:sz w:val="24"/>
          <w:szCs w:val="24"/>
          <w:lang w:eastAsia="hr-HR"/>
        </w:rPr>
      </w:pPr>
    </w:p>
    <w:p w:rsidRDefault="00FF6404" w:rsidP="00FF6404" w:rsidR="00FF6404" w:rsidRPr="00DF1108">
      <w:pPr>
        <w:jc w:val="center"/>
        <w:rPr>
          <w:rFonts w:eastAsia="Times New Roman" w:hAnsi="Times New Roman" w:ascii="Times New Roman"/>
          <w:sz w:val="24"/>
          <w:szCs w:val="24"/>
          <w:lang w:eastAsia="hr-HR"/>
        </w:rPr>
      </w:pPr>
    </w:p>
    <w:p w:rsidRDefault="00FF6404" w:rsidP="00FF6404" w:rsidR="00FF6404" w:rsidRPr="00DF1108">
      <w:pPr>
        <w:jc w:val="cente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U   I M E   R E P U B L I K E    H R V A T S K E</w:t>
      </w:r>
    </w:p>
    <w:p w:rsidRDefault="00FF6404" w:rsidP="00FF6404" w:rsidR="00FF6404" w:rsidRPr="00DF1108">
      <w:pPr>
        <w:jc w:val="center"/>
        <w:rPr>
          <w:rFonts w:eastAsia="Times New Roman" w:hAnsi="Times New Roman" w:ascii="Times New Roman"/>
          <w:sz w:val="24"/>
          <w:szCs w:val="24"/>
          <w:lang w:eastAsia="hr-HR"/>
        </w:rPr>
      </w:pPr>
    </w:p>
    <w:p w:rsidRDefault="00FF6404" w:rsidP="00FF6404" w:rsidR="00FF6404" w:rsidRPr="00DF1108">
      <w:pPr>
        <w:jc w:val="cente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R J E Š E N J E</w:t>
      </w:r>
    </w:p>
    <w:p w:rsidRDefault="00FF6404" w:rsidP="00FF6404" w:rsidR="00FF6404" w:rsidRPr="00DF1108">
      <w:pPr>
        <w:jc w:val="center"/>
        <w:rPr>
          <w:rFonts w:eastAsia="Times New Roman" w:hAnsi="Times New Roman" w:ascii="Times New Roman"/>
          <w:b/>
          <w:sz w:val="24"/>
          <w:szCs w:val="24"/>
          <w:lang w:eastAsia="hr-HR"/>
        </w:rPr>
      </w:pPr>
    </w:p>
    <w:p w:rsidRDefault="00FF6404" w:rsidP="00C45224" w:rsidR="00FF7735" w:rsidRPr="00DF1108">
      <w:pPr>
        <w:ind w:firstLine="360"/>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ab/>
        <w:t xml:space="preserve">Trgovački sud u Splitu, Stalna služba u Dubrovniku po stečajnom sucu tog suda Srđanu Gavraniću, kao sucu pojedincu, u </w:t>
      </w:r>
      <w:r w:rsidR="007E0E29" w:rsidRPr="00DF1108">
        <w:rPr>
          <w:rFonts w:eastAsia="Times New Roman" w:hAnsi="Times New Roman" w:ascii="Times New Roman"/>
          <w:sz w:val="24"/>
          <w:szCs w:val="24"/>
          <w:lang w:eastAsia="hr-HR"/>
        </w:rPr>
        <w:t xml:space="preserve">stečajnom </w:t>
      </w:r>
      <w:r w:rsidRPr="00DF1108">
        <w:rPr>
          <w:rFonts w:eastAsia="Times New Roman" w:hAnsi="Times New Roman" w:ascii="Times New Roman"/>
          <w:sz w:val="24"/>
          <w:szCs w:val="24"/>
          <w:lang w:eastAsia="hr-HR"/>
        </w:rPr>
        <w:t xml:space="preserve">postupku </w:t>
      </w:r>
      <w:r w:rsidR="007E0E29" w:rsidRPr="00DF1108">
        <w:rPr>
          <w:rFonts w:eastAsia="Times New Roman" w:hAnsi="Times New Roman" w:ascii="Times New Roman"/>
          <w:sz w:val="24"/>
          <w:szCs w:val="24"/>
          <w:lang w:eastAsia="hr-HR"/>
        </w:rPr>
        <w:t xml:space="preserve">nad </w:t>
      </w:r>
      <w:r w:rsidR="008D5BDA" w:rsidRPr="00DF1108">
        <w:rPr>
          <w:rFonts w:eastAsia="Times New Roman" w:hAnsi="Times New Roman" w:ascii="Times New Roman"/>
          <w:sz w:val="24"/>
          <w:szCs w:val="24"/>
          <w:lang w:eastAsia="hr-HR"/>
        </w:rPr>
        <w:t xml:space="preserve">dužnikom </w:t>
      </w:r>
      <w:r w:rsidR="00A005C1" w:rsidRPr="00DF1108">
        <w:rPr>
          <w:rFonts w:hAnsi="Times New Roman" w:ascii="Times New Roman"/>
          <w:sz w:val="24"/>
          <w:szCs w:val="24"/>
          <w:lang w:val="en-AU"/>
        </w:rPr>
        <w:t>KAŠTELANSKA RIVIJERA d.d. za hoteljerstvo, ugostiteljstvo i turizam</w:t>
      </w:r>
      <w:r w:rsidR="00BB7EEE" w:rsidRPr="00DF1108">
        <w:rPr>
          <w:rFonts w:hAnsi="Times New Roman" w:ascii="Times New Roman"/>
          <w:sz w:val="24"/>
          <w:szCs w:val="24"/>
          <w:lang w:val="en-AU"/>
        </w:rPr>
        <w:t xml:space="preserve"> "u stečaju"</w:t>
      </w:r>
      <w:r w:rsidR="00A005C1" w:rsidRPr="00DF1108">
        <w:rPr>
          <w:rFonts w:hAnsi="Times New Roman" w:ascii="Times New Roman"/>
          <w:sz w:val="24"/>
          <w:szCs w:val="24"/>
          <w:lang w:val="en-AU"/>
        </w:rPr>
        <w:t>, Obala kralja Tomislava 85, Kaštel Stari, OIB: 60917566677, MBS: 060036949</w:t>
      </w:r>
      <w:r w:rsidR="00FC3164" w:rsidRPr="00DF1108">
        <w:rPr>
          <w:rFonts w:hAnsi="Times New Roman" w:ascii="Times New Roman"/>
          <w:sz w:val="24"/>
          <w:szCs w:val="24"/>
          <w:lang w:val="en-AU"/>
        </w:rPr>
        <w:t xml:space="preserve">, </w:t>
      </w:r>
      <w:r w:rsidR="00FC3164" w:rsidRPr="00DF1108">
        <w:rPr>
          <w:rFonts w:hAnsi="Times New Roman" w:ascii="Times New Roman"/>
          <w:sz w:val="24"/>
          <w:szCs w:val="24"/>
        </w:rPr>
        <w:t xml:space="preserve">zastupano po stečajnom upravitelju </w:t>
      </w:r>
      <w:r w:rsidR="00A005C1" w:rsidRPr="00DF1108">
        <w:rPr>
          <w:rFonts w:hAnsi="Times New Roman" w:ascii="Times New Roman"/>
          <w:sz w:val="24"/>
          <w:szCs w:val="24"/>
        </w:rPr>
        <w:t>Stjepanu Loviću</w:t>
      </w:r>
      <w:r w:rsidR="00FC3164" w:rsidRPr="00DF1108">
        <w:rPr>
          <w:rFonts w:hAnsi="Times New Roman" w:ascii="Times New Roman"/>
          <w:sz w:val="24"/>
          <w:szCs w:val="24"/>
        </w:rPr>
        <w:t xml:space="preserve"> iz </w:t>
      </w:r>
      <w:r w:rsidR="00A005C1" w:rsidRPr="00DF1108">
        <w:rPr>
          <w:rFonts w:hAnsi="Times New Roman" w:ascii="Times New Roman"/>
          <w:sz w:val="24"/>
          <w:szCs w:val="24"/>
        </w:rPr>
        <w:t>Zagreba</w:t>
      </w:r>
      <w:r w:rsidR="00371AC9" w:rsidRPr="00DF1108">
        <w:rPr>
          <w:rFonts w:eastAsia="Times New Roman" w:hAnsi="Times New Roman" w:ascii="Times New Roman"/>
          <w:sz w:val="24"/>
          <w:szCs w:val="24"/>
          <w:lang w:eastAsia="hr-HR"/>
        </w:rPr>
        <w:t xml:space="preserve">, </w:t>
      </w:r>
      <w:r w:rsidR="00FF7735" w:rsidRPr="00DF1108">
        <w:rPr>
          <w:rFonts w:eastAsia="Times New Roman" w:hAnsi="Times New Roman" w:ascii="Times New Roman"/>
          <w:bCs/>
          <w:sz w:val="24"/>
          <w:szCs w:val="24"/>
          <w:lang w:eastAsia="hr-HR"/>
        </w:rPr>
        <w:t>na</w:t>
      </w:r>
      <w:r w:rsidR="00FF7735" w:rsidRPr="00DF1108">
        <w:rPr>
          <w:rFonts w:eastAsia="Times New Roman" w:hAnsi="Times New Roman" w:ascii="Times New Roman"/>
          <w:sz w:val="24"/>
          <w:szCs w:val="24"/>
          <w:lang w:eastAsia="hr-HR"/>
        </w:rPr>
        <w:t xml:space="preserve">kon ispitnog i izvještajnog ročišta održanog </w:t>
      </w:r>
      <w:r w:rsidR="00AF4C91" w:rsidRPr="00DF1108">
        <w:rPr>
          <w:rFonts w:eastAsia="Times New Roman" w:hAnsi="Times New Roman" w:ascii="Times New Roman"/>
          <w:sz w:val="24"/>
          <w:szCs w:val="24"/>
          <w:lang w:eastAsia="hr-HR"/>
        </w:rPr>
        <w:t>1</w:t>
      </w:r>
      <w:r w:rsidR="00FF7735" w:rsidRPr="00DF1108">
        <w:rPr>
          <w:rFonts w:eastAsia="Times New Roman" w:hAnsi="Times New Roman" w:ascii="Times New Roman"/>
          <w:sz w:val="24"/>
          <w:szCs w:val="24"/>
          <w:lang w:eastAsia="hr-HR"/>
        </w:rPr>
        <w:t xml:space="preserve">. </w:t>
      </w:r>
      <w:r w:rsidR="00AF4C91" w:rsidRPr="00DF1108">
        <w:rPr>
          <w:rFonts w:eastAsia="Times New Roman" w:hAnsi="Times New Roman" w:ascii="Times New Roman"/>
          <w:sz w:val="24"/>
          <w:szCs w:val="24"/>
          <w:lang w:eastAsia="hr-HR"/>
        </w:rPr>
        <w:t>listopada</w:t>
      </w:r>
      <w:r w:rsidR="00FF7735" w:rsidRPr="00DF1108">
        <w:rPr>
          <w:rFonts w:eastAsia="Times New Roman" w:hAnsi="Times New Roman" w:ascii="Times New Roman"/>
          <w:sz w:val="24"/>
          <w:szCs w:val="24"/>
          <w:lang w:eastAsia="hr-HR"/>
        </w:rPr>
        <w:t xml:space="preserve"> 2018. u prisutnosti stečajnog upravitelja i vjerovnika Republika Hrvatska, Ministarstvo financija, zastupanog po zastupniku po zakonu </w:t>
      </w:r>
      <w:r w:rsidR="00C45224" w:rsidRPr="00DF1108">
        <w:rPr>
          <w:rFonts w:eastAsia="Times New Roman" w:hAnsi="Times New Roman" w:ascii="Times New Roman"/>
          <w:sz w:val="24"/>
          <w:szCs w:val="24"/>
          <w:lang w:eastAsia="hr-HR"/>
        </w:rPr>
        <w:t>Dariu Jukiću</w:t>
      </w:r>
      <w:r w:rsidR="00FF7735" w:rsidRPr="00DF1108">
        <w:rPr>
          <w:rFonts w:eastAsia="Times New Roman" w:hAnsi="Times New Roman" w:ascii="Times New Roman"/>
          <w:sz w:val="24"/>
          <w:szCs w:val="24"/>
          <w:lang w:eastAsia="hr-HR"/>
        </w:rPr>
        <w:t xml:space="preserve">, zamjeniku </w:t>
      </w:r>
      <w:r w:rsidR="00C45224" w:rsidRPr="00DF1108">
        <w:rPr>
          <w:rFonts w:eastAsia="Times New Roman" w:hAnsi="Times New Roman" w:ascii="Times New Roman"/>
          <w:sz w:val="24"/>
          <w:szCs w:val="24"/>
          <w:lang w:eastAsia="hr-HR"/>
        </w:rPr>
        <w:t xml:space="preserve">ODO-a u Splitu, Hrvatske šume d.o.o. zastupanog po zamjeniku punomoćnika Slavenu Šegi, odvjetnik u Splitu, Ante Šuško zastupanog po punomoćnici Ani Lovrinčević Šelamov, odvjetnica u Splitu  i odvjetniku Mladenu Parčini i </w:t>
      </w:r>
      <w:r w:rsidR="00C45224" w:rsidRPr="00D73DDF">
        <w:rPr>
          <w:rFonts w:eastAsia="Times New Roman" w:hAnsi="Times New Roman" w:ascii="Times New Roman"/>
          <w:sz w:val="24"/>
          <w:szCs w:val="24"/>
          <w:lang w:eastAsia="hr-HR"/>
        </w:rPr>
        <w:t>Heta Asset Resolution AG zastupanog po punomoćniku Prosperu Matkoviću, odvjetniku u OD Mamić, Perić, Reberski, Rimac iz Zagreba</w:t>
      </w:r>
      <w:r w:rsidR="00C45224" w:rsidRPr="00DF1108">
        <w:rPr>
          <w:rFonts w:eastAsia="Times New Roman" w:hAnsi="Times New Roman" w:ascii="Times New Roman"/>
          <w:sz w:val="24"/>
          <w:szCs w:val="24"/>
          <w:lang w:eastAsia="hr-HR"/>
        </w:rPr>
        <w:t xml:space="preserve">, </w:t>
      </w:r>
      <w:r w:rsidR="00FF7735" w:rsidRPr="00DF1108">
        <w:rPr>
          <w:rFonts w:eastAsia="Times New Roman" w:hAnsi="Times New Roman" w:ascii="Times New Roman"/>
          <w:sz w:val="24"/>
          <w:szCs w:val="24"/>
          <w:lang w:eastAsia="hr-HR"/>
        </w:rPr>
        <w:t>istog dana</w:t>
      </w:r>
    </w:p>
    <w:p w:rsidRDefault="00FF6404" w:rsidP="00B821F5" w:rsidR="00065AE6" w:rsidRPr="00DF1108">
      <w:pPr>
        <w:spacing w:after="240" w:before="240"/>
        <w:jc w:val="cente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r i j e š i o    j e</w:t>
      </w:r>
    </w:p>
    <w:p w:rsidRDefault="00065AE6" w:rsidP="00C82B57" w:rsidR="00C82B57" w:rsidRPr="00DF1108">
      <w:pPr>
        <w:tabs>
          <w:tab w:pos="426" w:val="left"/>
        </w:tabs>
        <w:ind w:hanging="420" w:left="420"/>
        <w:contextualSpacing/>
        <w:jc w:val="both"/>
        <w:rPr>
          <w:rFonts w:eastAsia="Times New Roman" w:hAnsi="Times New Roman" w:ascii="Times New Roman"/>
          <w:sz w:val="24"/>
          <w:szCs w:val="24"/>
          <w:lang w:eastAsia="hr-HR"/>
        </w:rPr>
      </w:pPr>
      <w:r w:rsidRPr="00D73DDF">
        <w:rPr>
          <w:rFonts w:eastAsia="Times New Roman" w:hAnsi="Times New Roman" w:ascii="Times New Roman"/>
          <w:b/>
          <w:sz w:val="24"/>
          <w:szCs w:val="24"/>
          <w:lang w:eastAsia="hr-HR"/>
        </w:rPr>
        <w:t>I</w:t>
      </w:r>
      <w:r w:rsidRPr="00DF1108">
        <w:rPr>
          <w:rFonts w:eastAsia="Times New Roman" w:hAnsi="Times New Roman" w:ascii="Times New Roman"/>
          <w:sz w:val="24"/>
          <w:szCs w:val="24"/>
          <w:lang w:eastAsia="hr-HR"/>
        </w:rPr>
        <w:t>.</w:t>
      </w:r>
      <w:r w:rsidRPr="00DF1108">
        <w:rPr>
          <w:rFonts w:eastAsia="Times New Roman" w:hAnsi="Times New Roman" w:ascii="Times New Roman"/>
          <w:sz w:val="24"/>
          <w:szCs w:val="24"/>
          <w:lang w:eastAsia="hr-HR"/>
        </w:rPr>
        <w:tab/>
      </w:r>
      <w:r w:rsidR="00C82B57" w:rsidRPr="00DF1108">
        <w:rPr>
          <w:rFonts w:eastAsia="Times New Roman" w:hAnsi="Times New Roman" w:ascii="Times New Roman"/>
          <w:sz w:val="24"/>
          <w:szCs w:val="24"/>
          <w:lang w:eastAsia="hr-HR"/>
        </w:rPr>
        <w:t>Utvrđuje se osnovana tražbina vjerovnika I. (prvog) višeg isplatnog reda:</w:t>
      </w:r>
    </w:p>
    <w:p w:rsidRDefault="00C82B57" w:rsidP="00C82B57" w:rsidR="00C82B57"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 xml:space="preserve">1. </w:t>
      </w:r>
      <w:r w:rsidRPr="00DF1108">
        <w:rPr>
          <w:rFonts w:eastAsia="Times New Roman" w:hAnsi="Times New Roman" w:ascii="Times New Roman"/>
          <w:sz w:val="24"/>
          <w:szCs w:val="24"/>
          <w:lang w:eastAsia="hr-HR"/>
        </w:rPr>
        <w:tab/>
      </w:r>
      <w:r w:rsidR="00556261" w:rsidRPr="00DF1108">
        <w:rPr>
          <w:rFonts w:eastAsia="Times New Roman" w:hAnsi="Times New Roman" w:ascii="Times New Roman"/>
          <w:sz w:val="24"/>
          <w:szCs w:val="24"/>
          <w:lang w:eastAsia="hr-HR"/>
        </w:rPr>
        <w:t xml:space="preserve">MARIO </w:t>
      </w:r>
      <w:r w:rsidR="004A20AA" w:rsidRPr="00DF1108">
        <w:rPr>
          <w:rFonts w:eastAsia="Times New Roman" w:hAnsi="Times New Roman" w:ascii="Times New Roman"/>
          <w:sz w:val="24"/>
          <w:szCs w:val="24"/>
          <w:lang w:eastAsia="hr-HR"/>
        </w:rPr>
        <w:t>BARTULIN, Kaštel Stari</w:t>
      </w:r>
      <w:r w:rsidRPr="00DF1108">
        <w:rPr>
          <w:rFonts w:eastAsia="Times New Roman" w:hAnsi="Times New Roman" w:ascii="Times New Roman"/>
          <w:sz w:val="24"/>
          <w:szCs w:val="24"/>
          <w:lang w:eastAsia="hr-HR"/>
        </w:rPr>
        <w:t>, OIB:</w:t>
      </w:r>
      <w:r w:rsidR="0060561E" w:rsidRPr="00DF1108">
        <w:rPr>
          <w:rFonts w:eastAsia="Times New Roman" w:hAnsi="Times New Roman" w:ascii="Times New Roman"/>
          <w:sz w:val="24"/>
          <w:szCs w:val="24"/>
          <w:lang w:eastAsia="hr-HR"/>
        </w:rPr>
        <w:t xml:space="preserve"> </w:t>
      </w:r>
      <w:r w:rsidR="001D27CD" w:rsidRPr="00DF1108">
        <w:rPr>
          <w:rFonts w:eastAsia="Times New Roman" w:hAnsi="Times New Roman" w:ascii="Times New Roman"/>
          <w:sz w:val="24"/>
          <w:szCs w:val="24"/>
          <w:lang w:eastAsia="hr-HR"/>
        </w:rPr>
        <w:t>45830645360</w:t>
      </w:r>
      <w:r w:rsidR="0060561E" w:rsidRPr="00DF1108">
        <w:rPr>
          <w:rStyle w:val="st1"/>
          <w:rFonts w:hAnsi="Times New Roman" w:ascii="Times New Roman"/>
          <w:sz w:val="24"/>
          <w:szCs w:val="24"/>
        </w:rPr>
        <w:t xml:space="preserve">,u iznosu </w:t>
      </w:r>
      <w:r w:rsidR="00556261" w:rsidRPr="00DF1108">
        <w:rPr>
          <w:rStyle w:val="st1"/>
          <w:rFonts w:hAnsi="Times New Roman" w:ascii="Times New Roman"/>
          <w:sz w:val="24"/>
          <w:szCs w:val="24"/>
        </w:rPr>
        <w:t>48.542,78</w:t>
      </w:r>
      <w:r w:rsidR="0060561E" w:rsidRPr="00DF1108">
        <w:rPr>
          <w:rStyle w:val="st1"/>
          <w:rFonts w:hAnsi="Times New Roman" w:ascii="Times New Roman"/>
          <w:sz w:val="24"/>
          <w:szCs w:val="24"/>
        </w:rPr>
        <w:t xml:space="preserve"> kuna,</w:t>
      </w:r>
    </w:p>
    <w:p w:rsidRDefault="0060561E" w:rsidP="0060561E" w:rsidR="00556261"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2.</w:t>
      </w:r>
      <w:r w:rsidRPr="00DF1108">
        <w:rPr>
          <w:rFonts w:eastAsia="Times New Roman" w:hAnsi="Times New Roman" w:ascii="Times New Roman"/>
          <w:sz w:val="24"/>
          <w:szCs w:val="24"/>
          <w:lang w:eastAsia="hr-HR"/>
        </w:rPr>
        <w:tab/>
      </w:r>
      <w:r w:rsidR="00556261" w:rsidRPr="00DF1108">
        <w:rPr>
          <w:rFonts w:eastAsia="Times New Roman" w:hAnsi="Times New Roman" w:ascii="Times New Roman"/>
          <w:sz w:val="24"/>
          <w:szCs w:val="24"/>
          <w:lang w:eastAsia="hr-HR"/>
        </w:rPr>
        <w:t>MIRA CICVARIĆ, Kaštel Stari, OIB: 06567617308, u iznosu 48.004,65 kuna,</w:t>
      </w:r>
    </w:p>
    <w:p w:rsidRDefault="00556261" w:rsidP="0060561E" w:rsidR="00556261"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3.</w:t>
      </w:r>
      <w:r w:rsidRPr="00DF1108">
        <w:rPr>
          <w:rFonts w:eastAsia="Times New Roman" w:hAnsi="Times New Roman" w:ascii="Times New Roman"/>
          <w:sz w:val="24"/>
          <w:szCs w:val="24"/>
          <w:lang w:eastAsia="hr-HR"/>
        </w:rPr>
        <w:tab/>
        <w:t>MIROSLAV DELIĆ, Kaštel Lukšić, OIB</w:t>
      </w:r>
      <w:r w:rsidR="00352328" w:rsidRPr="00DF1108">
        <w:rPr>
          <w:rFonts w:eastAsia="Times New Roman" w:hAnsi="Times New Roman" w:ascii="Times New Roman"/>
          <w:sz w:val="24"/>
          <w:szCs w:val="24"/>
          <w:lang w:eastAsia="hr-HR"/>
        </w:rPr>
        <w:t>: 34248702577, u iznosu 671.578,13 kuna,</w:t>
      </w:r>
    </w:p>
    <w:p w:rsidRDefault="00352328" w:rsidP="0060561E" w:rsidR="00352328"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4.</w:t>
      </w:r>
      <w:r w:rsidRPr="00DF1108">
        <w:rPr>
          <w:rFonts w:eastAsia="Times New Roman" w:hAnsi="Times New Roman" w:ascii="Times New Roman"/>
          <w:sz w:val="24"/>
          <w:szCs w:val="24"/>
          <w:lang w:eastAsia="hr-HR"/>
        </w:rPr>
        <w:tab/>
        <w:t>IVANA KOLAK</w:t>
      </w:r>
      <w:r w:rsidR="005E4AFA" w:rsidRPr="00DF1108">
        <w:rPr>
          <w:rFonts w:eastAsia="Times New Roman" w:hAnsi="Times New Roman" w:ascii="Times New Roman"/>
          <w:sz w:val="24"/>
          <w:szCs w:val="24"/>
          <w:lang w:eastAsia="hr-HR"/>
        </w:rPr>
        <w:t>, Kašetl Novi, OIB: 50769964703, u iznosu 25.216,10 kuna,</w:t>
      </w:r>
    </w:p>
    <w:p w:rsidRDefault="00EE3CEC" w:rsidP="0060561E" w:rsidR="005E4AFA"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5.</w:t>
      </w:r>
      <w:r w:rsidRPr="00DF1108">
        <w:rPr>
          <w:rFonts w:eastAsia="Times New Roman" w:hAnsi="Times New Roman" w:ascii="Times New Roman"/>
          <w:sz w:val="24"/>
          <w:szCs w:val="24"/>
          <w:lang w:eastAsia="hr-HR"/>
        </w:rPr>
        <w:tab/>
        <w:t>NEDJELJKO MIKULIĆ, Kaštel Lukšić, OIB: 33912981948, u iznosu 71.835,50 kuna,</w:t>
      </w:r>
    </w:p>
    <w:p w:rsidRDefault="00EE3CEC" w:rsidP="0060561E" w:rsidR="00EE3CEC"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6.</w:t>
      </w:r>
      <w:r w:rsidRPr="00DF1108">
        <w:rPr>
          <w:rFonts w:eastAsia="Times New Roman" w:hAnsi="Times New Roman" w:ascii="Times New Roman"/>
          <w:sz w:val="24"/>
          <w:szCs w:val="24"/>
          <w:lang w:eastAsia="hr-HR"/>
        </w:rPr>
        <w:tab/>
        <w:t>ŽELJKO PRGEŠA, Kaštel Novi, OIB: 65809113498, u iznosu 46,994,52 kuna,</w:t>
      </w:r>
    </w:p>
    <w:p w:rsidRDefault="00EE3CEC" w:rsidP="0060561E" w:rsidR="00EE3CEC"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7.</w:t>
      </w:r>
      <w:r w:rsidRPr="00DF1108">
        <w:rPr>
          <w:rFonts w:eastAsia="Times New Roman" w:hAnsi="Times New Roman" w:ascii="Times New Roman"/>
          <w:sz w:val="24"/>
          <w:szCs w:val="24"/>
          <w:lang w:eastAsia="hr-HR"/>
        </w:rPr>
        <w:tab/>
        <w:t>DANIELA SMOL</w:t>
      </w:r>
      <w:r w:rsidR="00C45224" w:rsidRPr="00DF1108">
        <w:rPr>
          <w:rFonts w:eastAsia="Times New Roman" w:hAnsi="Times New Roman" w:ascii="Times New Roman"/>
          <w:sz w:val="24"/>
          <w:szCs w:val="24"/>
          <w:lang w:eastAsia="hr-HR"/>
        </w:rPr>
        <w:t>J</w:t>
      </w:r>
      <w:r w:rsidRPr="00DF1108">
        <w:rPr>
          <w:rFonts w:eastAsia="Times New Roman" w:hAnsi="Times New Roman" w:ascii="Times New Roman"/>
          <w:sz w:val="24"/>
          <w:szCs w:val="24"/>
          <w:lang w:eastAsia="hr-HR"/>
        </w:rPr>
        <w:t>O, Kaštel Gomilica, OIB: 42766549786, u iznosu 112.021,85 kuna.</w:t>
      </w:r>
    </w:p>
    <w:p w:rsidRDefault="00C82B57" w:rsidP="00065AE6" w:rsidR="00C82B57" w:rsidRPr="00DF1108">
      <w:pPr>
        <w:tabs>
          <w:tab w:pos="426" w:val="left"/>
        </w:tabs>
        <w:contextualSpacing/>
        <w:jc w:val="both"/>
        <w:rPr>
          <w:rFonts w:eastAsia="Times New Roman" w:hAnsi="Times New Roman" w:ascii="Times New Roman"/>
          <w:sz w:val="24"/>
          <w:szCs w:val="24"/>
          <w:lang w:eastAsia="hr-HR"/>
        </w:rPr>
      </w:pPr>
    </w:p>
    <w:p w:rsidRDefault="007D1904" w:rsidP="00065AE6" w:rsidR="00393D53" w:rsidRPr="00DF1108">
      <w:pPr>
        <w:tabs>
          <w:tab w:pos="426" w:val="left"/>
        </w:tabs>
        <w:contextualSpacing/>
        <w:jc w:val="both"/>
        <w:rPr>
          <w:rFonts w:eastAsia="Times New Roman" w:hAnsi="Times New Roman" w:ascii="Times New Roman"/>
          <w:sz w:val="24"/>
          <w:szCs w:val="24"/>
          <w:lang w:eastAsia="hr-HR"/>
        </w:rPr>
      </w:pPr>
      <w:r w:rsidRPr="00D73DDF">
        <w:rPr>
          <w:rFonts w:eastAsia="Times New Roman" w:hAnsi="Times New Roman" w:ascii="Times New Roman"/>
          <w:b/>
          <w:sz w:val="24"/>
          <w:szCs w:val="24"/>
          <w:lang w:eastAsia="hr-HR"/>
        </w:rPr>
        <w:t>I</w:t>
      </w:r>
      <w:r w:rsidR="00393D53" w:rsidRPr="00D73DDF">
        <w:rPr>
          <w:rFonts w:eastAsia="Times New Roman" w:hAnsi="Times New Roman" w:ascii="Times New Roman"/>
          <w:b/>
          <w:sz w:val="24"/>
          <w:szCs w:val="24"/>
          <w:lang w:eastAsia="hr-HR"/>
        </w:rPr>
        <w:t>I</w:t>
      </w:r>
      <w:r w:rsidR="00393D53" w:rsidRPr="00DF1108">
        <w:rPr>
          <w:rFonts w:eastAsia="Times New Roman" w:hAnsi="Times New Roman" w:ascii="Times New Roman"/>
          <w:sz w:val="24"/>
          <w:szCs w:val="24"/>
          <w:lang w:eastAsia="hr-HR"/>
        </w:rPr>
        <w:t>.</w:t>
      </w:r>
      <w:r w:rsidR="00393D53" w:rsidRPr="00DF1108">
        <w:rPr>
          <w:rFonts w:eastAsia="Times New Roman" w:hAnsi="Times New Roman" w:ascii="Times New Roman"/>
          <w:sz w:val="24"/>
          <w:szCs w:val="24"/>
          <w:lang w:eastAsia="hr-HR"/>
        </w:rPr>
        <w:tab/>
        <w:t>Utvrđuje se osnovana tražbina vjerovnika II. (drugog) višeg isplatnog reda</w:t>
      </w:r>
      <w:r w:rsidR="00371AC9" w:rsidRPr="00DF1108">
        <w:rPr>
          <w:rFonts w:eastAsia="Times New Roman" w:hAnsi="Times New Roman" w:ascii="Times New Roman"/>
          <w:sz w:val="24"/>
          <w:szCs w:val="24"/>
          <w:lang w:eastAsia="hr-HR"/>
        </w:rPr>
        <w:t>:</w:t>
      </w:r>
    </w:p>
    <w:p w:rsidRDefault="004C28D9" w:rsidP="00550142" w:rsidR="004C28D9"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1.</w:t>
      </w:r>
      <w:r w:rsidRPr="00DF1108">
        <w:rPr>
          <w:rFonts w:eastAsia="Times New Roman" w:hAnsi="Times New Roman" w:ascii="Times New Roman"/>
          <w:sz w:val="24"/>
          <w:szCs w:val="24"/>
          <w:lang w:eastAsia="hr-HR"/>
        </w:rPr>
        <w:tab/>
      </w:r>
      <w:r w:rsidR="00FC3164" w:rsidRPr="00DF1108">
        <w:rPr>
          <w:rFonts w:eastAsia="Times New Roman" w:hAnsi="Times New Roman" w:ascii="Times New Roman"/>
          <w:sz w:val="24"/>
          <w:szCs w:val="24"/>
          <w:lang w:eastAsia="hr-HR"/>
        </w:rPr>
        <w:t xml:space="preserve">GRAD KAŠTELA, Kaštel Sućurac, OIB: </w:t>
      </w:r>
      <w:r w:rsidR="00C45224" w:rsidRPr="00DF1108">
        <w:rPr>
          <w:rFonts w:eastAsia="Times New Roman" w:hAnsi="Times New Roman" w:ascii="Times New Roman"/>
          <w:sz w:val="24"/>
          <w:szCs w:val="24"/>
          <w:lang w:eastAsia="hr-HR"/>
        </w:rPr>
        <w:t>08727843572</w:t>
      </w:r>
      <w:r w:rsidR="00FC3164" w:rsidRPr="00DF1108">
        <w:rPr>
          <w:rFonts w:eastAsia="Times New Roman" w:hAnsi="Times New Roman" w:ascii="Times New Roman"/>
          <w:sz w:val="24"/>
          <w:szCs w:val="24"/>
          <w:lang w:eastAsia="hr-HR"/>
        </w:rPr>
        <w:t xml:space="preserve">, u iznosu </w:t>
      </w:r>
      <w:r w:rsidR="00BB1F95" w:rsidRPr="00DF1108">
        <w:rPr>
          <w:rFonts w:eastAsia="Times New Roman" w:hAnsi="Times New Roman" w:ascii="Times New Roman"/>
          <w:sz w:val="24"/>
          <w:szCs w:val="24"/>
          <w:lang w:eastAsia="hr-HR"/>
        </w:rPr>
        <w:t>1.055.805,07 kuna</w:t>
      </w:r>
      <w:r w:rsidR="00620B2A" w:rsidRPr="00DF1108">
        <w:rPr>
          <w:rFonts w:eastAsia="Times New Roman" w:hAnsi="Times New Roman" w:ascii="Times New Roman"/>
          <w:sz w:val="24"/>
          <w:szCs w:val="24"/>
          <w:lang w:eastAsia="hr-HR"/>
        </w:rPr>
        <w:t>,</w:t>
      </w:r>
    </w:p>
    <w:p w:rsidRDefault="004273F3" w:rsidP="00550142" w:rsidR="004273F3" w:rsidRPr="00DF1108">
      <w:pPr>
        <w:tabs>
          <w:tab w:pos="426" w:val="left"/>
        </w:tabs>
        <w:ind w:hanging="420" w:left="420"/>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2.</w:t>
      </w:r>
      <w:r w:rsidRPr="00DF1108">
        <w:rPr>
          <w:rFonts w:eastAsia="Times New Roman" w:hAnsi="Times New Roman" w:ascii="Times New Roman"/>
          <w:sz w:val="24"/>
          <w:szCs w:val="24"/>
          <w:lang w:eastAsia="hr-HR"/>
        </w:rPr>
        <w:tab/>
      </w:r>
      <w:r w:rsidR="000D3D5C" w:rsidRPr="00DF1108">
        <w:rPr>
          <w:rFonts w:eastAsia="Times New Roman" w:hAnsi="Times New Roman" w:ascii="Times New Roman"/>
          <w:sz w:val="24"/>
          <w:szCs w:val="24"/>
          <w:lang w:eastAsia="hr-HR"/>
        </w:rPr>
        <w:t>HEP OPSKRBA, Zagreb, OIB: 63073332379, u iznosu 3.821,80 kuna,</w:t>
      </w:r>
    </w:p>
    <w:p w:rsidRDefault="00D73DDF" w:rsidP="00550142" w:rsidR="00C071AC" w:rsidRPr="00DF1108">
      <w:pPr>
        <w:tabs>
          <w:tab w:pos="426" w:val="left"/>
        </w:tabs>
        <w:ind w:hanging="420" w:left="42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w:t>
      </w:r>
      <w:r w:rsidR="00C071AC" w:rsidRPr="00DF1108">
        <w:rPr>
          <w:rFonts w:eastAsia="Times New Roman" w:hAnsi="Times New Roman" w:ascii="Times New Roman"/>
          <w:sz w:val="24"/>
          <w:szCs w:val="24"/>
          <w:lang w:eastAsia="hr-HR"/>
        </w:rPr>
        <w:t>.</w:t>
      </w:r>
      <w:r w:rsidR="00C071AC" w:rsidRPr="00DF1108">
        <w:rPr>
          <w:rFonts w:eastAsia="Times New Roman" w:hAnsi="Times New Roman" w:ascii="Times New Roman"/>
          <w:sz w:val="24"/>
          <w:szCs w:val="24"/>
          <w:lang w:eastAsia="hr-HR"/>
        </w:rPr>
        <w:tab/>
        <w:t xml:space="preserve">HRVATSKE ŠUME d.o.o., Zagreb, OIB: 69693144506, u iznosu </w:t>
      </w:r>
      <w:r w:rsidR="00A07508" w:rsidRPr="00DF1108">
        <w:rPr>
          <w:rFonts w:eastAsia="Times New Roman" w:hAnsi="Times New Roman" w:ascii="Times New Roman"/>
          <w:sz w:val="24"/>
          <w:szCs w:val="24"/>
          <w:lang w:eastAsia="hr-HR"/>
        </w:rPr>
        <w:t>129.821,96 kuna,</w:t>
      </w:r>
    </w:p>
    <w:p w:rsidRDefault="00D73DDF" w:rsidP="00550142" w:rsidR="00A07508" w:rsidRPr="00DF1108">
      <w:pPr>
        <w:tabs>
          <w:tab w:pos="426" w:val="left"/>
        </w:tabs>
        <w:ind w:hanging="420" w:left="42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w:t>
      </w:r>
      <w:r w:rsidR="00A07508" w:rsidRPr="00DF1108">
        <w:rPr>
          <w:rFonts w:eastAsia="Times New Roman" w:hAnsi="Times New Roman" w:ascii="Times New Roman"/>
          <w:sz w:val="24"/>
          <w:szCs w:val="24"/>
          <w:lang w:eastAsia="hr-HR"/>
        </w:rPr>
        <w:t xml:space="preserve">. </w:t>
      </w:r>
      <w:r w:rsidR="00A07508" w:rsidRPr="00DF1108">
        <w:rPr>
          <w:rFonts w:eastAsia="Times New Roman" w:hAnsi="Times New Roman" w:ascii="Times New Roman"/>
          <w:sz w:val="24"/>
          <w:szCs w:val="24"/>
          <w:lang w:eastAsia="hr-HR"/>
        </w:rPr>
        <w:tab/>
        <w:t>HRVATSKE VODE, Zagreb, OIB: 28921383001, u iznosu 367.275,48 kuna,</w:t>
      </w:r>
    </w:p>
    <w:p w:rsidRDefault="00D73DDF" w:rsidP="00550142" w:rsidR="00A07508" w:rsidRPr="00DF1108">
      <w:pPr>
        <w:tabs>
          <w:tab w:pos="426" w:val="left"/>
        </w:tabs>
        <w:ind w:hanging="420" w:left="42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w:t>
      </w:r>
      <w:r w:rsidR="00D33D5D" w:rsidRPr="00DF1108">
        <w:rPr>
          <w:rFonts w:eastAsia="Times New Roman" w:hAnsi="Times New Roman" w:ascii="Times New Roman"/>
          <w:sz w:val="24"/>
          <w:szCs w:val="24"/>
          <w:lang w:eastAsia="hr-HR"/>
        </w:rPr>
        <w:t>.</w:t>
      </w:r>
      <w:r w:rsidR="00D33D5D" w:rsidRPr="00DF1108">
        <w:rPr>
          <w:rFonts w:eastAsia="Times New Roman" w:hAnsi="Times New Roman" w:ascii="Times New Roman"/>
          <w:sz w:val="24"/>
          <w:szCs w:val="24"/>
          <w:lang w:eastAsia="hr-HR"/>
        </w:rPr>
        <w:tab/>
        <w:t>MLADEN PAR</w:t>
      </w:r>
      <w:r w:rsidR="00C45224" w:rsidRPr="00DF1108">
        <w:rPr>
          <w:rFonts w:eastAsia="Times New Roman" w:hAnsi="Times New Roman" w:ascii="Times New Roman"/>
          <w:sz w:val="24"/>
          <w:szCs w:val="24"/>
          <w:lang w:eastAsia="hr-HR"/>
        </w:rPr>
        <w:t>Č</w:t>
      </w:r>
      <w:r w:rsidR="00D33D5D" w:rsidRPr="00DF1108">
        <w:rPr>
          <w:rFonts w:eastAsia="Times New Roman" w:hAnsi="Times New Roman" w:ascii="Times New Roman"/>
          <w:sz w:val="24"/>
          <w:szCs w:val="24"/>
          <w:lang w:eastAsia="hr-HR"/>
        </w:rPr>
        <w:t xml:space="preserve">INA, odvjetnik, Split, OIB: </w:t>
      </w:r>
      <w:r w:rsidR="00C45224" w:rsidRPr="00DF1108">
        <w:rPr>
          <w:rFonts w:eastAsia="Times New Roman" w:hAnsi="Times New Roman" w:ascii="Times New Roman"/>
          <w:sz w:val="24"/>
          <w:szCs w:val="24"/>
          <w:lang w:eastAsia="hr-HR"/>
        </w:rPr>
        <w:t>72978947453</w:t>
      </w:r>
      <w:r w:rsidR="00D33D5D" w:rsidRPr="00DF1108">
        <w:rPr>
          <w:rFonts w:eastAsia="Times New Roman" w:hAnsi="Times New Roman" w:ascii="Times New Roman"/>
          <w:sz w:val="24"/>
          <w:szCs w:val="24"/>
          <w:lang w:eastAsia="hr-HR"/>
        </w:rPr>
        <w:t>, u iznosu 1.328.538,31 kuna,</w:t>
      </w:r>
    </w:p>
    <w:p w:rsidRDefault="00D73DDF" w:rsidP="0088154B" w:rsidR="00C03D08" w:rsidRPr="00DF1108">
      <w:pPr>
        <w:tabs>
          <w:tab w:pos="426" w:val="left"/>
        </w:tabs>
        <w:ind w:hanging="420" w:left="42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w:t>
      </w:r>
      <w:r w:rsidR="00550142" w:rsidRPr="00DF1108">
        <w:rPr>
          <w:rFonts w:eastAsia="Times New Roman" w:hAnsi="Times New Roman" w:ascii="Times New Roman"/>
          <w:sz w:val="24"/>
          <w:szCs w:val="24"/>
          <w:lang w:eastAsia="hr-HR"/>
        </w:rPr>
        <w:t>.</w:t>
      </w:r>
      <w:r w:rsidR="00476E7A" w:rsidRPr="00DF1108">
        <w:rPr>
          <w:rFonts w:eastAsia="Times New Roman" w:hAnsi="Times New Roman" w:ascii="Times New Roman"/>
          <w:sz w:val="24"/>
          <w:szCs w:val="24"/>
          <w:lang w:eastAsia="hr-HR"/>
        </w:rPr>
        <w:tab/>
      </w:r>
      <w:r w:rsidR="00FC3164" w:rsidRPr="00DF1108">
        <w:rPr>
          <w:rFonts w:eastAsia="Times New Roman" w:hAnsi="Times New Roman" w:ascii="Times New Roman"/>
          <w:sz w:val="24"/>
          <w:szCs w:val="24"/>
          <w:lang w:eastAsia="hr-HR"/>
        </w:rPr>
        <w:t xml:space="preserve">REPUBLIKA HRVATSKA MINISTARSTVO FINANCIJA, </w:t>
      </w:r>
      <w:r>
        <w:rPr>
          <w:rFonts w:eastAsia="Times New Roman" w:hAnsi="Times New Roman" w:ascii="Times New Roman"/>
          <w:sz w:val="24"/>
          <w:szCs w:val="24"/>
          <w:lang w:eastAsia="hr-HR"/>
        </w:rPr>
        <w:t xml:space="preserve">Zagreb, OIB: 18683136487, u </w:t>
      </w:r>
      <w:r w:rsidR="00FC3164" w:rsidRPr="00DF1108">
        <w:rPr>
          <w:rFonts w:eastAsia="Times New Roman" w:hAnsi="Times New Roman" w:ascii="Times New Roman"/>
          <w:sz w:val="24"/>
          <w:szCs w:val="24"/>
          <w:lang w:eastAsia="hr-HR"/>
        </w:rPr>
        <w:t xml:space="preserve"> iznosu </w:t>
      </w:r>
      <w:r w:rsidR="00C45224" w:rsidRPr="00DF1108">
        <w:rPr>
          <w:rFonts w:eastAsia="Times New Roman" w:hAnsi="Times New Roman" w:ascii="Times New Roman"/>
          <w:sz w:val="24"/>
          <w:szCs w:val="24"/>
          <w:lang w:eastAsia="hr-HR"/>
        </w:rPr>
        <w:t>430.910,23</w:t>
      </w:r>
      <w:r w:rsidR="00C45224" w:rsidRPr="00DF1108">
        <w:rPr>
          <w:rFonts w:hAnsi="Times New Roman" w:ascii="Times New Roman"/>
          <w:sz w:val="24"/>
          <w:szCs w:val="24"/>
        </w:rPr>
        <w:t xml:space="preserve"> </w:t>
      </w:r>
      <w:r w:rsidR="00620B2A" w:rsidRPr="00DF1108">
        <w:rPr>
          <w:rFonts w:eastAsia="Times New Roman" w:hAnsi="Times New Roman" w:ascii="Times New Roman"/>
          <w:sz w:val="24"/>
          <w:szCs w:val="24"/>
          <w:lang w:eastAsia="hr-HR"/>
        </w:rPr>
        <w:t>kuna</w:t>
      </w:r>
      <w:r w:rsidR="00C04207" w:rsidRPr="00DF1108">
        <w:rPr>
          <w:rFonts w:eastAsia="Times New Roman" w:hAnsi="Times New Roman" w:ascii="Times New Roman"/>
          <w:sz w:val="24"/>
          <w:szCs w:val="24"/>
          <w:lang w:eastAsia="hr-HR"/>
        </w:rPr>
        <w:t>,</w:t>
      </w:r>
    </w:p>
    <w:p w:rsidRDefault="00D73DDF" w:rsidP="0088154B" w:rsidR="000024F8" w:rsidRPr="00DF1108">
      <w:pPr>
        <w:tabs>
          <w:tab w:pos="426" w:val="left"/>
        </w:tabs>
        <w:ind w:hanging="420" w:left="42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w:t>
      </w:r>
      <w:r w:rsidR="000024F8" w:rsidRPr="00DF1108">
        <w:rPr>
          <w:rFonts w:eastAsia="Times New Roman" w:hAnsi="Times New Roman" w:ascii="Times New Roman"/>
          <w:sz w:val="24"/>
          <w:szCs w:val="24"/>
          <w:lang w:eastAsia="hr-HR"/>
        </w:rPr>
        <w:t>.</w:t>
      </w:r>
      <w:r w:rsidR="000024F8" w:rsidRPr="00DF1108">
        <w:rPr>
          <w:rFonts w:eastAsia="Times New Roman" w:hAnsi="Times New Roman" w:ascii="Times New Roman"/>
          <w:sz w:val="24"/>
          <w:szCs w:val="24"/>
          <w:lang w:eastAsia="hr-HR"/>
        </w:rPr>
        <w:tab/>
        <w:t>SREDIŠNJE KLIRINŠKO DEPOZITARNO DRUŠTVO d.d., Zagreb, OIB: 644068</w:t>
      </w:r>
      <w:r w:rsidR="00560873" w:rsidRPr="00DF1108">
        <w:rPr>
          <w:rFonts w:eastAsia="Times New Roman" w:hAnsi="Times New Roman" w:ascii="Times New Roman"/>
          <w:sz w:val="24"/>
          <w:szCs w:val="24"/>
          <w:lang w:eastAsia="hr-HR"/>
        </w:rPr>
        <w:t>09162, u iznosu 113.241,61 kuna,</w:t>
      </w:r>
    </w:p>
    <w:p w:rsidRDefault="00D73DDF" w:rsidP="0088154B" w:rsidR="0088154B" w:rsidRPr="00DF1108">
      <w:pPr>
        <w:tabs>
          <w:tab w:pos="426" w:val="left"/>
        </w:tabs>
        <w:ind w:hanging="420" w:left="42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w:t>
      </w:r>
      <w:r w:rsidR="0088154B" w:rsidRPr="00DF1108">
        <w:rPr>
          <w:rFonts w:eastAsia="Times New Roman" w:hAnsi="Times New Roman" w:ascii="Times New Roman"/>
          <w:sz w:val="24"/>
          <w:szCs w:val="24"/>
          <w:lang w:eastAsia="hr-HR"/>
        </w:rPr>
        <w:t>.</w:t>
      </w:r>
      <w:r w:rsidR="0088154B" w:rsidRPr="00DF1108">
        <w:rPr>
          <w:rFonts w:eastAsia="Times New Roman" w:hAnsi="Times New Roman" w:ascii="Times New Roman"/>
          <w:sz w:val="24"/>
          <w:szCs w:val="24"/>
          <w:lang w:eastAsia="hr-HR"/>
        </w:rPr>
        <w:tab/>
        <w:t>ANTE ŠUŠKO, Kaštel Štafilić, OIB: 05445081716, u iznosu 341.083,85 kuna.</w:t>
      </w:r>
    </w:p>
    <w:p w:rsidRDefault="00D33D5D" w:rsidP="00620B2A" w:rsidR="00D33D5D" w:rsidRPr="00DF1108">
      <w:pPr>
        <w:tabs>
          <w:tab w:pos="426" w:val="left"/>
        </w:tabs>
        <w:contextualSpacing/>
        <w:jc w:val="both"/>
        <w:rPr>
          <w:rFonts w:eastAsia="Times New Roman" w:hAnsi="Times New Roman" w:ascii="Times New Roman"/>
          <w:sz w:val="24"/>
          <w:szCs w:val="24"/>
          <w:lang w:eastAsia="hr-HR"/>
        </w:rPr>
      </w:pPr>
    </w:p>
    <w:p w:rsidRDefault="00D33D5D" w:rsidP="00D33D5D" w:rsidR="00D33D5D" w:rsidRPr="00DF1108">
      <w:pPr>
        <w:tabs>
          <w:tab w:pos="426" w:val="left"/>
        </w:tabs>
        <w:contextualSpacing/>
        <w:jc w:val="both"/>
        <w:rPr>
          <w:rFonts w:eastAsia="Times New Roman" w:hAnsi="Times New Roman" w:ascii="Times New Roman"/>
          <w:sz w:val="24"/>
          <w:szCs w:val="24"/>
          <w:lang w:eastAsia="hr-HR"/>
        </w:rPr>
      </w:pPr>
      <w:r w:rsidRPr="00D73DDF">
        <w:rPr>
          <w:rFonts w:eastAsia="Times New Roman" w:hAnsi="Times New Roman" w:ascii="Times New Roman"/>
          <w:b/>
          <w:sz w:val="24"/>
          <w:szCs w:val="24"/>
          <w:lang w:eastAsia="hr-HR"/>
        </w:rPr>
        <w:t>III</w:t>
      </w:r>
      <w:r w:rsidRPr="00DF1108">
        <w:rPr>
          <w:rFonts w:eastAsia="Times New Roman" w:hAnsi="Times New Roman" w:ascii="Times New Roman"/>
          <w:sz w:val="24"/>
          <w:szCs w:val="24"/>
          <w:lang w:eastAsia="hr-HR"/>
        </w:rPr>
        <w:t>.</w:t>
      </w:r>
      <w:r w:rsidRPr="00DF1108">
        <w:rPr>
          <w:rFonts w:eastAsia="Times New Roman" w:hAnsi="Times New Roman" w:ascii="Times New Roman"/>
          <w:sz w:val="24"/>
          <w:szCs w:val="24"/>
          <w:lang w:eastAsia="hr-HR"/>
        </w:rPr>
        <w:tab/>
        <w:t xml:space="preserve"> Osporava se tražbina vjerovnika II. (drugog) višeg isplatnog reda:</w:t>
      </w:r>
    </w:p>
    <w:p w:rsidRDefault="008422A7" w:rsidP="008422A7" w:rsidR="008422A7" w:rsidRPr="00DF1108">
      <w:pPr>
        <w:tabs>
          <w:tab w:pos="426" w:val="left"/>
        </w:tabs>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1.</w:t>
      </w:r>
      <w:r w:rsidRPr="00DF1108">
        <w:rPr>
          <w:rFonts w:eastAsia="Times New Roman" w:hAnsi="Times New Roman" w:ascii="Times New Roman"/>
          <w:sz w:val="24"/>
          <w:szCs w:val="24"/>
          <w:lang w:eastAsia="hr-HR"/>
        </w:rPr>
        <w:tab/>
      </w:r>
      <w:r w:rsidR="00C04207" w:rsidRPr="00DF1108">
        <w:rPr>
          <w:rFonts w:eastAsia="Times New Roman" w:hAnsi="Times New Roman" w:ascii="Times New Roman"/>
          <w:sz w:val="24"/>
          <w:szCs w:val="24"/>
          <w:lang w:eastAsia="hr-HR"/>
        </w:rPr>
        <w:t xml:space="preserve">REPUBLIKA HRVATSKA MINISTARSTVO FINANCIJA, </w:t>
      </w:r>
      <w:r w:rsidR="00D73DDF">
        <w:rPr>
          <w:rFonts w:eastAsia="Times New Roman" w:hAnsi="Times New Roman" w:ascii="Times New Roman"/>
          <w:sz w:val="24"/>
          <w:szCs w:val="24"/>
          <w:lang w:eastAsia="hr-HR"/>
        </w:rPr>
        <w:t xml:space="preserve">Zagreb, OIB: 18683136487, u </w:t>
      </w:r>
      <w:r w:rsidR="00C04207" w:rsidRPr="00DF1108">
        <w:rPr>
          <w:rFonts w:eastAsia="Times New Roman" w:hAnsi="Times New Roman" w:ascii="Times New Roman"/>
          <w:sz w:val="24"/>
          <w:szCs w:val="24"/>
          <w:lang w:eastAsia="hr-HR"/>
        </w:rPr>
        <w:t xml:space="preserve"> iznosu </w:t>
      </w:r>
      <w:r w:rsidR="005524F5" w:rsidRPr="00DF1108">
        <w:rPr>
          <w:rFonts w:eastAsia="Times New Roman" w:hAnsi="Times New Roman" w:ascii="Times New Roman"/>
          <w:sz w:val="24"/>
          <w:szCs w:val="24"/>
          <w:lang w:eastAsia="hr-HR"/>
        </w:rPr>
        <w:t>149. 154,99</w:t>
      </w:r>
      <w:r w:rsidR="005524F5" w:rsidRPr="00DF1108">
        <w:rPr>
          <w:rFonts w:hAnsi="Times New Roman" w:ascii="Times New Roman"/>
          <w:sz w:val="24"/>
          <w:szCs w:val="24"/>
        </w:rPr>
        <w:t xml:space="preserve"> </w:t>
      </w:r>
      <w:r w:rsidR="00C04207" w:rsidRPr="00DF1108">
        <w:rPr>
          <w:rFonts w:eastAsia="Times New Roman" w:hAnsi="Times New Roman" w:ascii="Times New Roman"/>
          <w:sz w:val="24"/>
          <w:szCs w:val="24"/>
          <w:lang w:eastAsia="hr-HR"/>
        </w:rPr>
        <w:t>kuna</w:t>
      </w:r>
      <w:r w:rsidR="00AE2DA7">
        <w:rPr>
          <w:rFonts w:eastAsia="Times New Roman" w:hAnsi="Times New Roman" w:ascii="Times New Roman"/>
          <w:sz w:val="24"/>
          <w:szCs w:val="24"/>
          <w:lang w:eastAsia="hr-HR"/>
        </w:rPr>
        <w:t>,</w:t>
      </w:r>
    </w:p>
    <w:p w:rsidRDefault="005524F5" w:rsidP="008422A7" w:rsidR="008422A7">
      <w:pPr>
        <w:tabs>
          <w:tab w:pos="426" w:val="left"/>
        </w:tabs>
        <w:contextualSpacing/>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 xml:space="preserve">2. </w:t>
      </w:r>
      <w:r w:rsidR="00AE2DA7">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 xml:space="preserve">HRVATSKA RADIOTELEVIZIJA, Zagreb, OIB: 68419124305, </w:t>
      </w:r>
      <w:r w:rsidR="00D73DDF">
        <w:rPr>
          <w:rFonts w:eastAsia="Times New Roman" w:hAnsi="Times New Roman" w:ascii="Times New Roman"/>
          <w:sz w:val="24"/>
          <w:szCs w:val="24"/>
          <w:lang w:eastAsia="hr-HR"/>
        </w:rPr>
        <w:t xml:space="preserve">u iznosu </w:t>
      </w:r>
      <w:r w:rsidRPr="00DF1108">
        <w:rPr>
          <w:rFonts w:eastAsia="Times New Roman" w:hAnsi="Times New Roman" w:ascii="Times New Roman"/>
          <w:sz w:val="24"/>
          <w:szCs w:val="24"/>
          <w:lang w:eastAsia="hr-HR"/>
        </w:rPr>
        <w:t xml:space="preserve">38.735,34 kuna. </w:t>
      </w:r>
    </w:p>
    <w:p w:rsidRDefault="00AE2DA7" w:rsidP="008422A7" w:rsidR="00AE2DA7" w:rsidRPr="00AE2DA7">
      <w:pPr>
        <w:tabs>
          <w:tab w:pos="426" w:val="left"/>
        </w:tabs>
        <w:contextualSpacing/>
        <w:jc w:val="both"/>
        <w:rPr>
          <w:rFonts w:eastAsia="Times New Roman" w:hAnsi="Times New Roman" w:ascii="Times New Roman"/>
          <w:sz w:val="16"/>
          <w:szCs w:val="16"/>
          <w:lang w:eastAsia="hr-HR"/>
        </w:rPr>
      </w:pPr>
    </w:p>
    <w:p w:rsidRDefault="00AE2DA7" w:rsidP="00AE2DA7" w:rsidR="00AE2DA7" w:rsidRPr="00AE2DA7">
      <w:pPr>
        <w:tabs>
          <w:tab w:pos="426" w:val="left"/>
        </w:tabs>
        <w:contextualSpacing/>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I</w:t>
      </w:r>
      <w:r w:rsidRPr="00AE2DA7">
        <w:rPr>
          <w:rFonts w:eastAsia="Times New Roman" w:hAnsi="Times New Roman" w:ascii="Times New Roman"/>
          <w:b/>
          <w:sz w:val="24"/>
          <w:szCs w:val="24"/>
          <w:lang w:eastAsia="hr-HR"/>
        </w:rPr>
        <w:t>V.</w:t>
      </w:r>
      <w:r w:rsidRPr="00AE2DA7">
        <w:rPr>
          <w:rFonts w:eastAsia="Times New Roman" w:hAnsi="Times New Roman" w:ascii="Times New Roman"/>
          <w:sz w:val="24"/>
          <w:szCs w:val="24"/>
          <w:lang w:eastAsia="hr-HR"/>
        </w:rPr>
        <w:t xml:space="preserve"> </w:t>
      </w:r>
      <w:r w:rsidRPr="00AE2DA7">
        <w:rPr>
          <w:rFonts w:eastAsia="Times New Roman" w:hAnsi="Times New Roman" w:ascii="Times New Roman"/>
          <w:sz w:val="24"/>
          <w:szCs w:val="24"/>
          <w:lang w:eastAsia="hr-HR" w:val="fr-FR"/>
        </w:rPr>
        <w:t>Upućuje se vjerovnik za osporenu tražbinu iz točke I</w:t>
      </w:r>
      <w:r>
        <w:rPr>
          <w:rFonts w:eastAsia="Times New Roman" w:hAnsi="Times New Roman" w:ascii="Times New Roman"/>
          <w:sz w:val="24"/>
          <w:szCs w:val="24"/>
          <w:lang w:eastAsia="hr-HR" w:val="fr-FR"/>
        </w:rPr>
        <w:t>II</w:t>
      </w:r>
      <w:r w:rsidRPr="00AE2DA7">
        <w:rPr>
          <w:rFonts w:eastAsia="Times New Roman" w:hAnsi="Times New Roman" w:ascii="Times New Roman"/>
          <w:sz w:val="24"/>
          <w:szCs w:val="24"/>
          <w:lang w:eastAsia="hr-HR" w:val="fr-FR"/>
        </w:rPr>
        <w:t xml:space="preserve">. ovog rješenja i to: </w:t>
      </w:r>
    </w:p>
    <w:p w:rsidRDefault="00AE2DA7" w:rsidP="00AE2DA7" w:rsidR="00AE2DA7" w:rsidRPr="00AE2DA7">
      <w:pPr>
        <w:tabs>
          <w:tab w:pos="426" w:val="left"/>
        </w:tabs>
        <w:contextualSpacing/>
        <w:jc w:val="both"/>
        <w:rPr>
          <w:rFonts w:eastAsia="Times New Roman" w:hAnsi="Times New Roman" w:ascii="Times New Roman"/>
          <w:sz w:val="24"/>
          <w:szCs w:val="24"/>
          <w:lang w:eastAsia="hr-HR"/>
        </w:rPr>
      </w:pPr>
      <w:r w:rsidRPr="00AE2DA7">
        <w:rPr>
          <w:rFonts w:eastAsia="Times New Roman" w:hAnsi="Times New Roman" w:ascii="Times New Roman"/>
          <w:sz w:val="24"/>
          <w:szCs w:val="24"/>
          <w:lang w:eastAsia="hr-HR"/>
        </w:rPr>
        <w:t xml:space="preserve">1. </w:t>
      </w:r>
      <w:r w:rsidRPr="00AE2DA7">
        <w:rPr>
          <w:rFonts w:eastAsia="Times New Roman" w:hAnsi="Times New Roman" w:ascii="Times New Roman"/>
          <w:sz w:val="24"/>
          <w:szCs w:val="24"/>
          <w:lang w:eastAsia="hr-HR"/>
        </w:rPr>
        <w:tab/>
        <w:t>REPUBLIKA HRVATSKA MINISTARSTVO FINANCIJA, Zagreb, OIB: 18683136487, u  iznosu 149. 154,99 kuna,</w:t>
      </w:r>
    </w:p>
    <w:p w:rsidRDefault="00AE2DA7" w:rsidP="00AE2DA7" w:rsidR="00AE2DA7" w:rsidRPr="00AE2DA7">
      <w:pPr>
        <w:tabs>
          <w:tab w:pos="426" w:val="left"/>
        </w:tabs>
        <w:contextualSpacing/>
        <w:jc w:val="both"/>
        <w:rPr>
          <w:rFonts w:eastAsia="Times New Roman" w:hAnsi="Times New Roman" w:ascii="Times New Roman"/>
          <w:sz w:val="24"/>
          <w:szCs w:val="24"/>
          <w:lang w:eastAsia="hr-HR" w:val="fr-FR"/>
        </w:rPr>
      </w:pPr>
      <w:r w:rsidRPr="00AE2DA7">
        <w:rPr>
          <w:rFonts w:eastAsia="Times New Roman" w:hAnsi="Times New Roman" w:ascii="Times New Roman"/>
          <w:sz w:val="24"/>
          <w:szCs w:val="24"/>
          <w:lang w:eastAsia="hr-HR" w:val="fr-FR"/>
        </w:rPr>
        <w:t>u roku od 8 dana od pravomoćnosti ovog rješenja pokrenuti postupak radi utvrđenja osporene tražbine, jer će se inače smatrati da je odustao od prava na vođenje parnice.</w:t>
      </w:r>
    </w:p>
    <w:p w:rsidRDefault="00AE2DA7" w:rsidP="008422A7" w:rsidR="00AE2DA7">
      <w:pPr>
        <w:tabs>
          <w:tab w:pos="426" w:val="left"/>
        </w:tabs>
        <w:contextualSpacing/>
        <w:jc w:val="both"/>
        <w:rPr>
          <w:rFonts w:eastAsia="Times New Roman" w:hAnsi="Times New Roman" w:ascii="Times New Roman"/>
          <w:sz w:val="24"/>
          <w:szCs w:val="24"/>
          <w:lang w:eastAsia="hr-HR"/>
        </w:rPr>
      </w:pPr>
    </w:p>
    <w:p w:rsidRDefault="00AE2DA7" w:rsidP="00AE2DA7" w:rsidR="00AE2DA7" w:rsidRPr="00AE2DA7">
      <w:pPr>
        <w:tabs>
          <w:tab w:pos="426" w:val="left"/>
        </w:tabs>
        <w:contextualSpacing/>
        <w:jc w:val="both"/>
        <w:rPr>
          <w:rFonts w:eastAsia="Times New Roman" w:hAnsi="Times New Roman" w:ascii="Times New Roman"/>
          <w:sz w:val="24"/>
          <w:szCs w:val="24"/>
          <w:lang w:eastAsia="hr-HR"/>
        </w:rPr>
      </w:pPr>
      <w:r w:rsidRPr="00AE2DA7">
        <w:rPr>
          <w:rFonts w:eastAsia="Times New Roman" w:hAnsi="Times New Roman" w:ascii="Times New Roman"/>
          <w:b/>
          <w:sz w:val="24"/>
          <w:szCs w:val="24"/>
          <w:lang w:eastAsia="hr-HR"/>
        </w:rPr>
        <w:t>V.</w:t>
      </w:r>
      <w:r w:rsidRPr="00AE2DA7">
        <w:rPr>
          <w:rFonts w:eastAsia="Times New Roman" w:hAnsi="Times New Roman" w:ascii="Times New Roman"/>
          <w:sz w:val="24"/>
          <w:szCs w:val="24"/>
          <w:lang w:eastAsia="hr-HR"/>
        </w:rPr>
        <w:t xml:space="preserve"> </w:t>
      </w:r>
      <w:r w:rsidRPr="00AE2DA7">
        <w:rPr>
          <w:rFonts w:eastAsia="Times New Roman" w:hAnsi="Times New Roman" w:ascii="Times New Roman"/>
          <w:sz w:val="24"/>
          <w:szCs w:val="24"/>
          <w:lang w:eastAsia="hr-HR" w:val="fr-FR"/>
        </w:rPr>
        <w:t xml:space="preserve">Upućuje se </w:t>
      </w:r>
      <w:r>
        <w:rPr>
          <w:rFonts w:eastAsia="Times New Roman" w:hAnsi="Times New Roman" w:ascii="Times New Roman"/>
          <w:sz w:val="24"/>
          <w:szCs w:val="24"/>
          <w:lang w:eastAsia="hr-HR" w:val="fr-FR"/>
        </w:rPr>
        <w:t xml:space="preserve">stečajni urpavitelj </w:t>
      </w:r>
      <w:r w:rsidRPr="00AE2DA7">
        <w:rPr>
          <w:rFonts w:eastAsia="Times New Roman" w:hAnsi="Times New Roman" w:ascii="Times New Roman"/>
          <w:sz w:val="24"/>
          <w:szCs w:val="24"/>
          <w:lang w:eastAsia="hr-HR" w:val="fr-FR"/>
        </w:rPr>
        <w:t xml:space="preserve">vjerovnik za osporenu tražbinu iz točke III. ovog rješenja i to: </w:t>
      </w:r>
    </w:p>
    <w:p w:rsidRDefault="00AE2DA7" w:rsidP="00AE2DA7" w:rsidR="00AE2DA7" w:rsidRPr="00AE2DA7">
      <w:pPr>
        <w:tabs>
          <w:tab w:pos="426" w:val="left"/>
        </w:tabs>
        <w:contextualSpacing/>
        <w:jc w:val="both"/>
        <w:rPr>
          <w:rFonts w:eastAsia="Times New Roman" w:hAnsi="Times New Roman" w:ascii="Times New Roman"/>
          <w:sz w:val="24"/>
          <w:szCs w:val="24"/>
          <w:lang w:eastAsia="hr-HR"/>
        </w:rPr>
      </w:pPr>
      <w:r w:rsidRPr="00AE2DA7">
        <w:rPr>
          <w:rFonts w:eastAsia="Times New Roman" w:hAnsi="Times New Roman" w:ascii="Times New Roman"/>
          <w:sz w:val="24"/>
          <w:szCs w:val="24"/>
          <w:lang w:eastAsia="hr-HR"/>
        </w:rPr>
        <w:t xml:space="preserve">1. </w:t>
      </w:r>
      <w:r w:rsidRPr="00AE2DA7">
        <w:rPr>
          <w:rFonts w:eastAsia="Times New Roman" w:hAnsi="Times New Roman" w:ascii="Times New Roman"/>
          <w:sz w:val="24"/>
          <w:szCs w:val="24"/>
          <w:lang w:eastAsia="hr-HR"/>
        </w:rPr>
        <w:tab/>
        <w:t xml:space="preserve">HRVATSKA RADIOTELEVIZIJA, Zagreb, OIB: 68419124305, u iznosu </w:t>
      </w:r>
      <w:r>
        <w:rPr>
          <w:rFonts w:eastAsia="Times New Roman" w:hAnsi="Times New Roman" w:ascii="Times New Roman"/>
          <w:sz w:val="24"/>
          <w:szCs w:val="24"/>
          <w:lang w:eastAsia="hr-HR"/>
        </w:rPr>
        <w:t>38.735,34 kuna</w:t>
      </w:r>
      <w:r w:rsidRPr="00AE2DA7">
        <w:rPr>
          <w:rFonts w:eastAsia="Times New Roman" w:hAnsi="Times New Roman" w:ascii="Times New Roman"/>
          <w:sz w:val="24"/>
          <w:szCs w:val="24"/>
          <w:lang w:eastAsia="hr-HR"/>
        </w:rPr>
        <w:t>,</w:t>
      </w:r>
    </w:p>
    <w:p w:rsidRDefault="00AE2DA7" w:rsidP="00AE2DA7" w:rsidR="00AE2DA7" w:rsidRPr="00AE2DA7">
      <w:pPr>
        <w:tabs>
          <w:tab w:pos="426" w:val="left"/>
        </w:tabs>
        <w:contextualSpacing/>
        <w:jc w:val="both"/>
        <w:rPr>
          <w:rFonts w:eastAsia="Times New Roman" w:hAnsi="Times New Roman" w:ascii="Times New Roman"/>
          <w:sz w:val="24"/>
          <w:szCs w:val="24"/>
          <w:lang w:eastAsia="hr-HR" w:val="fr-FR"/>
        </w:rPr>
      </w:pPr>
      <w:r w:rsidRPr="00AE2DA7">
        <w:rPr>
          <w:rFonts w:eastAsia="Times New Roman" w:hAnsi="Times New Roman" w:ascii="Times New Roman"/>
          <w:sz w:val="24"/>
          <w:szCs w:val="24"/>
          <w:lang w:eastAsia="hr-HR" w:val="fr-FR"/>
        </w:rPr>
        <w:t xml:space="preserve">u roku od 8 dana od pravomoćnosti ovog rješenja pokrenuti postupak radi utvrđenja </w:t>
      </w:r>
      <w:r>
        <w:rPr>
          <w:rFonts w:eastAsia="Times New Roman" w:hAnsi="Times New Roman" w:ascii="Times New Roman"/>
          <w:sz w:val="24"/>
          <w:szCs w:val="24"/>
          <w:lang w:eastAsia="hr-HR" w:val="fr-FR"/>
        </w:rPr>
        <w:t xml:space="preserve">osnovanosti osporavanja odnosno utvrđenja </w:t>
      </w:r>
      <w:r w:rsidRPr="00AE2DA7">
        <w:rPr>
          <w:rFonts w:eastAsia="Times New Roman" w:hAnsi="Times New Roman" w:ascii="Times New Roman"/>
          <w:sz w:val="24"/>
          <w:szCs w:val="24"/>
          <w:lang w:eastAsia="hr-HR" w:val="fr-FR"/>
        </w:rPr>
        <w:t>osporene tražbine, jer će se inače smatrati da je odustao od prava na vođenje parnice.</w:t>
      </w:r>
    </w:p>
    <w:p w:rsidRDefault="00AE2DA7" w:rsidP="00AE2DA7" w:rsidR="00AE2DA7" w:rsidRPr="00AE2DA7">
      <w:pPr>
        <w:tabs>
          <w:tab w:pos="426" w:val="left"/>
        </w:tabs>
        <w:contextualSpacing/>
        <w:jc w:val="both"/>
        <w:rPr>
          <w:rFonts w:eastAsia="Times New Roman" w:hAnsi="Times New Roman" w:ascii="Times New Roman"/>
          <w:sz w:val="24"/>
          <w:szCs w:val="24"/>
          <w:lang w:eastAsia="hr-HR"/>
        </w:rPr>
      </w:pPr>
    </w:p>
    <w:p w:rsidRDefault="00FF6404" w:rsidP="00B821F5" w:rsidR="00FF6404" w:rsidRPr="00DF1108">
      <w:pPr>
        <w:spacing w:after="120" w:before="240"/>
        <w:jc w:val="cente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Obrazloženje</w:t>
      </w:r>
    </w:p>
    <w:p w:rsidRDefault="00FF6404" w:rsidP="00FF6404" w:rsidR="00FF6404" w:rsidRPr="00DF1108">
      <w:pPr>
        <w:ind w:firstLine="708"/>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Rješenjem ovog suda posl. br. St.</w:t>
      </w:r>
      <w:r w:rsidR="00526985" w:rsidRPr="00DF1108">
        <w:rPr>
          <w:rFonts w:eastAsia="Times New Roman" w:hAnsi="Times New Roman" w:ascii="Times New Roman"/>
          <w:sz w:val="24"/>
          <w:szCs w:val="24"/>
          <w:lang w:eastAsia="hr-HR"/>
        </w:rPr>
        <w:t xml:space="preserve"> St.997/2016-41 od 27. lipnja 2018. </w:t>
      </w:r>
      <w:r w:rsidRPr="00DF1108">
        <w:rPr>
          <w:rFonts w:eastAsia="Times New Roman" w:hAnsi="Times New Roman" w:ascii="Times New Roman"/>
          <w:sz w:val="24"/>
          <w:szCs w:val="24"/>
          <w:lang w:eastAsia="hr-HR"/>
        </w:rPr>
        <w:t xml:space="preserve">otvoren je </w:t>
      </w:r>
      <w:r w:rsidR="003B6799" w:rsidRPr="00DF1108">
        <w:rPr>
          <w:rFonts w:eastAsia="Times New Roman" w:hAnsi="Times New Roman" w:ascii="Times New Roman"/>
          <w:sz w:val="24"/>
          <w:szCs w:val="24"/>
          <w:lang w:eastAsia="hr-HR"/>
        </w:rPr>
        <w:t>stečajni postupak</w:t>
      </w:r>
      <w:r w:rsidRPr="00DF1108">
        <w:rPr>
          <w:rFonts w:eastAsia="Times New Roman" w:hAnsi="Times New Roman" w:ascii="Times New Roman"/>
          <w:sz w:val="24"/>
          <w:szCs w:val="24"/>
          <w:lang w:eastAsia="hr-HR"/>
        </w:rPr>
        <w:t xml:space="preserve"> nad dužnikom.</w:t>
      </w:r>
    </w:p>
    <w:p w:rsidRDefault="00FF6404" w:rsidP="00FF6404" w:rsidR="00FF6404" w:rsidRPr="00DF1108">
      <w:pPr>
        <w:jc w:val="both"/>
        <w:rPr>
          <w:rFonts w:eastAsia="Times New Roman" w:hAnsi="Times New Roman" w:ascii="Times New Roman"/>
          <w:sz w:val="24"/>
          <w:szCs w:val="24"/>
          <w:lang w:eastAsia="hr-HR"/>
        </w:rPr>
      </w:pPr>
    </w:p>
    <w:p w:rsidRDefault="00FF6404" w:rsidP="00FF6404" w:rsidR="00FF6404" w:rsidRPr="00DF1108">
      <w:pPr>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ab/>
        <w:t>Stečajn</w:t>
      </w:r>
      <w:r w:rsidR="00060420" w:rsidRPr="00DF1108">
        <w:rPr>
          <w:rFonts w:eastAsia="Times New Roman" w:hAnsi="Times New Roman" w:ascii="Times New Roman"/>
          <w:sz w:val="24"/>
          <w:szCs w:val="24"/>
          <w:lang w:eastAsia="hr-HR"/>
        </w:rPr>
        <w:t>i</w:t>
      </w:r>
      <w:r w:rsidRPr="00DF1108">
        <w:rPr>
          <w:rFonts w:eastAsia="Times New Roman" w:hAnsi="Times New Roman" w:ascii="Times New Roman"/>
          <w:sz w:val="24"/>
          <w:szCs w:val="24"/>
          <w:lang w:eastAsia="hr-HR"/>
        </w:rPr>
        <w:t xml:space="preserve"> upravitelj je dostavi</w:t>
      </w:r>
      <w:r w:rsidR="00060420" w:rsidRPr="00DF1108">
        <w:rPr>
          <w:rFonts w:eastAsia="Times New Roman" w:hAnsi="Times New Roman" w:ascii="Times New Roman"/>
          <w:sz w:val="24"/>
          <w:szCs w:val="24"/>
          <w:lang w:eastAsia="hr-HR"/>
        </w:rPr>
        <w:t>o</w:t>
      </w:r>
      <w:r w:rsidRPr="00DF1108">
        <w:rPr>
          <w:rFonts w:eastAsia="Times New Roman" w:hAnsi="Times New Roman" w:ascii="Times New Roman"/>
          <w:sz w:val="24"/>
          <w:szCs w:val="24"/>
          <w:lang w:eastAsia="hr-HR"/>
        </w:rPr>
        <w:t xml:space="preserve"> tablicu ispitanih tražbina (list spisa </w:t>
      </w:r>
      <w:r w:rsidR="00AA28FE" w:rsidRPr="00DF1108">
        <w:rPr>
          <w:rFonts w:eastAsia="Times New Roman" w:hAnsi="Times New Roman" w:ascii="Times New Roman"/>
          <w:sz w:val="24"/>
          <w:szCs w:val="24"/>
          <w:lang w:eastAsia="hr-HR"/>
        </w:rPr>
        <w:t>134-149</w:t>
      </w:r>
      <w:r w:rsidRPr="00DF1108">
        <w:rPr>
          <w:rFonts w:eastAsia="Times New Roman" w:hAnsi="Times New Roman" w:ascii="Times New Roman"/>
          <w:sz w:val="24"/>
          <w:szCs w:val="24"/>
          <w:lang w:eastAsia="hr-HR"/>
        </w:rPr>
        <w:t xml:space="preserve">). Na temelju dostavljenih tablica na ispitnom ročištu održanom dana </w:t>
      </w:r>
      <w:r w:rsidR="00E675B1" w:rsidRPr="00DF1108">
        <w:rPr>
          <w:rFonts w:eastAsia="Times New Roman" w:hAnsi="Times New Roman" w:ascii="Times New Roman"/>
          <w:sz w:val="24"/>
          <w:szCs w:val="24"/>
          <w:lang w:eastAsia="hr-HR"/>
        </w:rPr>
        <w:t>20</w:t>
      </w:r>
      <w:r w:rsidRPr="00DF1108">
        <w:rPr>
          <w:rFonts w:eastAsia="Times New Roman" w:hAnsi="Times New Roman" w:ascii="Times New Roman"/>
          <w:sz w:val="24"/>
          <w:szCs w:val="24"/>
          <w:lang w:eastAsia="hr-HR"/>
        </w:rPr>
        <w:t xml:space="preserve">. </w:t>
      </w:r>
      <w:r w:rsidR="00E675B1" w:rsidRPr="00DF1108">
        <w:rPr>
          <w:rFonts w:eastAsia="Times New Roman" w:hAnsi="Times New Roman" w:ascii="Times New Roman"/>
          <w:sz w:val="24"/>
          <w:szCs w:val="24"/>
          <w:lang w:eastAsia="hr-HR"/>
        </w:rPr>
        <w:t>rujna</w:t>
      </w:r>
      <w:r w:rsidRPr="00DF1108">
        <w:rPr>
          <w:rFonts w:eastAsia="Times New Roman" w:hAnsi="Times New Roman" w:ascii="Times New Roman"/>
          <w:sz w:val="24"/>
          <w:szCs w:val="24"/>
          <w:lang w:eastAsia="hr-HR"/>
        </w:rPr>
        <w:t xml:space="preserve"> 2018. predmet ispitivanja su bile tražbine u iznosima i u isplatnim redovima kako su prijavljene u roku određenom za prijavu tražbina prema oglasu objavljenom na mrežna stranica e-Oglasna ploča sudova o otvaranju stečajnog postupka od </w:t>
      </w:r>
      <w:r w:rsidR="00026379" w:rsidRPr="00DF1108">
        <w:rPr>
          <w:rFonts w:eastAsia="Times New Roman" w:hAnsi="Times New Roman" w:ascii="Times New Roman"/>
          <w:sz w:val="24"/>
          <w:szCs w:val="24"/>
          <w:lang w:eastAsia="hr-HR"/>
        </w:rPr>
        <w:t>5. lipnja</w:t>
      </w:r>
      <w:r w:rsidR="005524F5" w:rsidRPr="00DF1108">
        <w:rPr>
          <w:rFonts w:eastAsia="Times New Roman" w:hAnsi="Times New Roman" w:ascii="Times New Roman"/>
          <w:sz w:val="24"/>
          <w:szCs w:val="24"/>
          <w:lang w:eastAsia="hr-HR"/>
        </w:rPr>
        <w:t xml:space="preserve"> 2018</w:t>
      </w:r>
      <w:r w:rsidRPr="00DF1108">
        <w:rPr>
          <w:rFonts w:eastAsia="Times New Roman" w:hAnsi="Times New Roman" w:ascii="Times New Roman"/>
          <w:sz w:val="24"/>
          <w:szCs w:val="24"/>
          <w:lang w:eastAsia="hr-HR"/>
        </w:rPr>
        <w:t>.</w:t>
      </w:r>
    </w:p>
    <w:p w:rsidRDefault="00FF6404" w:rsidP="00FF6404" w:rsidR="00FF6404" w:rsidRPr="00DF1108">
      <w:pPr>
        <w:jc w:val="both"/>
        <w:rPr>
          <w:rFonts w:eastAsia="Times New Roman" w:hAnsi="Times New Roman" w:ascii="Times New Roman"/>
          <w:sz w:val="24"/>
          <w:szCs w:val="24"/>
          <w:lang w:eastAsia="hr-HR"/>
        </w:rPr>
      </w:pPr>
    </w:p>
    <w:p w:rsidRDefault="00FF6404" w:rsidP="00FF6404" w:rsidR="00FF6404" w:rsidRPr="00DF1108">
      <w:pPr>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ab/>
        <w:t>Stečajni upravitelj se, u smislu čl</w:t>
      </w:r>
      <w:r w:rsidR="005524F5" w:rsidRPr="00DF1108">
        <w:rPr>
          <w:rFonts w:eastAsia="Times New Roman" w:hAnsi="Times New Roman" w:ascii="Times New Roman"/>
          <w:sz w:val="24"/>
          <w:szCs w:val="24"/>
          <w:lang w:eastAsia="hr-HR"/>
        </w:rPr>
        <w:t>anka</w:t>
      </w:r>
      <w:r w:rsidRPr="00DF1108">
        <w:rPr>
          <w:rFonts w:eastAsia="Times New Roman" w:hAnsi="Times New Roman" w:ascii="Times New Roman"/>
          <w:sz w:val="24"/>
          <w:szCs w:val="24"/>
          <w:lang w:eastAsia="hr-HR"/>
        </w:rPr>
        <w:t xml:space="preserve"> 260. Stečajnog zakona (</w:t>
      </w:r>
      <w:r w:rsidR="005524F5" w:rsidRPr="00DF1108">
        <w:rPr>
          <w:rFonts w:eastAsia="Times New Roman" w:hAnsi="Times New Roman" w:ascii="Times New Roman"/>
          <w:sz w:val="24"/>
          <w:szCs w:val="24"/>
          <w:lang w:eastAsia="hr-HR"/>
        </w:rPr>
        <w:t>Narodne novine</w:t>
      </w:r>
      <w:r w:rsidRPr="00DF1108">
        <w:rPr>
          <w:rFonts w:eastAsia="Times New Roman" w:hAnsi="Times New Roman" w:ascii="Times New Roman"/>
          <w:sz w:val="24"/>
          <w:szCs w:val="24"/>
          <w:lang w:eastAsia="hr-HR"/>
        </w:rPr>
        <w:t xml:space="preserve"> 71/15, 104/17, dalje u tekstu: SZ), određeno očitovao da li priznaje ili osporava tražbine kako je to navedeno u izreci. Prema č</w:t>
      </w:r>
      <w:r w:rsidR="005524F5" w:rsidRPr="00DF1108">
        <w:rPr>
          <w:rFonts w:eastAsia="Times New Roman" w:hAnsi="Times New Roman" w:ascii="Times New Roman"/>
          <w:sz w:val="24"/>
          <w:szCs w:val="24"/>
          <w:lang w:eastAsia="hr-HR"/>
        </w:rPr>
        <w:t>lanku</w:t>
      </w:r>
      <w:r w:rsidRPr="00DF1108">
        <w:rPr>
          <w:rFonts w:eastAsia="Times New Roman" w:hAnsi="Times New Roman" w:ascii="Times New Roman"/>
          <w:sz w:val="24"/>
          <w:szCs w:val="24"/>
          <w:lang w:eastAsia="hr-HR"/>
        </w:rPr>
        <w:t xml:space="preserve"> 263. SZ, tražbina se smatra utvrđenom ako ju na ispitnom ročištu prizna stečajni upravitelj, a ne ospori koji od stečajnih vjerovnika. </w:t>
      </w:r>
      <w:r w:rsidR="00374D37" w:rsidRPr="00DF1108">
        <w:rPr>
          <w:rFonts w:eastAsia="Times New Roman" w:hAnsi="Times New Roman" w:ascii="Times New Roman"/>
          <w:sz w:val="24"/>
          <w:szCs w:val="24"/>
          <w:lang w:eastAsia="hr-HR"/>
        </w:rPr>
        <w:t>Sukladno č</w:t>
      </w:r>
      <w:r w:rsidR="005524F5" w:rsidRPr="00DF1108">
        <w:rPr>
          <w:rFonts w:eastAsia="Times New Roman" w:hAnsi="Times New Roman" w:ascii="Times New Roman"/>
          <w:sz w:val="24"/>
          <w:szCs w:val="24"/>
          <w:lang w:eastAsia="hr-HR"/>
        </w:rPr>
        <w:t>lanku</w:t>
      </w:r>
      <w:r w:rsidR="00374D37" w:rsidRPr="00DF1108">
        <w:rPr>
          <w:rFonts w:eastAsia="Times New Roman" w:hAnsi="Times New Roman" w:ascii="Times New Roman"/>
          <w:sz w:val="24"/>
          <w:szCs w:val="24"/>
          <w:lang w:eastAsia="hr-HR"/>
        </w:rPr>
        <w:t xml:space="preserve"> 138. Stečajnog zakona koji je bio na snazi u vrijeme pokretanja postupka i prema kojima se utvrđuju tražbine, u tražbine prvog višeg isplatnog reda spadaju tražbine radnika u bruto iznosu plaće.</w:t>
      </w:r>
    </w:p>
    <w:p w:rsidRDefault="00FF6404" w:rsidP="00FF6404" w:rsidR="00FF6404" w:rsidRPr="00DF1108">
      <w:pPr>
        <w:ind w:firstLine="708"/>
        <w:jc w:val="both"/>
        <w:rPr>
          <w:rFonts w:eastAsia="Times New Roman" w:hAnsi="Times New Roman" w:ascii="Times New Roman"/>
          <w:sz w:val="24"/>
          <w:szCs w:val="24"/>
          <w:lang w:eastAsia="hr-HR"/>
        </w:rPr>
      </w:pPr>
    </w:p>
    <w:p w:rsidRDefault="00E11103" w:rsidP="00E11103" w:rsidR="00E11103" w:rsidRPr="00DF1108">
      <w:pPr>
        <w:ind w:firstLine="708"/>
        <w:jc w:val="both"/>
        <w:rPr>
          <w:rFonts w:eastAsia="Times New Roman" w:hAnsi="Times New Roman" w:ascii="Times New Roman"/>
          <w:sz w:val="24"/>
          <w:szCs w:val="24"/>
          <w:u w:val="single"/>
          <w:lang w:eastAsia="hr-HR"/>
        </w:rPr>
      </w:pPr>
      <w:r w:rsidRPr="00DF1108">
        <w:rPr>
          <w:rFonts w:eastAsia="Times New Roman" w:hAnsi="Times New Roman" w:ascii="Times New Roman"/>
          <w:sz w:val="24"/>
          <w:szCs w:val="24"/>
          <w:lang w:eastAsia="hr-HR"/>
        </w:rPr>
        <w:t>Stečajni upravitelj je osporio tražbinu vjerovnika I</w:t>
      </w:r>
      <w:r w:rsidR="008422A7" w:rsidRPr="00DF1108">
        <w:rPr>
          <w:rFonts w:eastAsia="Times New Roman" w:hAnsi="Times New Roman" w:ascii="Times New Roman"/>
          <w:sz w:val="24"/>
          <w:szCs w:val="24"/>
          <w:lang w:eastAsia="hr-HR"/>
        </w:rPr>
        <w:t>I</w:t>
      </w:r>
      <w:r w:rsidRPr="00DF1108">
        <w:rPr>
          <w:rFonts w:eastAsia="Times New Roman" w:hAnsi="Times New Roman" w:ascii="Times New Roman"/>
          <w:sz w:val="24"/>
          <w:szCs w:val="24"/>
          <w:lang w:eastAsia="hr-HR"/>
        </w:rPr>
        <w:t>. (</w:t>
      </w:r>
      <w:r w:rsidR="008422A7" w:rsidRPr="00DF1108">
        <w:rPr>
          <w:rFonts w:eastAsia="Times New Roman" w:hAnsi="Times New Roman" w:ascii="Times New Roman"/>
          <w:sz w:val="24"/>
          <w:szCs w:val="24"/>
          <w:lang w:eastAsia="hr-HR"/>
        </w:rPr>
        <w:t>drugog</w:t>
      </w:r>
      <w:r w:rsidRPr="00DF1108">
        <w:rPr>
          <w:rFonts w:eastAsia="Times New Roman" w:hAnsi="Times New Roman" w:ascii="Times New Roman"/>
          <w:sz w:val="24"/>
          <w:szCs w:val="24"/>
          <w:lang w:eastAsia="hr-HR"/>
        </w:rPr>
        <w:t>) višeg isplatnog reda:</w:t>
      </w:r>
    </w:p>
    <w:p w:rsidRDefault="00A66B8B" w:rsidP="00A66B8B" w:rsidR="00A66B8B" w:rsidRPr="00DF1108">
      <w:pPr>
        <w:jc w:val="both"/>
        <w:rPr>
          <w:rFonts w:eastAsia="Times New Roman" w:hAnsi="Times New Roman" w:ascii="Times New Roman"/>
          <w:sz w:val="24"/>
          <w:szCs w:val="24"/>
          <w:lang w:eastAsia="hr-HR"/>
        </w:rPr>
      </w:pPr>
      <w:r w:rsidRPr="00DF1108">
        <w:rPr>
          <w:rFonts w:eastAsia="Times New Roman" w:hAnsi="Times New Roman" w:ascii="Times New Roman"/>
          <w:color w:val="C00000"/>
          <w:sz w:val="24"/>
          <w:szCs w:val="24"/>
          <w:lang w:eastAsia="hr-HR"/>
        </w:rPr>
        <w:t xml:space="preserve">- </w:t>
      </w:r>
      <w:r w:rsidRPr="00DF1108">
        <w:rPr>
          <w:rFonts w:eastAsia="Times New Roman" w:hAnsi="Times New Roman" w:ascii="Times New Roman"/>
          <w:sz w:val="24"/>
          <w:szCs w:val="24"/>
          <w:lang w:eastAsia="hr-HR"/>
        </w:rPr>
        <w:t xml:space="preserve">REPUBLIKA HRVATSKA MINISTARSTVO FINANCIJA, Zagreb, OIB: 18683136487, u      iznosu </w:t>
      </w:r>
      <w:r w:rsidR="00AE2DA7">
        <w:rPr>
          <w:rFonts w:eastAsia="Times New Roman" w:hAnsi="Times New Roman" w:ascii="Times New Roman"/>
          <w:sz w:val="24"/>
          <w:szCs w:val="24"/>
          <w:lang w:eastAsia="hr-HR"/>
        </w:rPr>
        <w:t>149.</w:t>
      </w:r>
      <w:r w:rsidR="00DF1108" w:rsidRPr="00DF1108">
        <w:rPr>
          <w:rFonts w:eastAsia="Times New Roman" w:hAnsi="Times New Roman" w:ascii="Times New Roman"/>
          <w:sz w:val="24"/>
          <w:szCs w:val="24"/>
          <w:lang w:eastAsia="hr-HR"/>
        </w:rPr>
        <w:t>154,99</w:t>
      </w:r>
      <w:r w:rsidR="00DF1108" w:rsidRPr="00DF1108">
        <w:rPr>
          <w:rFonts w:hAnsi="Times New Roman" w:ascii="Times New Roman"/>
          <w:sz w:val="24"/>
          <w:szCs w:val="24"/>
        </w:rPr>
        <w:t xml:space="preserve"> </w:t>
      </w:r>
      <w:r w:rsidRPr="00DF1108">
        <w:rPr>
          <w:rFonts w:eastAsia="Times New Roman" w:hAnsi="Times New Roman" w:ascii="Times New Roman"/>
          <w:sz w:val="24"/>
          <w:szCs w:val="24"/>
          <w:lang w:eastAsia="hr-HR"/>
        </w:rPr>
        <w:t xml:space="preserve">kuna, </w:t>
      </w:r>
      <w:r w:rsidR="00314EE2" w:rsidRPr="00DF1108">
        <w:rPr>
          <w:rFonts w:eastAsia="Times New Roman" w:hAnsi="Times New Roman" w:ascii="Times New Roman"/>
          <w:sz w:val="24"/>
          <w:szCs w:val="24"/>
          <w:lang w:eastAsia="hr-HR"/>
        </w:rPr>
        <w:t xml:space="preserve">budući da je isti iznos </w:t>
      </w:r>
      <w:r w:rsidR="007F6E4A" w:rsidRPr="00DF1108">
        <w:rPr>
          <w:rFonts w:eastAsia="Times New Roman" w:hAnsi="Times New Roman" w:ascii="Times New Roman"/>
          <w:sz w:val="24"/>
          <w:szCs w:val="24"/>
          <w:lang w:eastAsia="hr-HR"/>
        </w:rPr>
        <w:t>priznat u tražbine prvog višeg isplatnog reda Miroslavu Deliću</w:t>
      </w:r>
      <w:r w:rsidR="00796658" w:rsidRPr="00DF1108">
        <w:rPr>
          <w:rFonts w:eastAsia="Times New Roman" w:hAnsi="Times New Roman" w:ascii="Times New Roman"/>
          <w:sz w:val="24"/>
          <w:szCs w:val="24"/>
          <w:lang w:eastAsia="hr-HR"/>
        </w:rPr>
        <w:t xml:space="preserve"> kroz priznat</w:t>
      </w:r>
      <w:r w:rsidR="00DF1108" w:rsidRPr="00DF1108">
        <w:rPr>
          <w:rFonts w:eastAsia="Times New Roman" w:hAnsi="Times New Roman" w:ascii="Times New Roman"/>
          <w:sz w:val="24"/>
          <w:szCs w:val="24"/>
          <w:lang w:eastAsia="hr-HR"/>
        </w:rPr>
        <w:t>u tražbinu plaće u bruto iznosu,</w:t>
      </w:r>
    </w:p>
    <w:p w:rsidRDefault="00DF1108" w:rsidP="00DF1108" w:rsidR="00DF1108" w:rsidRPr="00DF1108">
      <w:pPr>
        <w:tabs>
          <w:tab w:pos="0" w:val="left"/>
        </w:tabs>
        <w:contextualSpacing/>
        <w:jc w:val="both"/>
        <w:rPr>
          <w:rFonts w:hAnsi="Times New Roman" w:ascii="Times New Roman"/>
          <w:sz w:val="24"/>
          <w:szCs w:val="24"/>
          <w:u w:val="single"/>
        </w:rPr>
      </w:pPr>
      <w:r w:rsidRPr="00DF1108">
        <w:rPr>
          <w:rFonts w:eastAsia="Times New Roman" w:hAnsi="Times New Roman" w:ascii="Times New Roman"/>
          <w:sz w:val="24"/>
          <w:szCs w:val="24"/>
          <w:lang w:eastAsia="hr-HR"/>
        </w:rPr>
        <w:t xml:space="preserve">- </w:t>
      </w:r>
      <w:r w:rsidRPr="00DF1108">
        <w:rPr>
          <w:rFonts w:hAnsi="Times New Roman" w:ascii="Times New Roman"/>
          <w:sz w:val="24"/>
          <w:szCs w:val="24"/>
        </w:rPr>
        <w:t xml:space="preserve">HRVATSKA RADIOTELEVIZIJA, Zagreb, OIB: 68419124305, </w:t>
      </w:r>
      <w:r w:rsidR="00D94A51">
        <w:rPr>
          <w:rFonts w:hAnsi="Times New Roman" w:ascii="Times New Roman"/>
          <w:sz w:val="24"/>
          <w:szCs w:val="24"/>
        </w:rPr>
        <w:t>u iznosu</w:t>
      </w:r>
      <w:r w:rsidRPr="00DF1108">
        <w:rPr>
          <w:rFonts w:hAnsi="Times New Roman" w:ascii="Times New Roman"/>
          <w:sz w:val="24"/>
          <w:szCs w:val="24"/>
        </w:rPr>
        <w:t xml:space="preserve"> 38.735,34 kuna, zbog zastare tražbine, budući da je u predmetu P-1040/99 (ranije Ovrv 340/95) pravomoćnost i ovršnost nastupila 8. kolovoza 2000., a do isteka roka zastara nije dano u prisilnu naplatu i nije zatečeno u redoslijed</w:t>
      </w:r>
      <w:r w:rsidR="00AE2DA7">
        <w:rPr>
          <w:rFonts w:hAnsi="Times New Roman" w:ascii="Times New Roman"/>
          <w:sz w:val="24"/>
          <w:szCs w:val="24"/>
        </w:rPr>
        <w:t>u naplate u Očevidniku kod FINE.</w:t>
      </w:r>
    </w:p>
    <w:p w:rsidRDefault="00E11103" w:rsidP="00D94A51" w:rsidR="00E11103" w:rsidRPr="00DF1108">
      <w:pPr>
        <w:jc w:val="both"/>
        <w:rPr>
          <w:rFonts w:eastAsia="Times New Roman" w:hAnsi="Times New Roman" w:ascii="Times New Roman"/>
          <w:sz w:val="24"/>
          <w:szCs w:val="24"/>
          <w:u w:val="single"/>
          <w:lang w:eastAsia="hr-HR"/>
        </w:rPr>
      </w:pPr>
    </w:p>
    <w:p w:rsidRDefault="00E11103" w:rsidP="00E11103" w:rsidR="00E11103" w:rsidRPr="00DF1108">
      <w:pPr>
        <w:ind w:firstLine="708"/>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lastRenderedPageBreak/>
        <w:t>Prema čl</w:t>
      </w:r>
      <w:r w:rsidR="00D94A51">
        <w:rPr>
          <w:rFonts w:eastAsia="Times New Roman" w:hAnsi="Times New Roman" w:ascii="Times New Roman"/>
          <w:sz w:val="24"/>
          <w:szCs w:val="24"/>
          <w:lang w:eastAsia="hr-HR"/>
        </w:rPr>
        <w:t>anku</w:t>
      </w:r>
      <w:r w:rsidRPr="00DF1108">
        <w:rPr>
          <w:rFonts w:eastAsia="Times New Roman" w:hAnsi="Times New Roman" w:ascii="Times New Roman"/>
          <w:sz w:val="24"/>
          <w:szCs w:val="24"/>
          <w:lang w:eastAsia="hr-HR"/>
        </w:rPr>
        <w:t xml:space="preserve">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r w:rsidR="004573BE" w:rsidRPr="00DF1108">
        <w:rPr>
          <w:rFonts w:eastAsia="Times New Roman" w:hAnsi="Times New Roman" w:ascii="Times New Roman"/>
          <w:sz w:val="24"/>
          <w:szCs w:val="24"/>
          <w:lang w:eastAsia="hr-HR"/>
        </w:rPr>
        <w:t xml:space="preserve">Vjerovnik </w:t>
      </w:r>
      <w:r w:rsidR="00AE2DA7" w:rsidRPr="00AE2DA7">
        <w:rPr>
          <w:rFonts w:eastAsia="Times New Roman" w:hAnsi="Times New Roman" w:ascii="Times New Roman"/>
          <w:sz w:val="24"/>
          <w:szCs w:val="24"/>
          <w:lang w:eastAsia="hr-HR"/>
        </w:rPr>
        <w:t xml:space="preserve">REPUBLIKA HRVATSKA MINISTARSTVO FINANCIJA, Zagreb </w:t>
      </w:r>
      <w:r w:rsidR="004573BE" w:rsidRPr="00DF1108">
        <w:rPr>
          <w:rFonts w:eastAsia="Times New Roman" w:hAnsi="Times New Roman" w:ascii="Times New Roman"/>
          <w:sz w:val="24"/>
          <w:szCs w:val="24"/>
          <w:lang w:eastAsia="hr-HR"/>
        </w:rPr>
        <w:t xml:space="preserve">kojemu je tražbina osporena za osporenu tražbinu </w:t>
      </w:r>
      <w:r w:rsidR="004573BE" w:rsidRPr="00AE2DA7">
        <w:rPr>
          <w:rFonts w:eastAsia="Times New Roman" w:hAnsi="Times New Roman" w:ascii="Times New Roman"/>
          <w:sz w:val="24"/>
          <w:szCs w:val="24"/>
          <w:lang w:eastAsia="hr-HR"/>
        </w:rPr>
        <w:t>nema</w:t>
      </w:r>
      <w:r w:rsidR="00AE2DA7">
        <w:rPr>
          <w:rFonts w:eastAsia="Times New Roman" w:hAnsi="Times New Roman" w:ascii="Times New Roman"/>
          <w:sz w:val="24"/>
          <w:szCs w:val="24"/>
          <w:lang w:eastAsia="hr-HR"/>
        </w:rPr>
        <w:t xml:space="preserve"> ovršnu ispravu,</w:t>
      </w:r>
      <w:r w:rsidR="004573BE" w:rsidRPr="00DF1108">
        <w:rPr>
          <w:rFonts w:eastAsia="Times New Roman" w:hAnsi="Times New Roman" w:ascii="Times New Roman"/>
          <w:sz w:val="24"/>
          <w:szCs w:val="24"/>
          <w:lang w:eastAsia="hr-HR"/>
        </w:rPr>
        <w:t xml:space="preserve"> budući da osporena tražbina nije tražbina vjerovnika Republike Hrvatska već radnik</w:t>
      </w:r>
      <w:r w:rsidR="00AE2DA7">
        <w:rPr>
          <w:rFonts w:eastAsia="Times New Roman" w:hAnsi="Times New Roman" w:ascii="Times New Roman"/>
          <w:sz w:val="24"/>
          <w:szCs w:val="24"/>
          <w:lang w:eastAsia="hr-HR"/>
        </w:rPr>
        <w:t xml:space="preserve">a po osnovi njegove bruto plaće, pa je vjerovnik upućen u parnicu, dok vjerovnik </w:t>
      </w:r>
      <w:r w:rsidR="00AE2DA7" w:rsidRPr="00AE2DA7">
        <w:rPr>
          <w:rFonts w:eastAsia="Times New Roman" w:hAnsi="Times New Roman" w:ascii="Times New Roman"/>
          <w:sz w:val="24"/>
          <w:szCs w:val="24"/>
          <w:lang w:eastAsia="hr-HR"/>
        </w:rPr>
        <w:t>HRVATSKA RADIOTELEVIZIJA, Zagreb</w:t>
      </w:r>
      <w:r w:rsidR="00AE2DA7">
        <w:rPr>
          <w:rFonts w:eastAsia="Times New Roman" w:hAnsi="Times New Roman" w:ascii="Times New Roman"/>
          <w:sz w:val="24"/>
          <w:szCs w:val="24"/>
          <w:lang w:eastAsia="hr-HR"/>
        </w:rPr>
        <w:t xml:space="preserve"> </w:t>
      </w:r>
      <w:r w:rsidR="00AE2DA7" w:rsidRPr="00AE2DA7">
        <w:rPr>
          <w:rFonts w:eastAsia="Times New Roman" w:hAnsi="Times New Roman" w:ascii="Times New Roman"/>
          <w:sz w:val="24"/>
          <w:szCs w:val="24"/>
          <w:lang w:eastAsia="hr-HR"/>
        </w:rPr>
        <w:t xml:space="preserve">kojemu je tražbina osporena za osporenu tražbinu </w:t>
      </w:r>
      <w:r w:rsidR="00AE2DA7">
        <w:rPr>
          <w:rFonts w:eastAsia="Times New Roman" w:hAnsi="Times New Roman" w:ascii="Times New Roman"/>
          <w:sz w:val="24"/>
          <w:szCs w:val="24"/>
          <w:lang w:eastAsia="hr-HR"/>
        </w:rPr>
        <w:t>i</w:t>
      </w:r>
      <w:r w:rsidR="00AE2DA7" w:rsidRPr="00AE2DA7">
        <w:rPr>
          <w:rFonts w:eastAsia="Times New Roman" w:hAnsi="Times New Roman" w:ascii="Times New Roman"/>
          <w:sz w:val="24"/>
          <w:szCs w:val="24"/>
          <w:lang w:eastAsia="hr-HR"/>
        </w:rPr>
        <w:t>ma ovršnu ispravu</w:t>
      </w:r>
      <w:r w:rsidR="00AE2DA7">
        <w:rPr>
          <w:rFonts w:eastAsia="Times New Roman" w:hAnsi="Times New Roman" w:ascii="Times New Roman"/>
          <w:sz w:val="24"/>
          <w:szCs w:val="24"/>
          <w:lang w:eastAsia="hr-HR"/>
        </w:rPr>
        <w:t>, pa je zbog toga za utvrđenje osnovanosti osporavanja ove tražbine u parnicu upućen stečajni upravitelj.</w:t>
      </w:r>
    </w:p>
    <w:p w:rsidRDefault="00E11103" w:rsidP="00E11103" w:rsidR="00E11103" w:rsidRPr="00DF1108">
      <w:pPr>
        <w:ind w:firstLine="708"/>
        <w:jc w:val="both"/>
        <w:rPr>
          <w:rFonts w:eastAsia="Times New Roman" w:hAnsi="Times New Roman" w:ascii="Times New Roman"/>
          <w:sz w:val="24"/>
          <w:szCs w:val="24"/>
          <w:lang w:eastAsia="hr-HR"/>
        </w:rPr>
      </w:pPr>
    </w:p>
    <w:p w:rsidRDefault="00D94A51" w:rsidP="00E11103" w:rsidR="00E11103" w:rsidRPr="00DF1108">
      <w:pPr>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članku</w:t>
      </w:r>
      <w:r w:rsidR="00E11103" w:rsidRPr="00DF1108">
        <w:rPr>
          <w:rFonts w:eastAsia="Times New Roman" w:hAnsi="Times New Roman" w:ascii="Times New Roman"/>
          <w:sz w:val="24"/>
          <w:szCs w:val="24"/>
          <w:lang w:eastAsia="hr-HR"/>
        </w:rPr>
        <w:t xml:space="preserve">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DF1108">
      <w:pPr>
        <w:ind w:firstLine="708"/>
        <w:jc w:val="both"/>
        <w:rPr>
          <w:rFonts w:eastAsia="Times New Roman" w:hAnsi="Times New Roman" w:ascii="Times New Roman"/>
          <w:sz w:val="24"/>
          <w:szCs w:val="24"/>
          <w:lang w:eastAsia="hr-HR"/>
        </w:rPr>
      </w:pPr>
    </w:p>
    <w:p w:rsidRDefault="00FF6404" w:rsidP="00FF6404" w:rsidR="00FF6404" w:rsidRPr="00DF1108">
      <w:pPr>
        <w:ind w:firstLine="708"/>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Zbog navedenog, na temelju spomenutih propisa, odlučeno je kao u izreci.</w:t>
      </w:r>
    </w:p>
    <w:p w:rsidRDefault="00FF6404" w:rsidP="00FF6404" w:rsidR="00FF6404" w:rsidRPr="00DF1108">
      <w:pPr>
        <w:jc w:val="both"/>
        <w:rPr>
          <w:rFonts w:eastAsia="Times New Roman" w:hAnsi="Times New Roman" w:ascii="Times New Roman"/>
          <w:sz w:val="24"/>
          <w:szCs w:val="24"/>
          <w:lang w:eastAsia="hr-HR"/>
        </w:rPr>
      </w:pPr>
    </w:p>
    <w:p w:rsidRDefault="00EA543F" w:rsidP="00FF6404" w:rsidR="00FF6404" w:rsidRPr="00DF1108">
      <w:pPr>
        <w:jc w:val="center"/>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 xml:space="preserve">U </w:t>
      </w:r>
      <w:r w:rsidR="00E60384" w:rsidRPr="00DF1108">
        <w:rPr>
          <w:rFonts w:eastAsia="Times New Roman" w:hAnsi="Times New Roman" w:ascii="Times New Roman"/>
          <w:sz w:val="24"/>
          <w:szCs w:val="24"/>
          <w:lang w:eastAsia="hr-HR"/>
        </w:rPr>
        <w:t>Splitu</w:t>
      </w:r>
      <w:r w:rsidR="005524F5" w:rsidRPr="00DF1108">
        <w:rPr>
          <w:rFonts w:eastAsia="Times New Roman" w:hAnsi="Times New Roman" w:ascii="Times New Roman"/>
          <w:sz w:val="24"/>
          <w:szCs w:val="24"/>
          <w:lang w:eastAsia="hr-HR"/>
        </w:rPr>
        <w:t>,</w:t>
      </w:r>
      <w:r w:rsidRPr="00DF1108">
        <w:rPr>
          <w:rFonts w:eastAsia="Times New Roman" w:hAnsi="Times New Roman" w:ascii="Times New Roman"/>
          <w:sz w:val="24"/>
          <w:szCs w:val="24"/>
          <w:lang w:eastAsia="hr-HR"/>
        </w:rPr>
        <w:t xml:space="preserve"> </w:t>
      </w:r>
      <w:r w:rsidR="005524F5" w:rsidRPr="00DF1108">
        <w:rPr>
          <w:rFonts w:eastAsia="Times New Roman" w:hAnsi="Times New Roman" w:ascii="Times New Roman"/>
          <w:sz w:val="24"/>
          <w:szCs w:val="24"/>
          <w:lang w:eastAsia="hr-HR"/>
        </w:rPr>
        <w:t>1. listopada</w:t>
      </w:r>
      <w:r w:rsidR="00FF6404" w:rsidRPr="00DF1108">
        <w:rPr>
          <w:rFonts w:eastAsia="Times New Roman" w:hAnsi="Times New Roman" w:ascii="Times New Roman"/>
          <w:sz w:val="24"/>
          <w:szCs w:val="24"/>
          <w:lang w:eastAsia="hr-HR"/>
        </w:rPr>
        <w:t xml:space="preserve"> 2018.</w:t>
      </w:r>
      <w:r w:rsidR="00D54900" w:rsidRPr="00DF1108">
        <w:rPr>
          <w:rFonts w:eastAsia="Times New Roman" w:hAnsi="Times New Roman" w:ascii="Times New Roman"/>
          <w:sz w:val="24"/>
          <w:szCs w:val="24"/>
          <w:lang w:eastAsia="hr-HR"/>
        </w:rPr>
        <w:t xml:space="preserve"> </w:t>
      </w:r>
    </w:p>
    <w:p w:rsidRDefault="00FF6404" w:rsidP="00FF6404" w:rsidR="00FF6404" w:rsidRPr="00DF1108">
      <w:pPr>
        <w:jc w:val="both"/>
        <w:rPr>
          <w:rFonts w:eastAsia="Times New Roman" w:hAnsi="Times New Roman" w:ascii="Times New Roman"/>
          <w:sz w:val="24"/>
          <w:szCs w:val="24"/>
          <w:lang w:eastAsia="hr-HR"/>
        </w:rPr>
      </w:pPr>
    </w:p>
    <w:p w:rsidRDefault="00FF6404" w:rsidP="00FF6404" w:rsidR="00FF6404" w:rsidRPr="00DF1108">
      <w:pPr>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00B821F5" w:rsidRPr="00DF1108">
        <w:rPr>
          <w:rFonts w:eastAsia="Times New Roman" w:hAnsi="Times New Roman" w:ascii="Times New Roman"/>
          <w:sz w:val="24"/>
          <w:szCs w:val="24"/>
          <w:lang w:eastAsia="hr-HR"/>
        </w:rPr>
        <w:tab/>
      </w:r>
      <w:r w:rsidR="005524F5" w:rsidRPr="00DF1108">
        <w:rPr>
          <w:rFonts w:eastAsia="Times New Roman" w:hAnsi="Times New Roman" w:ascii="Times New Roman"/>
          <w:sz w:val="24"/>
          <w:szCs w:val="24"/>
          <w:lang w:eastAsia="hr-HR"/>
        </w:rPr>
        <w:tab/>
        <w:t>Sudac</w:t>
      </w:r>
    </w:p>
    <w:p w:rsidRDefault="00FF6404" w:rsidP="00FF6404" w:rsidR="00FF6404" w:rsidRPr="00DF1108">
      <w:pPr>
        <w:jc w:val="both"/>
        <w:rPr>
          <w:rFonts w:eastAsia="Times New Roman" w:hAnsi="Times New Roman" w:ascii="Times New Roman"/>
          <w:sz w:val="24"/>
          <w:szCs w:val="24"/>
          <w:lang w:eastAsia="hr-HR"/>
        </w:rPr>
      </w:pPr>
    </w:p>
    <w:p w:rsidRDefault="00FF6404" w:rsidP="00FF6404" w:rsidR="00BE0F01">
      <w:pPr>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Pr="00DF1108">
        <w:rPr>
          <w:rFonts w:eastAsia="Times New Roman" w:hAnsi="Times New Roman" w:ascii="Times New Roman"/>
          <w:sz w:val="24"/>
          <w:szCs w:val="24"/>
          <w:lang w:eastAsia="hr-HR"/>
        </w:rPr>
        <w:tab/>
      </w:r>
      <w:r w:rsidR="00B821F5" w:rsidRPr="00DF1108">
        <w:rPr>
          <w:rFonts w:eastAsia="Times New Roman" w:hAnsi="Times New Roman" w:ascii="Times New Roman"/>
          <w:sz w:val="24"/>
          <w:szCs w:val="24"/>
          <w:lang w:eastAsia="hr-HR"/>
        </w:rPr>
        <w:tab/>
      </w:r>
      <w:r w:rsidR="005524F5" w:rsidRPr="00DF1108">
        <w:rPr>
          <w:rFonts w:eastAsia="Times New Roman" w:hAnsi="Times New Roman" w:ascii="Times New Roman"/>
          <w:sz w:val="24"/>
          <w:szCs w:val="24"/>
          <w:lang w:eastAsia="hr-HR"/>
        </w:rPr>
        <w:t xml:space="preserve"> </w:t>
      </w:r>
      <w:r w:rsidRPr="00DF1108">
        <w:rPr>
          <w:rFonts w:eastAsia="Times New Roman" w:hAnsi="Times New Roman" w:ascii="Times New Roman"/>
          <w:sz w:val="24"/>
          <w:szCs w:val="24"/>
          <w:lang w:eastAsia="hr-HR"/>
        </w:rPr>
        <w:t>Srđan Gavranić</w:t>
      </w:r>
      <w:r w:rsidR="00D7144B">
        <w:rPr>
          <w:rFonts w:eastAsia="Times New Roman" w:hAnsi="Times New Roman" w:ascii="Times New Roman"/>
          <w:sz w:val="24"/>
          <w:szCs w:val="24"/>
          <w:lang w:eastAsia="hr-HR"/>
        </w:rPr>
        <w:t>,v.r.</w:t>
      </w:r>
    </w:p>
    <w:p w:rsidRDefault="00D7144B" w:rsidP="00D7144B" w:rsidR="00D7144B">
      <w:pPr>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za točnost otpravka-ovlašteni službenik</w:t>
      </w:r>
    </w:p>
    <w:p w:rsidRDefault="00D7144B" w:rsidP="00D7144B" w:rsidR="00D7144B" w:rsidRPr="00D94A51">
      <w:pPr>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Ivana Hajder </w:t>
      </w:r>
    </w:p>
    <w:p w:rsidRDefault="00F146CA" w:rsidP="00FF6404" w:rsidR="00F146CA" w:rsidRPr="00DF1108">
      <w:pPr>
        <w:jc w:val="both"/>
        <w:rPr>
          <w:rFonts w:eastAsia="Times New Roman" w:hAnsi="Times New Roman" w:ascii="Times New Roman"/>
          <w:b/>
          <w:sz w:val="24"/>
          <w:szCs w:val="24"/>
          <w:lang w:eastAsia="hr-HR"/>
        </w:rPr>
      </w:pPr>
    </w:p>
    <w:p w:rsidRDefault="005524F5" w:rsidP="00FF6404" w:rsidR="00FF6404" w:rsidRPr="00DF1108">
      <w:pPr>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Pouka o pravnom lijeku:</w:t>
      </w:r>
    </w:p>
    <w:p w:rsidRDefault="00FF6404" w:rsidP="00FF6404" w:rsidR="00FF6404" w:rsidRPr="00DF1108">
      <w:pPr>
        <w:jc w:val="both"/>
        <w:rPr>
          <w:rFonts w:eastAsia="Times New Roman" w:hAnsi="Times New Roman" w:ascii="Times New Roman"/>
          <w:sz w:val="24"/>
          <w:szCs w:val="24"/>
          <w:lang w:eastAsia="hr-HR"/>
        </w:rPr>
      </w:pPr>
      <w:r w:rsidRPr="00DF1108">
        <w:rPr>
          <w:rFonts w:eastAsia="Times New Roman" w:hAnsi="Times New Roman" w:ascii="Times New Roman"/>
          <w:sz w:val="24"/>
          <w:szCs w:val="24"/>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DF1108">
      <w:pPr>
        <w:jc w:val="both"/>
        <w:rPr>
          <w:rFonts w:eastAsia="Times New Roman" w:hAnsi="Times New Roman" w:ascii="Times New Roman"/>
          <w:b/>
          <w:sz w:val="24"/>
          <w:szCs w:val="24"/>
          <w:lang w:eastAsia="hr-HR"/>
        </w:rPr>
      </w:pPr>
    </w:p>
    <w:p w:rsidRDefault="004F67B0" w:rsidP="004B45A5" w:rsidR="004F67B0" w:rsidRPr="00DF1108">
      <w:pPr>
        <w:jc w:val="both"/>
        <w:rPr>
          <w:rFonts w:eastAsia="Times New Roman" w:hAnsi="Times New Roman" w:ascii="Times New Roman"/>
          <w:sz w:val="24"/>
          <w:szCs w:val="24"/>
          <w:lang w:eastAsia="hr-HR"/>
        </w:rPr>
      </w:pPr>
    </w:p>
    <w:sectPr w:rsidSect="00B821F5" w:rsidR="004F67B0" w:rsidRPr="00DF1108">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7144B">
      <w:rPr>
        <w:rStyle w:val="Brojstranice"/>
        <w:noProof/>
        <w:sz w:val="20"/>
        <w:szCs w:val="20"/>
      </w:rPr>
      <w:t>3</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88154B">
      <w:rPr>
        <w:rFonts w:hAnsi="Times New Roman" w:ascii="Times New Roman"/>
        <w:b/>
      </w:rPr>
      <w:t>997</w:t>
    </w:r>
    <w:r w:rsidR="003007A0" w:rsidRPr="00FF6404">
      <w:rPr>
        <w:rFonts w:hAnsi="Times New Roman" w:ascii="Times New Roman"/>
        <w:b/>
      </w:rPr>
      <w:t>/201</w:t>
    </w:r>
    <w:r w:rsidR="0088154B">
      <w:rPr>
        <w:rFonts w:hAnsi="Times New Roman" w:ascii="Times New Roman"/>
        <w:b/>
      </w:rPr>
      <w:t>6</w:t>
    </w:r>
    <w:r w:rsidR="003007A0" w:rsidRPr="00FF6404">
      <w:rPr>
        <w:rFonts w:hAnsi="Times New Roman" w:ascii="Times New Roman"/>
        <w:b/>
      </w:rPr>
      <w:t>-</w:t>
    </w:r>
    <w:r w:rsidR="00D73DDF">
      <w:rPr>
        <w:rFonts w:hAnsi="Times New Roman" w:ascii="Times New Roman"/>
        <w:b/>
      </w:rPr>
      <w:t>62</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BEC38E2"/>
    <w:multiLevelType w:val="hybridMultilevel"/>
    <w:tmpl w:val="6CD24B98"/>
    <w:lvl w:tplc="C3287BB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8">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abstractNum w:abstractNumId="10">
    <w:nsid w:val="65123487"/>
    <w:multiLevelType w:val="hybridMultilevel"/>
    <w:tmpl w:val="A7C02474"/>
    <w:lvl w:tplc="43B83D5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6"/>
  </w:num>
  <w:num w:numId="2">
    <w:abstractNumId w:val="2"/>
  </w:num>
  <w:num w:numId="3">
    <w:abstractNumId w:val="1"/>
  </w:num>
  <w:num w:numId="4">
    <w:abstractNumId w:val="7"/>
  </w:num>
  <w:num w:numId="5">
    <w:abstractNumId w:val="9"/>
  </w:num>
  <w:num w:numId="6">
    <w:abstractNumId w:val="3"/>
  </w:num>
  <w:num w:numId="7">
    <w:abstractNumId w:val="0"/>
  </w:num>
  <w:num w:numId="8">
    <w:abstractNumId w:val="4"/>
  </w:num>
  <w:num w:numId="9">
    <w:abstractNumId w:val="8"/>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24F8"/>
    <w:rsid w:val="00007877"/>
    <w:rsid w:val="00015022"/>
    <w:rsid w:val="00015D23"/>
    <w:rsid w:val="00026379"/>
    <w:rsid w:val="000319F6"/>
    <w:rsid w:val="00040989"/>
    <w:rsid w:val="00055626"/>
    <w:rsid w:val="00056BAE"/>
    <w:rsid w:val="00060420"/>
    <w:rsid w:val="00062458"/>
    <w:rsid w:val="00065AE6"/>
    <w:rsid w:val="0008643B"/>
    <w:rsid w:val="000A3435"/>
    <w:rsid w:val="000A7C2E"/>
    <w:rsid w:val="000C2104"/>
    <w:rsid w:val="000C67EC"/>
    <w:rsid w:val="000D3D5C"/>
    <w:rsid w:val="000E1943"/>
    <w:rsid w:val="001572A7"/>
    <w:rsid w:val="0017347A"/>
    <w:rsid w:val="00183758"/>
    <w:rsid w:val="00187E09"/>
    <w:rsid w:val="0019450C"/>
    <w:rsid w:val="001968CE"/>
    <w:rsid w:val="001A750C"/>
    <w:rsid w:val="001B7DDC"/>
    <w:rsid w:val="001C31E2"/>
    <w:rsid w:val="001D27CD"/>
    <w:rsid w:val="001D6C9B"/>
    <w:rsid w:val="00224AF9"/>
    <w:rsid w:val="002410EC"/>
    <w:rsid w:val="00244D68"/>
    <w:rsid w:val="0025751F"/>
    <w:rsid w:val="00262DE8"/>
    <w:rsid w:val="00281BA3"/>
    <w:rsid w:val="002A0AF4"/>
    <w:rsid w:val="002D4683"/>
    <w:rsid w:val="003007A0"/>
    <w:rsid w:val="00314EE2"/>
    <w:rsid w:val="0034628A"/>
    <w:rsid w:val="00352328"/>
    <w:rsid w:val="00357B56"/>
    <w:rsid w:val="003640D9"/>
    <w:rsid w:val="00371AC9"/>
    <w:rsid w:val="00373625"/>
    <w:rsid w:val="00374D37"/>
    <w:rsid w:val="0037593B"/>
    <w:rsid w:val="00393D53"/>
    <w:rsid w:val="00397162"/>
    <w:rsid w:val="003A6E8C"/>
    <w:rsid w:val="003B6799"/>
    <w:rsid w:val="003C3E0F"/>
    <w:rsid w:val="003F23B7"/>
    <w:rsid w:val="003F2BEA"/>
    <w:rsid w:val="003F47FE"/>
    <w:rsid w:val="004011AD"/>
    <w:rsid w:val="00424C2E"/>
    <w:rsid w:val="004273F3"/>
    <w:rsid w:val="004353A1"/>
    <w:rsid w:val="004374D1"/>
    <w:rsid w:val="0044772B"/>
    <w:rsid w:val="00451355"/>
    <w:rsid w:val="00451555"/>
    <w:rsid w:val="004561DE"/>
    <w:rsid w:val="004573BE"/>
    <w:rsid w:val="0046452F"/>
    <w:rsid w:val="00465665"/>
    <w:rsid w:val="00474787"/>
    <w:rsid w:val="00476E7A"/>
    <w:rsid w:val="00483D7D"/>
    <w:rsid w:val="004A20AA"/>
    <w:rsid w:val="004A6D45"/>
    <w:rsid w:val="004B0386"/>
    <w:rsid w:val="004B45A5"/>
    <w:rsid w:val="004B4BCA"/>
    <w:rsid w:val="004C28D9"/>
    <w:rsid w:val="004C31B9"/>
    <w:rsid w:val="004F245C"/>
    <w:rsid w:val="004F327A"/>
    <w:rsid w:val="004F67B0"/>
    <w:rsid w:val="00504A74"/>
    <w:rsid w:val="00505052"/>
    <w:rsid w:val="005165A9"/>
    <w:rsid w:val="00517909"/>
    <w:rsid w:val="005216A5"/>
    <w:rsid w:val="005222A4"/>
    <w:rsid w:val="00526985"/>
    <w:rsid w:val="00532026"/>
    <w:rsid w:val="005336B0"/>
    <w:rsid w:val="00533B30"/>
    <w:rsid w:val="00550142"/>
    <w:rsid w:val="005524F5"/>
    <w:rsid w:val="00553165"/>
    <w:rsid w:val="00556261"/>
    <w:rsid w:val="005565F8"/>
    <w:rsid w:val="00560873"/>
    <w:rsid w:val="0056200A"/>
    <w:rsid w:val="0056598C"/>
    <w:rsid w:val="00571439"/>
    <w:rsid w:val="0058159C"/>
    <w:rsid w:val="00583420"/>
    <w:rsid w:val="00586E89"/>
    <w:rsid w:val="00596FB4"/>
    <w:rsid w:val="005A5276"/>
    <w:rsid w:val="005A5864"/>
    <w:rsid w:val="005B01A1"/>
    <w:rsid w:val="005B5C3E"/>
    <w:rsid w:val="005C7EBC"/>
    <w:rsid w:val="005D3473"/>
    <w:rsid w:val="005D4A17"/>
    <w:rsid w:val="005E1860"/>
    <w:rsid w:val="005E4AFA"/>
    <w:rsid w:val="005E76AA"/>
    <w:rsid w:val="00600A2E"/>
    <w:rsid w:val="00603F07"/>
    <w:rsid w:val="0060561E"/>
    <w:rsid w:val="00605AA8"/>
    <w:rsid w:val="00606841"/>
    <w:rsid w:val="00613F08"/>
    <w:rsid w:val="006150DB"/>
    <w:rsid w:val="00616780"/>
    <w:rsid w:val="00620B2A"/>
    <w:rsid w:val="00623BB2"/>
    <w:rsid w:val="006321B5"/>
    <w:rsid w:val="00651699"/>
    <w:rsid w:val="00655B27"/>
    <w:rsid w:val="00656405"/>
    <w:rsid w:val="0066049B"/>
    <w:rsid w:val="00664C58"/>
    <w:rsid w:val="00682450"/>
    <w:rsid w:val="006A3A04"/>
    <w:rsid w:val="006C7399"/>
    <w:rsid w:val="006D3E43"/>
    <w:rsid w:val="006E1CA1"/>
    <w:rsid w:val="00700FD4"/>
    <w:rsid w:val="0070692A"/>
    <w:rsid w:val="00744D33"/>
    <w:rsid w:val="00747249"/>
    <w:rsid w:val="00750E07"/>
    <w:rsid w:val="00754035"/>
    <w:rsid w:val="00794EC2"/>
    <w:rsid w:val="00796658"/>
    <w:rsid w:val="00796D5D"/>
    <w:rsid w:val="007A421D"/>
    <w:rsid w:val="007B2B37"/>
    <w:rsid w:val="007B3288"/>
    <w:rsid w:val="007D1904"/>
    <w:rsid w:val="007D60E4"/>
    <w:rsid w:val="007E0E29"/>
    <w:rsid w:val="007F4DCC"/>
    <w:rsid w:val="007F6E4A"/>
    <w:rsid w:val="008033A2"/>
    <w:rsid w:val="00810DDE"/>
    <w:rsid w:val="00811F8B"/>
    <w:rsid w:val="00823E15"/>
    <w:rsid w:val="0082714F"/>
    <w:rsid w:val="008422A7"/>
    <w:rsid w:val="008611D0"/>
    <w:rsid w:val="00870B30"/>
    <w:rsid w:val="00870C05"/>
    <w:rsid w:val="008806C4"/>
    <w:rsid w:val="0088154B"/>
    <w:rsid w:val="00893AC8"/>
    <w:rsid w:val="00893EC2"/>
    <w:rsid w:val="008D5BDA"/>
    <w:rsid w:val="009031B4"/>
    <w:rsid w:val="00927C9B"/>
    <w:rsid w:val="00937A1B"/>
    <w:rsid w:val="00987C44"/>
    <w:rsid w:val="00993AEF"/>
    <w:rsid w:val="009B116A"/>
    <w:rsid w:val="009C0B14"/>
    <w:rsid w:val="009D25CF"/>
    <w:rsid w:val="00A005C1"/>
    <w:rsid w:val="00A051DC"/>
    <w:rsid w:val="00A07508"/>
    <w:rsid w:val="00A0755D"/>
    <w:rsid w:val="00A22E20"/>
    <w:rsid w:val="00A25FB9"/>
    <w:rsid w:val="00A512A4"/>
    <w:rsid w:val="00A60993"/>
    <w:rsid w:val="00A66B8B"/>
    <w:rsid w:val="00A67DB1"/>
    <w:rsid w:val="00A7369A"/>
    <w:rsid w:val="00A73D65"/>
    <w:rsid w:val="00A76C72"/>
    <w:rsid w:val="00A815B1"/>
    <w:rsid w:val="00A91EE9"/>
    <w:rsid w:val="00A9353A"/>
    <w:rsid w:val="00A95A1C"/>
    <w:rsid w:val="00AA1C23"/>
    <w:rsid w:val="00AA1CAC"/>
    <w:rsid w:val="00AA28FE"/>
    <w:rsid w:val="00AB3DAB"/>
    <w:rsid w:val="00AB73C8"/>
    <w:rsid w:val="00AE2DA7"/>
    <w:rsid w:val="00AE5FE4"/>
    <w:rsid w:val="00AF4C91"/>
    <w:rsid w:val="00B14F59"/>
    <w:rsid w:val="00B1564D"/>
    <w:rsid w:val="00B20885"/>
    <w:rsid w:val="00B24E88"/>
    <w:rsid w:val="00B403D4"/>
    <w:rsid w:val="00B6102B"/>
    <w:rsid w:val="00B765F5"/>
    <w:rsid w:val="00B821F5"/>
    <w:rsid w:val="00B870F6"/>
    <w:rsid w:val="00B92D71"/>
    <w:rsid w:val="00BA01E7"/>
    <w:rsid w:val="00BA69B8"/>
    <w:rsid w:val="00BA7614"/>
    <w:rsid w:val="00BB1F95"/>
    <w:rsid w:val="00BB4960"/>
    <w:rsid w:val="00BB7EEE"/>
    <w:rsid w:val="00BD2D82"/>
    <w:rsid w:val="00BD77C4"/>
    <w:rsid w:val="00BE0F01"/>
    <w:rsid w:val="00BE63CB"/>
    <w:rsid w:val="00BF2AFC"/>
    <w:rsid w:val="00C03D08"/>
    <w:rsid w:val="00C04207"/>
    <w:rsid w:val="00C071AC"/>
    <w:rsid w:val="00C1548C"/>
    <w:rsid w:val="00C43454"/>
    <w:rsid w:val="00C45224"/>
    <w:rsid w:val="00C47261"/>
    <w:rsid w:val="00C82B57"/>
    <w:rsid w:val="00CB6CB4"/>
    <w:rsid w:val="00CB7B4E"/>
    <w:rsid w:val="00CB7E6C"/>
    <w:rsid w:val="00CF5E5D"/>
    <w:rsid w:val="00D11A2A"/>
    <w:rsid w:val="00D33D5D"/>
    <w:rsid w:val="00D346B8"/>
    <w:rsid w:val="00D4365F"/>
    <w:rsid w:val="00D54900"/>
    <w:rsid w:val="00D71076"/>
    <w:rsid w:val="00D7144B"/>
    <w:rsid w:val="00D73DDF"/>
    <w:rsid w:val="00D90A19"/>
    <w:rsid w:val="00D94A51"/>
    <w:rsid w:val="00DA5A47"/>
    <w:rsid w:val="00DA7E93"/>
    <w:rsid w:val="00DB6176"/>
    <w:rsid w:val="00DD5417"/>
    <w:rsid w:val="00DE4CA7"/>
    <w:rsid w:val="00DF1108"/>
    <w:rsid w:val="00E067BF"/>
    <w:rsid w:val="00E11103"/>
    <w:rsid w:val="00E1529A"/>
    <w:rsid w:val="00E26065"/>
    <w:rsid w:val="00E32BA6"/>
    <w:rsid w:val="00E515B8"/>
    <w:rsid w:val="00E562E9"/>
    <w:rsid w:val="00E60384"/>
    <w:rsid w:val="00E675B1"/>
    <w:rsid w:val="00E72E7E"/>
    <w:rsid w:val="00E73124"/>
    <w:rsid w:val="00E760CE"/>
    <w:rsid w:val="00E87484"/>
    <w:rsid w:val="00E9490C"/>
    <w:rsid w:val="00EA543F"/>
    <w:rsid w:val="00EB018B"/>
    <w:rsid w:val="00EB34C4"/>
    <w:rsid w:val="00EC0BD8"/>
    <w:rsid w:val="00ED5DA7"/>
    <w:rsid w:val="00ED6DE2"/>
    <w:rsid w:val="00EE0564"/>
    <w:rsid w:val="00EE114B"/>
    <w:rsid w:val="00EE19D2"/>
    <w:rsid w:val="00EE3CEC"/>
    <w:rsid w:val="00EF2026"/>
    <w:rsid w:val="00EF349F"/>
    <w:rsid w:val="00F059D9"/>
    <w:rsid w:val="00F074FD"/>
    <w:rsid w:val="00F13C45"/>
    <w:rsid w:val="00F146CA"/>
    <w:rsid w:val="00F2151C"/>
    <w:rsid w:val="00F663F5"/>
    <w:rsid w:val="00F67141"/>
    <w:rsid w:val="00F702C8"/>
    <w:rsid w:val="00F77DC3"/>
    <w:rsid w:val="00F8103C"/>
    <w:rsid w:val="00FA5FD5"/>
    <w:rsid w:val="00FB66C7"/>
    <w:rsid w:val="00FB70FE"/>
    <w:rsid w:val="00FC1DCE"/>
    <w:rsid w:val="00FC3164"/>
    <w:rsid w:val="00FC604E"/>
    <w:rsid w:val="00FF1133"/>
    <w:rsid w:val="00FF3B23"/>
    <w:rsid w:val="00FF4591"/>
    <w:rsid w:val="00FF558F"/>
    <w:rsid w:val="00FF6404"/>
    <w:rsid w:val="00FF77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customStyle="true" w:styleId="st1" w:type="character">
    <w:name w:val="st1"/>
    <w:basedOn w:val="Zadanifontodlomka"/>
    <w:rsid w:val="0060561E"/>
  </w:style>
  <w:style w:styleId="Tekstrezerviranogmjesta" w:type="character">
    <w:name w:val="Placeholder Text"/>
    <w:basedOn w:val="Zadanifontodlomka"/>
    <w:uiPriority w:val="99"/>
    <w:semiHidden/>
    <w:rsid w:val="00D7144B"/>
    <w:rPr>
      <w:color w:val="808080"/>
      <w:bdr w:space="0" w:sz="0" w:color="auto" w:val="none"/>
      <w:shd w:fill="auto" w:color="auto" w:val="clear"/>
    </w:rPr>
  </w:style>
  <w:style w:customStyle="true" w:styleId="eSPISCCParagraphDefaultFont" w:type="character">
    <w:name w:val="eSPIS_CC_Paragraph Default Font"/>
    <w:basedOn w:val="Zadanifontodlomka"/>
    <w:rsid w:val="00D7144B"/>
    <w:rPr>
      <w:rFonts w:cs="Times New Roman" w:eastAsia="Times New Roman" w:hAnsi="Times New Roman" w:ascii="Times New Roman"/>
      <w:color w:val="000000"/>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7144B"/>
    <w:rPr>
      <w:rFonts w:eastAsia="Times New Roman" w:hAnsi="Times New Roman" w:ascii="Times New Roman"/>
      <w:color w:val="000000"/>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7144B"/>
    <w:rPr>
      <w:rFonts w:cs="Times New Roman" w:eastAsia="Times New Roman" w:hAnsi="Times New Roman" w:ascii="Times New Roman"/>
      <w:color w:val="000000"/>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7144B"/>
    <w:rPr>
      <w:rFonts w:cs="Times New Roman" w:eastAsia="Times New Roman" w:hAnsi="Times New Roman" w:ascii="Times New Roman"/>
      <w:color w:val="000000"/>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customStyle="1" w:styleId="st1" w:type="character">
    <w:name w:val="st1"/>
    <w:basedOn w:val="Zadanifontodlomka"/>
    <w:rsid w:val="0060561E"/>
  </w:style>
  <w:style w:styleId="Tekstrezerviranogmjesta" w:type="character">
    <w:name w:val="Placeholder Text"/>
    <w:basedOn w:val="Zadanifontodlomka"/>
    <w:uiPriority w:val="99"/>
    <w:semiHidden/>
    <w:rsid w:val="00D7144B"/>
    <w:rPr>
      <w:color w:val="808080"/>
      <w:bdr w:color="auto" w:space="0" w:sz="0" w:val="none"/>
      <w:shd w:color="auto" w:fill="auto" w:val="clear"/>
    </w:rPr>
  </w:style>
  <w:style w:customStyle="1" w:styleId="eSPISCCParagraphDefaultFont" w:type="character">
    <w:name w:val="eSPIS_CC_Paragraph Default Font"/>
    <w:basedOn w:val="Zadanifontodlomka"/>
    <w:rsid w:val="00D7144B"/>
    <w:rPr>
      <w:rFonts w:ascii="Times New Roman" w:cs="Times New Roman" w:eastAsia="Times New Roman" w:hAnsi="Times New Roman"/>
      <w:color w:val="00000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7144B"/>
    <w:rPr>
      <w:rFonts w:ascii="Times New Roman" w:eastAsia="Times New Roman" w:hAnsi="Times New Roman"/>
      <w:color w:val="000000"/>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7144B"/>
    <w:rPr>
      <w:rFonts w:ascii="Times New Roman" w:cs="Times New Roman" w:eastAsia="Times New Roman" w:hAnsi="Times New Roman"/>
      <w:color w:val="00000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7144B"/>
    <w:rPr>
      <w:rFonts w:ascii="Times New Roman" w:cs="Times New Roman" w:eastAsia="Times New Roman" w:hAnsi="Times New Roman"/>
      <w:color w:val="00000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762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GRAD KAŠTELA; Hrvatska radiotelevizija; Mladen Parčina; HETA ASSET RESOLUTION AG</izvorni_sadrzaj>
    <derivirana_varijabla naziv="DomainObject.Predmet.StrankaFormated_1">  FINANCIJSKA AGENCIJA, PODRUŽNICA SPLIT; GRAD KAŠTELA; Hrvatska radiotelevizija; Mladen Parčina; HETA ASSET RESOLUTION AG</derivirana_varijabla>
  </DomainObject.Predmet.StrankaFormated>
  <DomainObject.Predmet.StrankaFormatedOIB>
    <izvorni_sadrzaj>  FINANCIJSKA AGENCIJA, PODRUŽNICA SPLIT, OIB 85821130368; GRAD KAŠTELA, OIB 08727843572; Hrvatska radiotelevizija, OIB 68419124305; Mladen Parčina, OIB 72978947453; HETA ASSET RESOLUTION AG, OIB 90730821413</izvorni_sadrzaj>
    <derivirana_varijabla naziv="DomainObject.Predmet.StrankaFormatedOIB_1">  FINANCIJSKA AGENCIJA, PODRUŽNICA SPLIT, OIB 85821130368; GRAD KAŠTELA, OIB 08727843572; Hrvatska radiotelevizija, OIB 68419124305; Mladen Parčina, OIB 72978947453; HETA ASSET RESOLUTION AG, OIB 90730821413</derivirana_varijabla>
  </DomainObject.Predmet.StrankaFormatedOIB>
  <DomainObject.Predmet.StrankaFormatedWithAdress>
    <izvorni_sadrzaj> FINANCIJSKA AGENCIJA, PODRUŽNICA SPLIT, Mažuranićevo šetalište 24b, 21000 Split; GRAD KAŠTELA; Hrvatska radiotelevizija, Prisavlje 3, 10000 Zagreb; Mladen Parčina, Hrvatskih Iseljenika 8b, 21000 Split; HETA ASSET RESOLUTION AG</izvorni_sadrzaj>
    <derivirana_varijabla naziv="DomainObject.Predmet.StrankaFormatedWithAdress_1"> FINANCIJSKA AGENCIJA, PODRUŽNICA SPLIT, Mažuranićevo šetalište 24b, 21000 Split; GRAD KAŠTELA; Hrvatska radiotelevizija, Prisavlje 3, 10000 Zagreb; Mladen Parčina, Hrvatskih Iseljenika 8b, 21000 Split; HETA ASSET RESOLUTION AG</derivirana_varijabla>
  </DomainObject.Predmet.StrankaFormatedWithAdress>
  <DomainObject.Predmet.StrankaFormatedWithAdressOIB>
    <izvorni_sadrzaj>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izvorni_sadrzaj>
    <derivirana_varijabla naziv="DomainObject.Predmet.StrankaFormatedWithAdressOIB_1">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derivirana_varijabla>
  </DomainObject.Predmet.StrankaFormatedWithAdressOIB>
  <DomainObject.Predmet.StrankaWithAdress>
    <izvorni_sadrzaj>FINANCIJSKA AGENCIJA, PODRUŽNICA SPLIT Mažuranićevo šetalište 24b,21000 Split,GRAD KAŠTELA ,Hrvatska radiotelevizija Prisavlje 3,10000 Zagreb,Mladen Parčina Hrvatskih Iseljenika 8b,21000 Split,HETA ASSET RESOLUTION AG </izvorni_sadrzaj>
    <derivirana_varijabla naziv="DomainObject.Predmet.StrankaWithAdress_1">FINANCIJSKA AGENCIJA, PODRUŽNICA SPLIT Mažuranićevo šetalište 24b,21000 Split,GRAD KAŠTELA ,Hrvatska radiotelevizija Prisavlje 3,10000 Zagreb,Mladen Parčina Hrvatskih Iseljenika 8b,21000 Split,HETA ASSET RESOLUTION AG </derivirana_varijabla>
  </DomainObject.Predmet.StrankaWithAdress>
  <DomainObject.Predmet.StrankaWithAdressOIB>
    <izvorni_sadrzaj>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izvorni_sadrzaj>
    <derivirana_varijabla naziv="DomainObject.Predmet.StrankaWithAdressOIB_1">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derivirana_varijabla>
  </DomainObject.Predmet.StrankaWithAdressOIB>
  <DomainObject.Predmet.StrankaNazivFormated>
    <izvorni_sadrzaj>FINANCIJSKA AGENCIJA, PODRUŽNICA SPLIT,GRAD KAŠTELA,Hrvatska radiotelevizija,Mladen Parčina,HETA ASSET RESOLUTION AG</izvorni_sadrzaj>
    <derivirana_varijabla naziv="DomainObject.Predmet.StrankaNazivFormated_1">FINANCIJSKA AGENCIJA, PODRUŽNICA SPLIT,GRAD KAŠTELA,Hrvatska radiotelevizija,Mladen Parčina,HETA ASSET RESOLUTION AG</derivirana_varijabla>
  </DomainObject.Predmet.StrankaNazivFormated>
  <DomainObject.Predmet.StrankaNazivFormatedOIB>
    <izvorni_sadrzaj>FINANCIJSKA AGENCIJA, PODRUŽNICA SPLIT, OIB 85821130368,GRAD KAŠTELA, OIB 08727843572,Hrvatska radiotelevizija, OIB 68419124305,Mladen Parčina, OIB 72978947453,HETA ASSET RESOLUTION AG, OIB 90730821413</izvorni_sadrzaj>
    <derivirana_varijabla naziv="DomainObject.Predmet.StrankaNazivFormatedOIB_1">FINANCIJSKA AGENCIJA, PODRUŽNICA SPLIT, OIB 85821130368,GRAD KAŠTELA, OIB 08727843572,Hrvatska radiotelevizija, OIB 68419124305,Mladen Parčina, OIB 72978947453,HETA ASSET RESOLUTION AG, OIB 90730821413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PODRUŽNICA SPLIT</item>
      <item>GRAD KAŠTELA</item>
      <item>Hrvatska radiotelevizija</item>
      <item>Mladen Parčina</item>
      <item>HETA ASSET RESOLUTION AG</item>
    </izvorni_sadrzaj>
    <derivirana_varijabla naziv="DomainObject.Predmet.StrankaListFormated_1">
      <item>FINANCIJSKA AGENCIJA, PODRUŽNICA SPLIT</item>
      <item>GRAD KAŠTELA</item>
      <item>Hrvatska radiotelevizija</item>
      <item>Mladen Parčina</item>
      <item>HETA ASSET RESOLUTION AG</item>
    </derivirana_varijabla>
  </DomainObject.Predmet.StrankaListFormated>
  <DomainObject.Predmet.StrankaList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FormatedOIB>
  <DomainObject.Predmet.StrankaListFormatedWithAdress>
    <izvorni_sadrzaj>
      <item>FINANCIJSKA AGENCIJA, PODRUŽNICA SPLIT, Mažuranićevo šetalište 24b, 21000 Split</item>
      <item>GRAD KAŠTELA</item>
      <item>Hrvatska radiotelevizija, Prisavlje 3, 10000 Zagreb</item>
      <item>Mladen Parčina, Hrvatskih Iseljenika 8b, 21000 Split</item>
      <item>HETA ASSET RESOLUTION AG</item>
    </izvorni_sadrzaj>
    <derivirana_varijabla naziv="DomainObject.Predmet.StrankaListFormatedWithAdress_1">
      <item>FINANCIJSKA AGENCIJA, PODRUŽNICA SPLIT, Mažuranićevo šetalište 24b, 21000 Split</item>
      <item>GRAD KAŠTELA</item>
      <item>Hrvatska radiotelevizija, Prisavlje 3, 10000 Zagreb</item>
      <item>Mladen Parčina, Hrvatskih Iseljenika 8b, 21000 Split</item>
      <item>HETA ASSET RESOLUTION AG</item>
    </derivirana_varijabla>
  </DomainObject.Predmet.StrankaListFormatedWithAdress>
  <DomainObject.Predmet.StrankaListFormatedWithAdressOIB>
    <izvorni_sadrzaj>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izvorni_sadrzaj>
    <derivirana_varijabla naziv="DomainObject.Predmet.StrankaListFormatedWithAdressOIB_1">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derivirana_varijabla>
  </DomainObject.Predmet.StrankaListFormatedWithAdressOIB>
  <DomainObject.Predmet.StrankaListNazivFormated>
    <izvorni_sadrzaj>
      <item>FINANCIJSKA AGENCIJA, PODRUŽNICA SPLIT</item>
      <item>GRAD KAŠTELA</item>
      <item>Hrvatska radiotelevizija</item>
      <item>Mladen Parčina</item>
      <item>HETA ASSET RESOLUTION AG</item>
    </izvorni_sadrzaj>
    <derivirana_varijabla naziv="DomainObject.Predmet.StrankaListNazivFormated_1">
      <item>FINANCIJSKA AGENCIJA, PODRUŽNICA SPLIT</item>
      <item>GRAD KAŠTELA</item>
      <item>Hrvatska radiotelevizija</item>
      <item>Mladen Parčina</item>
      <item>HETA ASSET RESOLUTION AG</item>
    </derivirana_varijabla>
  </DomainObject.Predmet.StrankaListNazivFormated>
  <DomainObject.Predmet.StrankaListNaziv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Naziv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Odvjetničko društvo Hanžeković &amp; partneri</item>
      <item>MAMIĆ PERIĆ REBERSKI RIMAC Odvjetničko društvo, društvo s ograničenom odgovornošću</item>
    </izvorni_sadrzaj>
    <derivirana_varijabla naziv="DomainObject.Predmet.OstaliListFormated_1">
      <item>GRAD KAŠTELA</item>
      <item>Odvjetničko društvo Hanžeković &amp; partneri</item>
      <item>MAMIĆ PERIĆ REBERSKI RIMAC Odvjetničko društvo, društvo s ograničenom odgovornošću</item>
    </derivirana_varijabla>
  </DomainObject.Predmet.OstaliListFormated>
  <DomainObject.Predmet.OstaliList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FormatedOIB_1">
      <item>GRAD KAŠTELA, OIB 08727843572</item>
      <item>Odvjetničko društvo Hanžeković &amp; partneri</item>
      <item>MAMIĆ PERIĆ REBERSKI RIMAC Odvjetničko društvo, društvo s ograničenom odgovornošću, OIB 32802230502</item>
    </derivirana_varijabla>
  </DomainObject.Predmet.OstaliListFormatedOIB>
  <DomainObject.Predmet.OstaliListFormatedWithAdress>
    <izvorni_sadrzaj>
      <item>GRAD KAŠTELA</item>
      <item>Odvjetničko društvo Hanžeković &amp; partneri</item>
      <item>MAMIĆ PERIĆ REBERSKI RIMAC Odvjetničko društvo, društvo s ograničenom odgovornošću, Ivana Lučića 2A, 10000 Zagreb</item>
    </izvorni_sadrzaj>
    <derivirana_varijabla naziv="DomainObject.Predmet.OstaliListFormatedWithAdress_1">
      <item>GRAD KAŠTELA</item>
      <item>Odvjetničko društvo Hanžeković &amp; partneri</item>
      <item>MAMIĆ PERIĆ REBERSKI RIMAC Odvjetničko društvo, društvo s ograničenom odgovornošću, Ivana Lučića 2A, 10000 Zagreb</item>
    </derivirana_varijabla>
  </DomainObject.Predmet.OstaliListFormatedWithAdress>
  <DomainObject.Predmet.OstaliListFormatedWithAdressOIB>
    <izvorni_sadrzaj>
      <item>GRAD KAŠTELA, OIB 08727843572</item>
      <item>Odvjetničko društvo Hanžeković &amp; partneri</item>
      <item>MAMIĆ PERIĆ REBERSKI RIMAC Odvjetničko društvo, društvo s ograničenom odgovornošću, OIB 32802230502, Ivana Lučića 2A, 10000 Zagreb</item>
    </izvorni_sadrzaj>
    <derivirana_varijabla naziv="DomainObject.Predmet.OstaliListFormatedWithAdressOIB_1">
      <item>GRAD KAŠTELA, OIB 08727843572</item>
      <item>Odvjetničko društvo Hanžeković &amp; partneri</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GRAD KAŠTELA</item>
      <item>Odvjetničko društvo Hanžeković &amp; partneri</item>
      <item>MAMIĆ PERIĆ REBERSKI RIMAC Odvjetničko društvo, društvo s ograničenom odgovornošću</item>
    </izvorni_sadrzaj>
    <derivirana_varijabla naziv="DomainObject.Predmet.OstaliListNazivFormated_1">
      <item>GRAD KAŠTELA</item>
      <item>Odvjetničko društvo Hanžeković &amp; partneri</item>
      <item>MAMIĆ PERIĆ REBERSKI RIMAC Odvjetničko društvo, društvo s ograničenom odgovornošću</item>
    </derivirana_varijabla>
  </DomainObject.Predmet.OstaliListNazivFormated>
  <DomainObject.Predmet.OstaliListNazivFormatedOIB>
    <izvorni_sadrzaj>
      <item>GRAD KAŠTELA, OIB 08727843572</item>
      <item>Odvjetničko društvo Hanžeković &amp; partneri</item>
      <item>MAMIĆ PERIĆ REBERSKI RIMAC Odvjetničko društvo, društvo s ograničenom odgovornošću, OIB 32802230502</item>
    </izvorni_sadrzaj>
    <derivirana_varijabla naziv="DomainObject.Predmet.OstaliListNazivFormatedOIB_1">
      <item>GRAD KAŠTELA, OIB 08727843572</item>
      <item>Odvjetničko društvo Hanžeković &amp; partneri</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izvorni_sadrzaj>
    <derivirana_varijabla naziv="DomainObject.Predmet.SudioniciListNaziv_1">
      <item>KAŠTELANSKA RIVIJERA d.d. za hoteljerstvo, ugostiteljstvo i turizam</item>
      <item>FINANCIJSKA AGENCIJA, PODRUŽNICA SPLIT</item>
      <item>GRAD KAŠTELA</item>
      <item>GRAD KAŠTELA</item>
      <item>Hrvatska radiotelevizija</item>
      <item>Odvjetničko društvo Hanžeković &amp; partneri</item>
      <item>Mladen Parčina</item>
      <item>HETA ASSET RESOLUTION AG</item>
      <item>MAMIĆ PERIĆ REBERSKI RIMAC Odvjetničko društvo, društvo s ograničenom odgovornošću</item>
    </derivirana_varijabla>
  </DomainObject.Predmet.SudioniciListNaziv>
  <DomainObject.Predmet.SudioniciListAdressOIB>
    <izvorni_sadrzaj>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izvorni_sadrzaj>
    <derivirana_varijabla naziv="DomainObject.Predmet.SudioniciListAdressOIB_1">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GRAD KAŠTELA, OIB 08727843572</item>
      <item>Hrvatska radiotelevizija, OIB 68419124305, Prisavlje 3,10000 Zagreb</item>
      <item>Odvjetničko društvo Hanžeković &amp; partneri</item>
      <item>Mladen Parčina, OIB 72978947453, Hrvatskih Iseljenika 8b,21000 Split</item>
      <item>HETA ASSET RESOLUTION AG, OIB 90730821413</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85821130368</item>
      <item>, OIB 08727843572</item>
      <item>, OIB 08727843572</item>
      <item>, OIB 68419124305</item>
      <item>, OIB null</item>
      <item>, OIB 72978947453</item>
      <item>, OIB 90730821413</item>
      <item>, OIB 32802230502</item>
    </izvorni_sadrzaj>
    <derivirana_varijabla naziv="DomainObject.Predmet.SudioniciListNazivOIB_1">
      <item>, OIB 60917566677</item>
      <item>, OIB 85821130368</item>
      <item>, OIB 08727843572</item>
      <item>, OIB 08727843572</item>
      <item>, OIB 68419124305</item>
      <item>, OIB null</item>
      <item>, OIB 72978947453</item>
      <item>, OIB 90730821413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5842</properties:Characters>
  <properties:Lines>125</properties:Lines>
  <properties:Paragraphs>52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6888</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2018-09-19T10:10:00Z</dcterms:created>
  <dc:creator>Srđan Gavranić</dc:creator>
  <cp:lastModifiedBy>Katarina Mikulić</cp:lastModifiedBy>
  <cp:lastPrinted>2018-10-01T10:07:00Z</cp:lastPrinted>
  <dcterms:modified xmlns:xsi="http://www.w3.org/2001/XMLSchema-instance" xsi:type="dcterms:W3CDTF">2018-10-01T10:07:00Z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01-10-2018.docx)</vt:lpwstr>
  </prop:property>
  <prop:property name="CC_coloring" pid="4" fmtid="{D5CDD505-2E9C-101B-9397-08002B2CF9AE}">
    <vt:bool>false</vt:bool>
  </prop:property>
  <prop:property name="BrojStranica" pid="5" fmtid="{D5CDD505-2E9C-101B-9397-08002B2CF9AE}">
    <vt:i4>3</vt:i4>
  </prop:property>
</prop:Properties>
</file>