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69a5f" w14:paraId="8b69a5f" w:rsidRDefault="002F4C2E" w:rsidP="002F4C2E" w:rsidR="002F4C2E">
      <w:pPr>
        <w:pStyle w:val="Zaglavlje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554990</wp:posOffset>
            </wp:positionH>
            <wp:positionV relativeFrom="paragraph">
              <wp:posOffset>92075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F4C2E" w:rsidP="002F4C2E" w:rsidR="002F4C2E">
      <w:pPr>
        <w:pStyle w:val="Zaglavlje"/>
        <w:ind w:left="426"/>
      </w:pPr>
    </w:p>
    <w:p w:rsidRDefault="002F4C2E" w:rsidP="002F4C2E" w:rsidR="002F4C2E">
      <w:pPr>
        <w:pStyle w:val="Zaglavlje"/>
        <w:ind w:left="426"/>
      </w:pPr>
    </w:p>
    <w:p w:rsidRDefault="002F4C2E" w:rsidP="002F4C2E" w:rsidR="002F4C2E">
      <w:pPr>
        <w:pStyle w:val="Zaglavlje"/>
        <w:ind w:left="426"/>
      </w:pPr>
    </w:p>
    <w:p w:rsidRDefault="002F4C2E" w:rsidP="002F4C2E" w:rsidR="002F4C2E">
      <w:pPr>
        <w:pStyle w:val="Zaglavlje"/>
        <w:ind w:left="426"/>
      </w:pPr>
    </w:p>
    <w:p w:rsidRDefault="002F4C2E" w:rsidP="002F4C2E" w:rsidR="002F4C2E">
      <w:pPr>
        <w:pStyle w:val="Zaglavlje"/>
        <w:ind w:left="426"/>
      </w:pPr>
    </w:p>
    <w:p w:rsidRDefault="002F4C2E" w:rsidP="002F4C2E" w:rsidR="002F4C2E" w:rsidRPr="00953077">
      <w:pPr>
        <w:pStyle w:val="Zaglavlje"/>
        <w:ind w:left="426"/>
      </w:pPr>
      <w:r w:rsidRPr="00953077">
        <w:t>REPUBLIKA HRVAT</w:t>
      </w:r>
      <w:r>
        <w:t>S</w:t>
      </w:r>
      <w:r w:rsidRPr="00953077">
        <w:t>KA</w:t>
      </w:r>
    </w:p>
    <w:p w:rsidRDefault="002F4C2E" w:rsidP="002F4C2E" w:rsidR="002F4C2E" w:rsidRPr="00953077">
      <w:pPr>
        <w:pStyle w:val="Zaglavlje"/>
        <w:ind w:left="426"/>
      </w:pPr>
      <w:r w:rsidRPr="00953077">
        <w:t>Trgovački sud u Zagrebu</w:t>
      </w:r>
    </w:p>
    <w:p w:rsidRDefault="002F4C2E" w:rsidP="002F4C2E" w:rsidR="002F4C2E">
      <w:pPr>
        <w:pStyle w:val="Zaglavlje"/>
        <w:ind w:left="426"/>
      </w:pPr>
      <w:r w:rsidRPr="00953077">
        <w:t xml:space="preserve">Zagreb, </w:t>
      </w:r>
      <w:r>
        <w:t>Amruševa 2/II, desno (p.p. 432</w:t>
      </w:r>
      <w:r w:rsidRPr="00953077">
        <w:t>)</w:t>
      </w:r>
    </w:p>
    <w:p w:rsidRDefault="002F4C2E" w:rsidP="00072286" w:rsidR="002F4C2E">
      <w:pPr>
        <w:spacing w:lineRule="auto" w:line="240" w:afterAutospacing="true" w:after="100"/>
        <w:contextualSpacing/>
        <w:jc w:val="center"/>
      </w:pPr>
    </w:p>
    <w:p w:rsidRDefault="002F4C2E" w:rsidP="00072286" w:rsidR="002F4C2E">
      <w:pPr>
        <w:spacing w:lineRule="auto" w:line="240" w:afterAutospacing="true" w:after="100"/>
        <w:contextualSpacing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47. St-</w:t>
      </w:r>
      <w:r w:rsidR="00343B44">
        <w:t>6283/16</w:t>
      </w:r>
    </w:p>
    <w:p w:rsidRDefault="002F4C2E" w:rsidP="00072286" w:rsidR="002F4C2E">
      <w:pPr>
        <w:spacing w:lineRule="auto" w:line="240" w:afterAutospacing="true" w:after="100"/>
        <w:contextualSpacing/>
        <w:jc w:val="center"/>
      </w:pPr>
    </w:p>
    <w:p w:rsidRDefault="002F4C2E" w:rsidP="00072286" w:rsidR="002F4C2E">
      <w:pPr>
        <w:spacing w:lineRule="auto" w:line="240" w:afterAutospacing="true" w:after="100"/>
        <w:contextualSpacing/>
        <w:jc w:val="center"/>
      </w:pPr>
    </w:p>
    <w:p w:rsidRDefault="00F462BF" w:rsidP="00072286" w:rsidR="00F462BF">
      <w:pPr>
        <w:spacing w:lineRule="auto" w:line="240" w:afterAutospacing="true" w:after="100"/>
        <w:contextualSpacing/>
        <w:jc w:val="center"/>
      </w:pPr>
      <w:r>
        <w:t>R E P U B L I K A    H R V A T S K A</w:t>
      </w:r>
    </w:p>
    <w:p w:rsidRDefault="00F462BF" w:rsidP="00072286" w:rsidR="00F462BF">
      <w:pPr>
        <w:spacing w:lineRule="auto" w:line="240" w:afterAutospacing="true" w:after="100"/>
        <w:contextualSpacing/>
        <w:jc w:val="center"/>
      </w:pPr>
    </w:p>
    <w:p w:rsidRDefault="00F462BF" w:rsidP="00072286" w:rsidR="00F462BF">
      <w:pPr>
        <w:spacing w:lineRule="auto" w:line="240" w:afterAutospacing="true" w:after="100"/>
        <w:contextualSpacing/>
        <w:jc w:val="center"/>
      </w:pPr>
      <w:r>
        <w:t>R J E Š E N J E</w:t>
      </w:r>
    </w:p>
    <w:p w:rsidRDefault="00F462BF" w:rsidP="00072286" w:rsidR="00F462BF">
      <w:pPr>
        <w:spacing w:lineRule="auto" w:line="240" w:afterAutospacing="true" w:after="100"/>
        <w:contextualSpacing/>
        <w:jc w:val="center"/>
      </w:pPr>
    </w:p>
    <w:p w:rsidRDefault="00F462BF" w:rsidP="00072286" w:rsidR="00F462BF">
      <w:pPr>
        <w:spacing w:lineRule="auto" w:line="240" w:afterAutospacing="true" w:after="100"/>
        <w:contextualSpacing/>
        <w:jc w:val="both"/>
      </w:pPr>
      <w:r>
        <w:tab/>
      </w:r>
      <w:r w:rsidR="009A4693">
        <w:t>Trgovački sud u Zagrebu po sucu pojedincu Nevenki Siladi Rstić povodom p</w:t>
      </w:r>
      <w:r w:rsidR="00343B44">
        <w:t>rijedloga likvidatora – stečajn</w:t>
      </w:r>
      <w:r w:rsidR="00E81675">
        <w:t>o</w:t>
      </w:r>
      <w:r w:rsidR="00343B44">
        <w:t>g upravitelja</w:t>
      </w:r>
      <w:r w:rsidR="009A4693">
        <w:t xml:space="preserve"> </w:t>
      </w:r>
      <w:r w:rsidR="00343B44">
        <w:t>Maroja Stjepovića, Zagreb</w:t>
      </w:r>
      <w:r w:rsidR="009A4693">
        <w:t xml:space="preserve">, za pokretanjem stečajnog postupka nad imovinom </w:t>
      </w:r>
      <w:r w:rsidR="00343B44">
        <w:t>pravne osobe koja je nakon likvidacije prestala postojati,</w:t>
      </w:r>
      <w:r w:rsidR="009A4693">
        <w:t xml:space="preserve"> </w:t>
      </w:r>
      <w:r w:rsidR="00343B44">
        <w:t>VITA SYSTEM PRODUCTS d.o.o., Dubrava Zabočka (Grad Zabok), Dubrava Zabočka  184, OIB 605607714068, dana 3</w:t>
      </w:r>
      <w:r w:rsidR="009A4693">
        <w:t xml:space="preserve">. </w:t>
      </w:r>
      <w:r w:rsidR="00343B44">
        <w:t>travnja</w:t>
      </w:r>
      <w:r w:rsidR="002F4C2E">
        <w:t xml:space="preserve"> 2017</w:t>
      </w:r>
      <w:r w:rsidR="009A4693">
        <w:t>. godine,</w:t>
      </w:r>
    </w:p>
    <w:p w:rsidRDefault="009A4693" w:rsidP="00A17BAB" w:rsidR="009A4693">
      <w:pPr>
        <w:pStyle w:val="Bezproreda"/>
        <w:jc w:val="center"/>
      </w:pPr>
      <w:r>
        <w:t>r i j e š i o   j e</w:t>
      </w:r>
    </w:p>
    <w:p w:rsidRDefault="00A17BAB" w:rsidP="00343B44" w:rsidR="00A17BAB">
      <w:pPr>
        <w:pStyle w:val="Bezproreda"/>
        <w:jc w:val="both"/>
        <w:rPr>
          <w:rFonts w:cs="Times New Roman"/>
        </w:rPr>
      </w:pPr>
    </w:p>
    <w:p w:rsidRDefault="009A4693" w:rsidP="00343B44" w:rsidR="00072286" w:rsidRPr="00A17BAB">
      <w:pPr>
        <w:pStyle w:val="Bezproreda"/>
        <w:ind w:firstLine="426"/>
        <w:jc w:val="both"/>
        <w:rPr>
          <w:rFonts w:cs="Times New Roman"/>
        </w:rPr>
      </w:pPr>
      <w:r w:rsidRPr="00A17BAB">
        <w:rPr>
          <w:rFonts w:cs="Times New Roman"/>
        </w:rPr>
        <w:t xml:space="preserve">Određuje se upis stečajne mase u sudski registar ovog suda, konkretno STEČAJNA MASA iza </w:t>
      </w:r>
      <w:r w:rsidR="00343B44">
        <w:t>VITA SYSTEM PRODUCTS d.o.o</w:t>
      </w:r>
      <w:r w:rsidRPr="00A17BAB">
        <w:rPr>
          <w:rFonts w:cs="Times New Roman"/>
        </w:rPr>
        <w:t>, sukladno odredbi č</w:t>
      </w:r>
      <w:r w:rsidR="00792EDD" w:rsidRPr="00A17BAB">
        <w:rPr>
          <w:rFonts w:cs="Times New Roman"/>
        </w:rPr>
        <w:t>lanka 437</w:t>
      </w:r>
      <w:r w:rsidRPr="00A17BAB">
        <w:rPr>
          <w:rFonts w:cs="Times New Roman"/>
        </w:rPr>
        <w:t>.</w:t>
      </w:r>
      <w:r w:rsidR="00792EDD" w:rsidRPr="00A17BAB">
        <w:rPr>
          <w:rFonts w:cs="Times New Roman"/>
        </w:rPr>
        <w:t xml:space="preserve"> i 438.</w:t>
      </w:r>
      <w:r w:rsidRPr="00A17BAB">
        <w:rPr>
          <w:rFonts w:cs="Times New Roman"/>
        </w:rPr>
        <w:t xml:space="preserve"> Stečajnog zakona ("Narodne novine" 71/15) te je vezano za stečajnu masu u</w:t>
      </w:r>
      <w:r w:rsidR="00A17BAB">
        <w:rPr>
          <w:rFonts w:cs="Times New Roman"/>
        </w:rPr>
        <w:t xml:space="preserve"> </w:t>
      </w:r>
      <w:r w:rsidRPr="00A17BAB">
        <w:rPr>
          <w:rFonts w:cs="Times New Roman"/>
        </w:rPr>
        <w:t>sudski registar potrebno upisati:</w:t>
      </w:r>
      <w:r w:rsidR="00792EDD" w:rsidRPr="00A17BAB">
        <w:rPr>
          <w:rFonts w:cs="Times New Roman"/>
        </w:rPr>
        <w:t xml:space="preserve"> </w:t>
      </w:r>
    </w:p>
    <w:p w:rsidRDefault="00BE2BDA" w:rsidP="00BE2BDA" w:rsidR="00BE2BDA" w:rsidRPr="00BE2BDA">
      <w:pPr>
        <w:pStyle w:val="Odlomakpopisa"/>
        <w:spacing w:lineRule="auto" w:line="240" w:afterAutospacing="true" w:after="100"/>
        <w:ind w:left="1429"/>
        <w:jc w:val="both"/>
        <w:rPr>
          <w:rFonts w:cs="Times New Roman"/>
        </w:rPr>
      </w:pPr>
    </w:p>
    <w:p w:rsidRDefault="00792EDD" w:rsidP="00072286" w:rsidR="00792EDD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Autospacing="true" w:after="100"/>
        <w:ind w:hanging="284" w:left="426"/>
        <w:jc w:val="both"/>
        <w:rPr>
          <w:rFonts w:cs="Times New Roman"/>
        </w:rPr>
      </w:pPr>
      <w:r w:rsidRPr="00B204CF">
        <w:rPr>
          <w:rFonts w:cs="Times New Roman"/>
        </w:rPr>
        <w:t>matični broj subjekta</w:t>
      </w:r>
    </w:p>
    <w:p w:rsidRDefault="00792EDD" w:rsidP="00072286" w:rsidR="00792EDD" w:rsidRPr="00B204CF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Autospacing="true" w:after="100"/>
        <w:ind w:hanging="284" w:left="426"/>
        <w:jc w:val="both"/>
        <w:rPr>
          <w:rFonts w:cs="Times New Roman"/>
        </w:rPr>
      </w:pPr>
      <w:r w:rsidRPr="00B204CF">
        <w:rPr>
          <w:rFonts w:cs="Times New Roman"/>
        </w:rPr>
        <w:t>osobni identifikacijski broj</w:t>
      </w:r>
    </w:p>
    <w:p w:rsidRDefault="00792EDD" w:rsidP="00072286" w:rsidR="00792EDD" w:rsidRPr="00B204CF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Autospacing="true" w:after="100"/>
        <w:ind w:hanging="284" w:left="426"/>
        <w:jc w:val="both"/>
        <w:rPr>
          <w:rFonts w:cs="Times New Roman"/>
        </w:rPr>
      </w:pPr>
      <w:r w:rsidRPr="00B204CF">
        <w:rPr>
          <w:rFonts w:cs="Times New Roman"/>
        </w:rPr>
        <w:t>naziv, koji se određuje tako da sadržava riječi "Stečajna masa iza" i tvrtku odnosno naziv stečajnog dužnika</w:t>
      </w:r>
    </w:p>
    <w:p w:rsidRDefault="00792EDD" w:rsidP="00072286" w:rsidR="00792EDD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Autospacing="true" w:after="100"/>
        <w:ind w:hanging="284" w:left="426"/>
        <w:jc w:val="both"/>
        <w:rPr>
          <w:rFonts w:cs="Times New Roman"/>
        </w:rPr>
      </w:pPr>
      <w:r w:rsidRPr="00792EDD">
        <w:rPr>
          <w:rFonts w:cs="Times New Roman"/>
        </w:rPr>
        <w:t xml:space="preserve">sjedište koje se određuje prema adresi stečajnog upravitelja (u ovom konkretnom slučaju, adresu stečajnog upravitelja </w:t>
      </w:r>
      <w:r w:rsidR="00FA7D60">
        <w:rPr>
          <w:rFonts w:cs="Times New Roman"/>
        </w:rPr>
        <w:t>Đurđa Dragović-Grahek, Kutina, Kneza Trpimira 4/I, OIB 901242436869)</w:t>
      </w:r>
    </w:p>
    <w:p w:rsidRDefault="00792EDD" w:rsidP="00072286" w:rsidR="00792EDD" w:rsidRPr="00792EDD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Autospacing="true" w:after="100"/>
        <w:ind w:hanging="284" w:left="426"/>
        <w:jc w:val="both"/>
        <w:rPr>
          <w:rFonts w:cs="Times New Roman"/>
        </w:rPr>
      </w:pPr>
      <w:r>
        <w:rPr>
          <w:rFonts w:cs="Times New Roman"/>
        </w:rPr>
        <w:t xml:space="preserve">ime i prezime </w:t>
      </w:r>
      <w:r w:rsidRPr="00792EDD">
        <w:rPr>
          <w:rFonts w:cs="Times New Roman"/>
        </w:rPr>
        <w:t>stečajnog upravitelja, njegov osobni identifikacijski broj i adresu prebivališta (</w:t>
      </w:r>
      <w:r w:rsidR="00FA7D60">
        <w:rPr>
          <w:rFonts w:cs="Times New Roman"/>
        </w:rPr>
        <w:t>Đurđa Dragović-Grahek, Kutina, Kneza Trpimira 4/I, OIB 901242436869)</w:t>
      </w:r>
    </w:p>
    <w:p w:rsidRDefault="00792EDD" w:rsidP="00072286" w:rsidR="00792EDD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Autospacing="true" w:after="100"/>
        <w:ind w:hanging="284" w:left="426"/>
        <w:jc w:val="both"/>
        <w:rPr>
          <w:rFonts w:cs="Times New Roman"/>
        </w:rPr>
      </w:pPr>
      <w:r w:rsidRPr="00B204CF">
        <w:rPr>
          <w:rFonts w:cs="Times New Roman"/>
        </w:rPr>
        <w:t xml:space="preserve">datum i broj rješenja kojim je određen upis stečajne mase u sudski registar </w:t>
      </w:r>
    </w:p>
    <w:p w:rsidRDefault="00072286" w:rsidP="00072286" w:rsidR="00072286">
      <w:pPr>
        <w:overflowPunct w:val="false"/>
        <w:autoSpaceDE w:val="false"/>
        <w:autoSpaceDN w:val="false"/>
        <w:adjustRightInd w:val="false"/>
        <w:spacing w:lineRule="auto" w:line="240" w:afterAutospacing="true" w:after="100"/>
        <w:ind w:left="142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072286" w:rsidP="00072286" w:rsidR="006F4A61">
      <w:pPr>
        <w:overflowPunct w:val="false"/>
        <w:autoSpaceDE w:val="false"/>
        <w:autoSpaceDN w:val="false"/>
        <w:adjustRightInd w:val="false"/>
        <w:spacing w:lineRule="auto" w:line="240" w:afterAutospacing="true" w:after="100"/>
        <w:ind w:firstLine="709"/>
        <w:jc w:val="both"/>
        <w:rPr>
          <w:rFonts w:cs="Times New Roman"/>
        </w:rPr>
      </w:pPr>
      <w:r>
        <w:rPr>
          <w:rFonts w:cs="Times New Roman"/>
        </w:rPr>
        <w:t>U postupku likvidacije nad gore navedenim dužnikom, dužnost je likvidatora sukladno odredbi članka 70. stav 1. točk</w:t>
      </w:r>
      <w:r w:rsidR="00BE2BDA">
        <w:rPr>
          <w:rFonts w:cs="Times New Roman"/>
        </w:rPr>
        <w:t xml:space="preserve">a 19. Zakona o sudskom registru, </w:t>
      </w:r>
      <w:r>
        <w:rPr>
          <w:rFonts w:cs="Times New Roman"/>
        </w:rPr>
        <w:t>predložiti otvaranje stečajnog postupka ukoliko utvrdi da imovina nije dovoljna za namirenje svih tražbina vjerovnika u postupku likvidacije, te je u ovom konkretnom slučaju likvidator podnio temeljem odredbe članka 437.</w:t>
      </w:r>
      <w:r w:rsidR="00A94C22">
        <w:rPr>
          <w:rFonts w:cs="Times New Roman"/>
        </w:rPr>
        <w:t xml:space="preserve"> Stečajnog zakona (NN 71/15, dalje SZ)</w:t>
      </w:r>
      <w:r>
        <w:rPr>
          <w:rFonts w:cs="Times New Roman"/>
        </w:rPr>
        <w:t xml:space="preserve"> zahtjev za provođenjem stečajnog postupka nad likvidacijskom </w:t>
      </w:r>
      <w:r w:rsidR="00FA7D60">
        <w:rPr>
          <w:rFonts w:cs="Times New Roman"/>
        </w:rPr>
        <w:t>masom</w:t>
      </w:r>
      <w:r>
        <w:rPr>
          <w:rFonts w:cs="Times New Roman"/>
        </w:rPr>
        <w:t xml:space="preserve"> navodeći da </w:t>
      </w:r>
      <w:r w:rsidR="00FA7D60">
        <w:rPr>
          <w:rFonts w:cs="Times New Roman"/>
        </w:rPr>
        <w:t>dužnika ima imovine- nekretnine.</w:t>
      </w:r>
    </w:p>
    <w:p w:rsidRDefault="006F4A61" w:rsidP="00D17D1C" w:rsidR="006F4A61">
      <w:pPr>
        <w:overflowPunct w:val="false"/>
        <w:autoSpaceDE w:val="false"/>
        <w:autoSpaceDN w:val="false"/>
        <w:adjustRightInd w:val="false"/>
        <w:spacing w:lineRule="auto" w:line="240" w:afterAutospacing="true" w:after="100"/>
        <w:ind w:firstLine="709"/>
        <w:jc w:val="both"/>
        <w:rPr>
          <w:rFonts w:cs="Times New Roman"/>
        </w:rPr>
      </w:pPr>
      <w:r>
        <w:rPr>
          <w:rFonts w:cs="Times New Roman"/>
        </w:rPr>
        <w:lastRenderedPageBreak/>
        <w:t>T</w:t>
      </w:r>
      <w:r w:rsidR="00A94C22">
        <w:rPr>
          <w:rFonts w:cs="Times New Roman"/>
        </w:rPr>
        <w:t>emeljem odredbe članka 437. SZ-a</w:t>
      </w:r>
      <w:r>
        <w:rPr>
          <w:rFonts w:cs="Times New Roman"/>
        </w:rPr>
        <w:t xml:space="preserve"> koja propisuje da se stečajni postupak nad imovinom pravne osobe koja je prestala postojati provodi kad likvidator u postupku likvidacije nad imovinom pravne osobe koja je brisana iz sudskog registra na temelju prijavljenih tražbina vjerovnika utvrdi da imovina dužnika nije dovoljna za namirenje svih tražbina vjerovnika s kamatama</w:t>
      </w:r>
      <w:r w:rsidR="00D17D1C">
        <w:rPr>
          <w:rFonts w:cs="Times New Roman"/>
        </w:rPr>
        <w:t>, odlučeno je stoga kao u izreci ovog rješenja sukladno odredbi članka 437. stav 2. SZ-a koja propisuje da će se u potonjem slučaju stečajna masa upisati u sudski registar te da se na istu na odgovarajući način primjenjuju odredbe SZ-a o stečajnom dužniku i njegovim tijelima te da se u ime i za račun te mase mogu voditi sporovi te da je ista nositelj prava vlasništva i drugih prava.</w:t>
      </w:r>
    </w:p>
    <w:p w:rsidRDefault="00FA7D60" w:rsidP="00D17D1C" w:rsidR="00D17D1C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/>
        </w:rPr>
      </w:pPr>
      <w:r>
        <w:rPr>
          <w:rFonts w:cs="Times New Roman"/>
        </w:rPr>
        <w:t>U Zagrebu, 3</w:t>
      </w:r>
      <w:r w:rsidR="00D17D1C">
        <w:rPr>
          <w:rFonts w:cs="Times New Roman"/>
        </w:rPr>
        <w:t xml:space="preserve">. </w:t>
      </w:r>
      <w:r>
        <w:rPr>
          <w:rFonts w:cs="Times New Roman"/>
        </w:rPr>
        <w:t>travnja</w:t>
      </w:r>
      <w:r w:rsidR="002F4C2E">
        <w:rPr>
          <w:rFonts w:cs="Times New Roman"/>
        </w:rPr>
        <w:t xml:space="preserve"> 2017</w:t>
      </w:r>
      <w:r w:rsidR="00D17D1C">
        <w:rPr>
          <w:rFonts w:cs="Times New Roman"/>
        </w:rPr>
        <w:t>.</w:t>
      </w:r>
    </w:p>
    <w:p w:rsidRDefault="00D17D1C" w:rsidP="00D17D1C" w:rsidR="00D17D1C">
      <w:pPr>
        <w:overflowPunct w:val="false"/>
        <w:autoSpaceDE w:val="false"/>
        <w:autoSpaceDN w:val="false"/>
        <w:adjustRightInd w:val="false"/>
        <w:spacing w:lineRule="auto" w:line="240" w:after="0"/>
        <w:ind w:firstLine="709" w:left="5672"/>
        <w:jc w:val="center"/>
        <w:rPr>
          <w:rFonts w:cs="Times New Roman"/>
        </w:rPr>
      </w:pPr>
      <w:r>
        <w:rPr>
          <w:rFonts w:cs="Times New Roman"/>
        </w:rPr>
        <w:t xml:space="preserve">   SUDAC:</w:t>
      </w:r>
    </w:p>
    <w:p w:rsidRDefault="00D17D1C" w:rsidP="00D17D1C" w:rsidR="00D17D1C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/>
        </w:rPr>
      </w:pPr>
      <w:r>
        <w:rPr>
          <w:rFonts w:cs="Times New Roman"/>
        </w:rPr>
        <w:t>Nevenka Siladi Rstić</w:t>
      </w:r>
      <w:r w:rsidR="00336A38">
        <w:rPr>
          <w:rFonts w:cs="Times New Roman"/>
        </w:rPr>
        <w:t>,v.r.</w:t>
      </w:r>
    </w:p>
    <w:p w:rsidRDefault="00265004" w:rsidP="00265004" w:rsidR="00265004" w:rsidRPr="000F1C49">
      <w:pPr>
        <w:pStyle w:val="Bezproreda"/>
      </w:pPr>
      <w:r w:rsidRPr="000F1C49">
        <w:t>Uputa o pravnom lijeku:</w:t>
      </w:r>
    </w:p>
    <w:p w:rsidRDefault="00265004" w:rsidP="00265004" w:rsidR="00265004">
      <w:pPr>
        <w:pStyle w:val="Bezproreda"/>
      </w:pPr>
      <w:r w:rsidRPr="000F1C49">
        <w:t>Protiv ovog rješenja dopuštena je žalba u roku od 8 dana od dana primitka rješenja,  o kojoj odlučuje Visoki trgovački sud RH, a podnosi se putem ovog suda u 3 primjerka</w:t>
      </w:r>
      <w:r>
        <w:t>.</w:t>
      </w:r>
    </w:p>
    <w:p w:rsidRDefault="00D17D1C" w:rsidP="0086691F" w:rsidR="00D17D1C">
      <w:pPr>
        <w:spacing w:lineRule="auto" w:line="240" w:after="0"/>
        <w:jc w:val="both"/>
        <w:rPr>
          <w:i/>
        </w:rPr>
      </w:pPr>
    </w:p>
    <w:p w:rsidRDefault="00336A38" w:rsidP="00324504" w:rsidR="00336A38">
      <w:pPr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336A38" w:rsidP="00324504" w:rsidR="00336A38" w:rsidRPr="00BF1F94">
      <w:pPr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D17D1C" w:rsidP="00D17D1C" w:rsidR="00D17D1C" w:rsidRPr="00336A38">
      <w:pPr>
        <w:spacing w:lineRule="auto" w:line="240" w:after="0"/>
        <w:jc w:val="both"/>
        <w:rPr>
          <w:color w:val="FFFFFF"/>
        </w:rPr>
      </w:pPr>
    </w:p>
    <w:p w:rsidRDefault="00D17D1C" w:rsidP="00D17D1C" w:rsidR="00D17D1C" w:rsidRPr="00336A38">
      <w:pPr>
        <w:spacing w:lineRule="auto" w:line="240" w:after="0"/>
        <w:jc w:val="both"/>
        <w:rPr>
          <w:color w:val="FFFFFF"/>
        </w:rPr>
      </w:pPr>
      <w:r w:rsidRPr="00336A38">
        <w:rPr>
          <w:color w:val="FFFFFF"/>
        </w:rPr>
        <w:t>DNa</w:t>
      </w:r>
    </w:p>
    <w:p w:rsidRDefault="00D17D1C" w:rsidP="00D17D1C" w:rsidR="00D17D1C" w:rsidRPr="00336A38">
      <w:pPr>
        <w:pStyle w:val="Odlomakpopisa"/>
        <w:numPr>
          <w:ilvl w:val="0"/>
          <w:numId w:val="6"/>
        </w:numPr>
        <w:spacing w:lineRule="auto" w:line="240" w:after="0"/>
        <w:ind w:hanging="426" w:left="426"/>
        <w:jc w:val="both"/>
        <w:rPr>
          <w:color w:val="FFFFFF"/>
        </w:rPr>
      </w:pPr>
      <w:r w:rsidRPr="00336A38">
        <w:rPr>
          <w:color w:val="FFFFFF"/>
        </w:rPr>
        <w:t>Sudski registar, neposredno</w:t>
      </w:r>
    </w:p>
    <w:p w:rsidRDefault="00BE2BDA" w:rsidP="00D17D1C" w:rsidR="00BE2BDA" w:rsidRPr="00336A38">
      <w:pPr>
        <w:pStyle w:val="Odlomakpopisa"/>
        <w:numPr>
          <w:ilvl w:val="0"/>
          <w:numId w:val="6"/>
        </w:numPr>
        <w:spacing w:lineRule="auto" w:line="240" w:after="0"/>
        <w:ind w:hanging="426" w:left="426"/>
        <w:jc w:val="both"/>
        <w:rPr>
          <w:color w:val="FFFFFF"/>
        </w:rPr>
      </w:pPr>
      <w:r w:rsidRPr="00336A38">
        <w:rPr>
          <w:color w:val="FFFFFF"/>
        </w:rPr>
        <w:t xml:space="preserve">likvidatoru </w:t>
      </w:r>
      <w:r w:rsidR="00FA7D60" w:rsidRPr="00336A38">
        <w:rPr>
          <w:color w:val="FFFFFF"/>
        </w:rPr>
        <w:t>Maroje Stjepović</w:t>
      </w:r>
    </w:p>
    <w:p w:rsidRDefault="00BE2BDA" w:rsidP="00D17D1C" w:rsidR="00BE2BDA" w:rsidRPr="00336A38">
      <w:pPr>
        <w:pStyle w:val="Odlomakpopisa"/>
        <w:numPr>
          <w:ilvl w:val="0"/>
          <w:numId w:val="6"/>
        </w:numPr>
        <w:spacing w:lineRule="auto" w:line="240" w:after="0"/>
        <w:ind w:hanging="426" w:left="426"/>
        <w:jc w:val="both"/>
        <w:rPr>
          <w:color w:val="FFFFFF"/>
        </w:rPr>
      </w:pPr>
      <w:r w:rsidRPr="00336A38">
        <w:rPr>
          <w:color w:val="FFFFFF"/>
        </w:rPr>
        <w:t xml:space="preserve">stečajnom upravitelju  </w:t>
      </w:r>
      <w:r w:rsidR="00FA7D60" w:rsidRPr="00336A38">
        <w:rPr>
          <w:rFonts w:cs="Times New Roman"/>
          <w:color w:val="FFFFFF"/>
        </w:rPr>
        <w:t>Đurđa Dragović-Grahek, Kutina, Kneza Trpimira 4/I,</w:t>
      </w:r>
    </w:p>
    <w:p w:rsidRDefault="00BE6695" w:rsidP="00D17D1C" w:rsidR="00BE6695" w:rsidRPr="00336A38">
      <w:pPr>
        <w:pStyle w:val="Odlomakpopisa"/>
        <w:numPr>
          <w:ilvl w:val="0"/>
          <w:numId w:val="6"/>
        </w:numPr>
        <w:spacing w:lineRule="auto" w:line="240" w:after="0"/>
        <w:ind w:hanging="426" w:left="426"/>
        <w:jc w:val="both"/>
        <w:rPr>
          <w:color w:val="FFFFFF"/>
        </w:rPr>
      </w:pPr>
      <w:r w:rsidRPr="00336A38">
        <w:rPr>
          <w:rFonts w:cs="Times New Roman"/>
          <w:color w:val="FFFFFF"/>
        </w:rPr>
        <w:t>e-oglasna ploča suda</w:t>
      </w:r>
    </w:p>
    <w:p w:rsidRDefault="00D17D1C" w:rsidP="0086691F" w:rsidR="00D17D1C" w:rsidRPr="00336A38">
      <w:pPr>
        <w:spacing w:lineRule="auto" w:line="240" w:after="0"/>
        <w:jc w:val="both"/>
        <w:rPr>
          <w:i/>
          <w:color w:val="FFFFFF"/>
        </w:rPr>
      </w:pPr>
    </w:p>
    <w:p w:rsidRDefault="00D17D1C" w:rsidP="00D17D1C" w:rsidR="00D17D1C" w:rsidRPr="00336A38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/>
          <w:color w:val="FFFFFF"/>
        </w:rPr>
      </w:pPr>
    </w:p>
    <w:p w:rsidRDefault="00072286" w:rsidP="00072286" w:rsidR="00072286">
      <w:pPr>
        <w:overflowPunct w:val="false"/>
        <w:autoSpaceDE w:val="false"/>
        <w:autoSpaceDN w:val="false"/>
        <w:adjustRightInd w:val="false"/>
        <w:spacing w:lineRule="auto" w:line="240" w:afterAutospacing="true" w:after="100"/>
        <w:ind w:firstLine="709"/>
        <w:jc w:val="both"/>
        <w:rPr>
          <w:rFonts w:cs="Times New Roman"/>
        </w:rPr>
      </w:pPr>
    </w:p>
    <w:p w:rsidRDefault="00072286" w:rsidP="00072286" w:rsidR="00072286" w:rsidRPr="00072286">
      <w:pPr>
        <w:overflowPunct w:val="false"/>
        <w:autoSpaceDE w:val="false"/>
        <w:autoSpaceDN w:val="false"/>
        <w:adjustRightInd w:val="false"/>
        <w:spacing w:lineRule="auto" w:line="240" w:afterAutospacing="true" w:after="100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072286" w:rsidP="00072286" w:rsidR="00072286">
      <w:pPr>
        <w:pStyle w:val="Odlomakpopisa"/>
        <w:spacing w:lineRule="auto" w:line="240" w:afterAutospacing="true" w:after="100"/>
        <w:ind w:left="1080"/>
        <w:jc w:val="both"/>
        <w:rPr>
          <w:szCs w:val="24"/>
        </w:rPr>
      </w:pPr>
    </w:p>
    <w:p w:rsidRDefault="00F462BF" w:rsidP="00072286" w:rsidR="00F462BF">
      <w:pPr>
        <w:spacing w:lineRule="auto" w:line="240" w:afterAutospacing="true" w:after="100"/>
        <w:contextualSpacing/>
      </w:pPr>
    </w:p>
    <w:sectPr w:rsidSect="002F4C2E" w:rsidR="00F462BF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62BF" w:rsidP="00F462BF" w:rsidR="00F462BF">
      <w:pPr>
        <w:spacing w:lineRule="auto" w:line="240" w:after="0"/>
      </w:pPr>
      <w:r>
        <w:separator/>
      </w:r>
    </w:p>
  </w:endnote>
  <w:endnote w:id="0" w:type="continuationSeparator">
    <w:p w:rsidRDefault="00F462BF" w:rsidP="00F462BF" w:rsidR="00F462B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62BF" w:rsidP="00F462BF" w:rsidR="00F462BF">
      <w:pPr>
        <w:spacing w:lineRule="auto" w:line="240" w:after="0"/>
      </w:pPr>
      <w:r>
        <w:separator/>
      </w:r>
    </w:p>
  </w:footnote>
  <w:footnote w:id="0" w:type="continuationSeparator">
    <w:p w:rsidRDefault="00F462BF" w:rsidP="00F462BF" w:rsidR="00F462B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80388903"/>
      <w:docPartObj>
        <w:docPartGallery w:val="Page Numbers (Top of Page)"/>
        <w:docPartUnique/>
      </w:docPartObj>
    </w:sdtPr>
    <w:sdtEndPr/>
    <w:sdtContent>
      <w:p w:rsidRDefault="002F4C2E" w:rsidP="002F4C2E" w:rsidR="002F4C2E">
        <w:pPr>
          <w:pStyle w:val="Zaglavlje"/>
          <w:ind w:firstLine="425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6A38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47. St-</w:t>
        </w:r>
        <w:r w:rsidR="00FA7D60">
          <w:t>6283/16</w:t>
        </w:r>
      </w:p>
    </w:sdtContent>
  </w:sdt>
  <w:p w:rsidRDefault="00F462BF" w:rsidP="00F462BF" w:rsidR="00F462BF" w:rsidRPr="009530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2BF" w:rsidP="002F4C2E" w:rsidR="00F462BF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A89227A"/>
    <w:multiLevelType w:val="hybridMultilevel"/>
    <w:tmpl w:val="3B0E0D9A"/>
    <w:lvl w:tplc="5C8AABE0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2F12491"/>
    <w:multiLevelType w:val="hybridMultilevel"/>
    <w:tmpl w:val="3BB4B374"/>
    <w:lvl w:tplc="1DC0C12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70E6ED2"/>
    <w:multiLevelType w:val="hybridMultilevel"/>
    <w:tmpl w:val="C942972A"/>
    <w:lvl w:tplc="8C4EFB4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5425F"/>
    <w:multiLevelType w:val="hybridMultilevel"/>
    <w:tmpl w:val="B01EF776"/>
    <w:lvl w:tplc="CF464F8A" w:ilvl="0">
      <w:start w:val="1"/>
      <w:numFmt w:val="upperRoman"/>
      <w:lvlText w:val="%1."/>
      <w:lvlJc w:val="left"/>
      <w:pPr>
        <w:ind w:hanging="720" w:left="1080"/>
      </w:pPr>
      <w:rPr>
        <w:rFonts w:cstheme="minorBid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0461016"/>
    <w:multiLevelType w:val="hybridMultilevel"/>
    <w:tmpl w:val="3DA8B8C6"/>
    <w:lvl w:tplc="6DB4F1B4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5EBB7E57"/>
    <w:multiLevelType w:val="hybridMultilevel"/>
    <w:tmpl w:val="2B688252"/>
    <w:lvl w:tplc="937A57C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FA1A29"/>
    <w:multiLevelType w:val="hybridMultilevel"/>
    <w:tmpl w:val="FA7E3E6E"/>
    <w:lvl w:tplc="C9B0182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E600168"/>
    <w:multiLevelType w:val="hybridMultilevel"/>
    <w:tmpl w:val="A166623A"/>
    <w:lvl w:tplc="A858E4AE" w:ilvl="0">
      <w:start w:val="2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62BF"/>
    <w:rsid w:val="00072286"/>
    <w:rsid w:val="00090BDB"/>
    <w:rsid w:val="000F25FD"/>
    <w:rsid w:val="00121442"/>
    <w:rsid w:val="00226E01"/>
    <w:rsid w:val="002322FA"/>
    <w:rsid w:val="00265004"/>
    <w:rsid w:val="002F4C2E"/>
    <w:rsid w:val="00336A38"/>
    <w:rsid w:val="00343B44"/>
    <w:rsid w:val="003674E3"/>
    <w:rsid w:val="00380401"/>
    <w:rsid w:val="00393667"/>
    <w:rsid w:val="004B6C06"/>
    <w:rsid w:val="00552C70"/>
    <w:rsid w:val="00573722"/>
    <w:rsid w:val="005E6374"/>
    <w:rsid w:val="006F4A61"/>
    <w:rsid w:val="00792EDD"/>
    <w:rsid w:val="00840224"/>
    <w:rsid w:val="00865B8F"/>
    <w:rsid w:val="008D73B2"/>
    <w:rsid w:val="009A4693"/>
    <w:rsid w:val="009E3E25"/>
    <w:rsid w:val="00A17BAB"/>
    <w:rsid w:val="00A57694"/>
    <w:rsid w:val="00A710DB"/>
    <w:rsid w:val="00A922A5"/>
    <w:rsid w:val="00A94C22"/>
    <w:rsid w:val="00B84758"/>
    <w:rsid w:val="00BC7117"/>
    <w:rsid w:val="00BE2BDA"/>
    <w:rsid w:val="00BE6695"/>
    <w:rsid w:val="00C44413"/>
    <w:rsid w:val="00D04BC5"/>
    <w:rsid w:val="00D17D1C"/>
    <w:rsid w:val="00DD382F"/>
    <w:rsid w:val="00E81675"/>
    <w:rsid w:val="00F462BF"/>
    <w:rsid w:val="00F817C3"/>
    <w:rsid w:val="00F8657D"/>
    <w:rsid w:val="00FA7D60"/>
    <w:rsid w:val="00FE6DD3"/>
    <w:rsid w:val="00FF2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462B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462BF"/>
  </w:style>
  <w:style w:styleId="Podnoje" w:type="paragraph">
    <w:name w:val="footer"/>
    <w:basedOn w:val="Normal"/>
    <w:link w:val="PodnojeChar"/>
    <w:uiPriority w:val="99"/>
    <w:unhideWhenUsed/>
    <w:rsid w:val="00F462B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462BF"/>
  </w:style>
  <w:style w:styleId="Odlomakpopisa" w:type="paragraph">
    <w:name w:val="List Paragraph"/>
    <w:basedOn w:val="Normal"/>
    <w:uiPriority w:val="34"/>
    <w:qFormat/>
    <w:rsid w:val="009A4693"/>
    <w:pPr>
      <w:ind w:left="720"/>
      <w:contextualSpacing/>
    </w:pPr>
  </w:style>
  <w:style w:styleId="Bezproreda" w:type="paragraph">
    <w:name w:val="No Spacing"/>
    <w:uiPriority w:val="1"/>
    <w:qFormat/>
    <w:rsid w:val="00A17BAB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336A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6A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6A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6A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6A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462B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462BF"/>
  </w:style>
  <w:style w:styleId="Podnoje" w:type="paragraph">
    <w:name w:val="footer"/>
    <w:basedOn w:val="Normal"/>
    <w:link w:val="PodnojeChar"/>
    <w:uiPriority w:val="99"/>
    <w:unhideWhenUsed/>
    <w:rsid w:val="00F462B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462BF"/>
  </w:style>
  <w:style w:styleId="Odlomakpopisa" w:type="paragraph">
    <w:name w:val="List Paragraph"/>
    <w:basedOn w:val="Normal"/>
    <w:uiPriority w:val="34"/>
    <w:qFormat/>
    <w:rsid w:val="009A4693"/>
    <w:pPr>
      <w:ind w:left="720"/>
      <w:contextualSpacing/>
    </w:pPr>
  </w:style>
  <w:style w:styleId="Bezproreda" w:type="paragraph">
    <w:name w:val="No Spacing"/>
    <w:uiPriority w:val="1"/>
    <w:qFormat/>
    <w:rsid w:val="00A17BAB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336A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6A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6A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6A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6A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mase</izvorni_sadrzaj>
    <derivirana_varijabla naziv="DomainObject.Primjedba_1">upis mase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6283</izvorni_sadrzaj>
    <derivirana_varijabla naziv="DomainObject.Predmet.Broj_1">6283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St-6283/2016</izvorni_sadrzaj>
    <derivirana_varijabla naziv="DomainObject.Predmet.OznakaBroj_1">St-6283/2016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VITA SYSTEM PRODUCTS d.o.o. za uvoz i izvoz prehrambenih proizvoda te trgovinu</izvorni_sadrzaj>
    <derivirana_varijabla naziv="DomainObject.Predmet.ProtustrankaFormated_1">  VITA SYSTEM PRODUCTS d.o.o. za uvoz i izvoz prehrambenih proizvoda te trgovinu</derivirana_varijabla>
  </DomainObject.Predmet.ProtustrankaFormated>
  <DomainObject.Predmet.ProtustrankaFormatedOIB>
    <izvorni_sadrzaj>  VITA SYSTEM PRODUCTS d.o.o. za uvoz i izvoz prehrambenih proizvoda te trgovinu, OIB 60560714068</izvorni_sadrzaj>
    <derivirana_varijabla naziv="DomainObject.Predmet.ProtustrankaFormatedOIB_1">  VITA SYSTEM PRODUCTS d.o.o. za uvoz i izvoz prehrambenih proizvoda te trgovinu, OIB 60560714068</derivirana_varijabla>
  </DomainObject.Predmet.ProtustrankaFormatedOIB>
  <DomainObject.Predmet.ProtustrankaFormatedWithAdress>
    <izvorni_sadrzaj> VITA SYSTEM PRODUCTS d.o.o. za uvoz i izvoz prehrambenih proizvoda te trgovinu, Dubrava Zabočka 184, 49210 Dubrava Zabočka</izvorni_sadrzaj>
    <derivirana_varijabla naziv="DomainObject.Predmet.ProtustrankaFormatedWithAdress_1"> VITA SYSTEM PRODUCTS d.o.o. za uvoz i izvoz prehrambenih proizvoda te trgovinu, Dubrava Zabočka 184, 49210 Dubrava Zabočka</derivirana_varijabla>
  </DomainObject.Predmet.ProtustrankaFormatedWithAdress>
  <DomainObject.Predmet.ProtustrankaFormatedWithAdressOIB>
    <izvorni_sadrzaj> VITA SYSTEM PRODUCTS d.o.o. za uvoz i izvoz prehrambenih proizvoda te trgovinu, OIB 60560714068, Dubrava Zabočka 184, 49210 Dubrava Zabočka</izvorni_sadrzaj>
    <derivirana_varijabla naziv="DomainObject.Predmet.ProtustrankaFormatedWithAdressOIB_1"> VITA SYSTEM PRODUCTS d.o.o. za uvoz i izvoz prehrambenih proizvoda te trgovinu, OIB 60560714068, Dubrava Zabočka 184, 49210 Dubrava Zabočka</derivirana_varijabla>
  </DomainObject.Predmet.ProtustrankaFormatedWithAdressOIB>
  <DomainObject.Predmet.ProtustrankaWithAdress>
    <izvorni_sadrzaj>VITA SYSTEM PRODUCTS d.o.o. za uvoz i izvoz prehrambenih proizvoda te trgovinu Dubrava Zabočka 184, 49210 Dubrava Zabočka</izvorni_sadrzaj>
    <derivirana_varijabla naziv="DomainObject.Predmet.ProtustrankaWithAdress_1">VITA SYSTEM PRODUCTS d.o.o. za uvoz i izvoz prehrambenih proizvoda te trgovinu Dubrava Zabočka 184, 49210 Dubrava Zabočka</derivirana_varijabla>
  </DomainObject.Predmet.ProtustrankaWithAdress>
  <DomainObject.Predmet.ProtustrankaWithAdressOIB>
    <izvorni_sadrzaj>VITA SYSTEM PRODUCTS d.o.o. za uvoz i izvoz prehrambenih proizvoda te trgovinu, OIB 60560714068, Dubrava Zabočka 184, 49210 Dubrava Zabočka</izvorni_sadrzaj>
    <derivirana_varijabla naziv="DomainObject.Predmet.ProtustrankaWithAdressOIB_1">VITA SYSTEM PRODUCTS d.o.o. za uvoz i izvoz prehrambenih proizvoda te trgovinu, OIB 60560714068, Dubrava Zabočka 184, 49210 Dubrava Zabočka</derivirana_varijabla>
  </DomainObject.Predmet.ProtustrankaWithAdressOIB>
  <DomainObject.Predmet.ProtustrankaNazivFormated>
    <izvorni_sadrzaj>VITA SYSTEM PRODUCTS d.o.o. za uvoz i izvoz prehrambenih proizvoda te trgovinu</izvorni_sadrzaj>
    <derivirana_varijabla naziv="DomainObject.Predmet.ProtustrankaNazivFormated_1">VITA SYSTEM PRODUCTS d.o.o. za uvoz i izvoz prehrambenih proizvoda te trgovinu</derivirana_varijabla>
  </DomainObject.Predmet.ProtustrankaNazivFormated>
  <DomainObject.Predmet.ProtustrankaNazivFormatedOIB>
    <izvorni_sadrzaj>VITA SYSTEM PRODUCTS d.o.o. za uvoz i izvoz prehrambenih proizvoda te trgovinu, OIB 60560714068</izvorni_sadrzaj>
    <derivirana_varijabla naziv="DomainObject.Predmet.ProtustrankaNazivFormatedOIB_1">VITA SYSTEM PRODUCTS d.o.o. za uvoz i izvoz prehrambenih proizvoda te trgovinu, OIB 60560714068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VITA SYSTEM PRODUCTS d.o.o.</izvorni_sadrzaj>
    <derivirana_varijabla naziv="DomainObject.Predmet.StrankaFormated_1">  VITA SYSTEM PRODUCTS d.o.o.</derivirana_varijabla>
  </DomainObject.Predmet.StrankaFormated>
  <DomainObject.Predmet.StrankaFormatedOIB>
    <izvorni_sadrzaj>  VITA SYSTEM PRODUCTS d.o.o., OIB 60560714068</izvorni_sadrzaj>
    <derivirana_varijabla naziv="DomainObject.Predmet.StrankaFormatedOIB_1">  VITA SYSTEM PRODUCTS d.o.o., OIB 60560714068</derivirana_varijabla>
  </DomainObject.Predmet.StrankaFormatedOIB>
  <DomainObject.Predmet.StrankaFormatedWithAdress>
    <izvorni_sadrzaj> VITA SYSTEM PRODUCTS d.o.o., Dubrava Zabočka 184, 49210 Dubrava Zabočka</izvorni_sadrzaj>
    <derivirana_varijabla naziv="DomainObject.Predmet.StrankaFormatedWithAdress_1"> VITA SYSTEM PRODUCTS d.o.o., Dubrava Zabočka 184, 49210 Dubrava Zabočka</derivirana_varijabla>
  </DomainObject.Predmet.StrankaFormatedWithAdress>
  <DomainObject.Predmet.StrankaFormatedWithAdressOIB>
    <izvorni_sadrzaj> VITA SYSTEM PRODUCTS d.o.o., OIB 60560714068, Dubrava Zabočka 184, 49210 Dubrava Zabočka</izvorni_sadrzaj>
    <derivirana_varijabla naziv="DomainObject.Predmet.StrankaFormatedWithAdressOIB_1"> VITA SYSTEM PRODUCTS d.o.o., OIB 60560714068, Dubrava Zabočka 184, 49210 Dubrava Zabočka</derivirana_varijabla>
  </DomainObject.Predmet.StrankaFormatedWithAdressOIB>
  <DomainObject.Predmet.StrankaWithAdress>
    <izvorni_sadrzaj>VITA SYSTEM PRODUCTS d.o.o. Dubrava Zabočka 184,49210 Dubrava Zabočka</izvorni_sadrzaj>
    <derivirana_varijabla naziv="DomainObject.Predmet.StrankaWithAdress_1">VITA SYSTEM PRODUCTS d.o.o. Dubrava Zabočka 184,49210 Dubrava Zabočka</derivirana_varijabla>
  </DomainObject.Predmet.StrankaWithAdress>
  <DomainObject.Predmet.StrankaWithAdressOIB>
    <izvorni_sadrzaj>VITA SYSTEM PRODUCTS d.o.o., OIB 60560714068, Dubrava Zabočka 184,49210 Dubrava Zabočka</izvorni_sadrzaj>
    <derivirana_varijabla naziv="DomainObject.Predmet.StrankaWithAdressOIB_1">VITA SYSTEM PRODUCTS d.o.o., OIB 60560714068, Dubrava Zabočka 184,49210 Dubrava Zabočka</derivirana_varijabla>
  </DomainObject.Predmet.StrankaWithAdressOIB>
  <DomainObject.Predmet.StrankaNazivFormated>
    <izvorni_sadrzaj>VITA SYSTEM PRODUCTS d.o.o.</izvorni_sadrzaj>
    <derivirana_varijabla naziv="DomainObject.Predmet.StrankaNazivFormated_1">VITA SYSTEM PRODUCTS d.o.o.</derivirana_varijabla>
  </DomainObject.Predmet.StrankaNazivFormated>
  <DomainObject.Predmet.StrankaNazivFormatedOIB>
    <izvorni_sadrzaj>VITA SYSTEM PRODUCTS d.o.o., OIB 60560714068</izvorni_sadrzaj>
    <derivirana_varijabla naziv="DomainObject.Predmet.StrankaNazivFormatedOIB_1">VITA SYSTEM PRODUCTS d.o.o., OIB 60560714068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VITA SYSTEM PRODUCTS d.o.o.</item>
    </izvorni_sadrzaj>
    <derivirana_varijabla naziv="DomainObject.Predmet.StrankaListFormated_1">
      <item>VITA SYSTEM PRODUCTS d.o.o.</item>
    </derivirana_varijabla>
  </DomainObject.Predmet.StrankaListFormated>
  <DomainObject.Predmet.StrankaListFormatedOIB>
    <izvorni_sadrzaj>
      <item>VITA SYSTEM PRODUCTS d.o.o., OIB 60560714068</item>
    </izvorni_sadrzaj>
    <derivirana_varijabla naziv="DomainObject.Predmet.StrankaListFormatedOIB_1">
      <item>VITA SYSTEM PRODUCTS d.o.o., OIB 60560714068</item>
    </derivirana_varijabla>
  </DomainObject.Predmet.StrankaListFormatedOIB>
  <DomainObject.Predmet.StrankaListFormatedWithAdress>
    <izvorni_sadrzaj>
      <item>VITA SYSTEM PRODUCTS d.o.o., Dubrava Zabočka 184, 49210 Dubrava Zabočka</item>
    </izvorni_sadrzaj>
    <derivirana_varijabla naziv="DomainObject.Predmet.StrankaListFormatedWithAdress_1">
      <item>VITA SYSTEM PRODUCTS d.o.o., Dubrava Zabočka 184, 49210 Dubrava Zabočka</item>
    </derivirana_varijabla>
  </DomainObject.Predmet.StrankaListFormatedWithAdress>
  <DomainObject.Predmet.StrankaListFormatedWithAdressOIB>
    <izvorni_sadrzaj>
      <item>VITA SYSTEM PRODUCTS d.o.o., OIB 60560714068, Dubrava Zabočka 184, 49210 Dubrava Zabočka</item>
    </izvorni_sadrzaj>
    <derivirana_varijabla naziv="DomainObject.Predmet.StrankaListFormatedWithAdressOIB_1">
      <item>VITA SYSTEM PRODUCTS d.o.o., OIB 60560714068, Dubrava Zabočka 184, 49210 Dubrava Zabočka</item>
    </derivirana_varijabla>
  </DomainObject.Predmet.StrankaListFormatedWithAdressOIB>
  <DomainObject.Predmet.StrankaListNazivFormated>
    <izvorni_sadrzaj>
      <item>VITA SYSTEM PRODUCTS d.o.o.</item>
    </izvorni_sadrzaj>
    <derivirana_varijabla naziv="DomainObject.Predmet.StrankaListNazivFormated_1">
      <item>VITA SYSTEM PRODUCTS d.o.o.</item>
    </derivirana_varijabla>
  </DomainObject.Predmet.StrankaListNazivFormated>
  <DomainObject.Predmet.StrankaListNazivFormatedOIB>
    <izvorni_sadrzaj>
      <item>VITA SYSTEM PRODUCTS d.o.o., OIB 60560714068</item>
    </izvorni_sadrzaj>
    <derivirana_varijabla naziv="DomainObject.Predmet.StrankaListNazivFormatedOIB_1">
      <item>VITA SYSTEM PRODUCTS d.o.o., OIB 60560714068</item>
    </derivirana_varijabla>
  </DomainObject.Predmet.StrankaListNazivFormatedOIB>
  <DomainObject.Predmet.ProtuStrankaListFormated>
    <izvorni_sadrzaj>
      <item>VITA SYSTEM PRODUCTS d.o.o. za uvoz i izvoz prehrambenih proizvoda te trgovinu</item>
    </izvorni_sadrzaj>
    <derivirana_varijabla naziv="DomainObject.Predmet.ProtuStrankaListFormated_1">
      <item>VITA SYSTEM PRODUCTS d.o.o. za uvoz i izvoz prehrambenih proizvoda te trgovinu</item>
    </derivirana_varijabla>
  </DomainObject.Predmet.ProtuStrankaListFormated>
  <DomainObject.Predmet.ProtuStrankaListFormatedOIB>
    <izvorni_sadrzaj>
      <item>VITA SYSTEM PRODUCTS d.o.o. za uvoz i izvoz prehrambenih proizvoda te trgovinu, OIB 60560714068</item>
    </izvorni_sadrzaj>
    <derivirana_varijabla naziv="DomainObject.Predmet.ProtuStrankaListFormatedOIB_1">
      <item>VITA SYSTEM PRODUCTS d.o.o. za uvoz i izvoz prehrambenih proizvoda te trgovinu, OIB 60560714068</item>
    </derivirana_varijabla>
  </DomainObject.Predmet.ProtuStrankaListFormatedOIB>
  <DomainObject.Predmet.ProtuStrankaListFormatedWithAdress>
    <izvorni_sadrzaj>
      <item>VITA SYSTEM PRODUCTS d.o.o. za uvoz i izvoz prehrambenih proizvoda te trgovinu, Dubrava Zabočka 184, 49210 Dubrava Zabočka</item>
    </izvorni_sadrzaj>
    <derivirana_varijabla naziv="DomainObject.Predmet.ProtuStrankaListFormatedWithAdress_1">
      <item>VITA SYSTEM PRODUCTS d.o.o. za uvoz i izvoz prehrambenih proizvoda te trgovinu, Dubrava Zabočka 184, 49210 Dubrava Zabočka</item>
    </derivirana_varijabla>
  </DomainObject.Predmet.ProtuStrankaListFormatedWithAdress>
  <DomainObject.Predmet.ProtuStrankaListFormatedWithAdressOIB>
    <izvorni_sadrzaj>
      <item>VITA SYSTEM PRODUCTS d.o.o. za uvoz i izvoz prehrambenih proizvoda te trgovinu, OIB 60560714068, Dubrava Zabočka 184, 49210 Dubrava Zabočka</item>
    </izvorni_sadrzaj>
    <derivirana_varijabla naziv="DomainObject.Predmet.ProtuStrankaListFormatedWithAdressOIB_1">
      <item>VITA SYSTEM PRODUCTS d.o.o. za uvoz i izvoz prehrambenih proizvoda te trgovinu, OIB 60560714068, Dubrava Zabočka 184, 49210 Dubrava Zabočka</item>
    </derivirana_varijabla>
  </DomainObject.Predmet.ProtuStrankaListFormatedWithAdressOIB>
  <DomainObject.Predmet.ProtuStrankaListNazivFormated>
    <izvorni_sadrzaj>
      <item>VITA SYSTEM PRODUCTS d.o.o. za uvoz i izvoz prehrambenih proizvoda te trgovinu</item>
    </izvorni_sadrzaj>
    <derivirana_varijabla naziv="DomainObject.Predmet.ProtuStrankaListNazivFormated_1">
      <item>VITA SYSTEM PRODUCTS d.o.o. za uvoz i izvoz prehrambenih proizvoda te trgovinu</item>
    </derivirana_varijabla>
  </DomainObject.Predmet.ProtuStrankaListNazivFormated>
  <DomainObject.Predmet.ProtuStrankaListNazivFormatedOIB>
    <izvorni_sadrzaj>
      <item>VITA SYSTEM PRODUCTS d.o.o. za uvoz i izvoz prehrambenih proizvoda te trgovinu, OIB 60560714068</item>
    </izvorni_sadrzaj>
    <derivirana_varijabla naziv="DomainObject.Predmet.ProtuStrankaListNazivFormatedOIB_1">
      <item>VITA SYSTEM PRODUCTS d.o.o. za uvoz i izvoz prehrambenih proizvoda te trgovinu, OIB 60560714068</item>
    </derivirana_varijabla>
  </DomainObject.Predmet.ProtuStrankaListNazivFormatedOIB>
  <DomainObject.Predmet.OstaliListFormated>
    <izvorni_sadrzaj>
      <item>Maroje Stjepanović</item>
    </izvorni_sadrzaj>
    <derivirana_varijabla naziv="DomainObject.Predmet.OstaliListFormated_1">
      <item>Maroje Stjepanović</item>
    </derivirana_varijabla>
  </DomainObject.Predmet.OstaliListFormated>
  <DomainObject.Predmet.OstaliListFormatedOIB>
    <izvorni_sadrzaj>
      <item>Maroje Stjepanović</item>
    </izvorni_sadrzaj>
    <derivirana_varijabla naziv="DomainObject.Predmet.OstaliListFormatedOIB_1">
      <item>Maroje Stjepanović</item>
    </derivirana_varijabla>
  </DomainObject.Predmet.OstaliListFormatedOIB>
  <DomainObject.Predmet.OstaliListFormatedWithAdress>
    <izvorni_sadrzaj>
      <item>Maroje Stjepanović, Nikole Pavića 26, 10000 Zagreb</item>
    </izvorni_sadrzaj>
    <derivirana_varijabla naziv="DomainObject.Predmet.OstaliListFormatedWithAdress_1">
      <item>Maroje Stjepanović, Nikole Pavića 26, 10000 Zagreb</item>
    </derivirana_varijabla>
  </DomainObject.Predmet.OstaliListFormatedWithAdress>
  <DomainObject.Predmet.OstaliListFormatedWithAdressOIB>
    <izvorni_sadrzaj>
      <item>Maroje Stjepanović, Nikole Pavića 26, 10000 Zagreb</item>
    </izvorni_sadrzaj>
    <derivirana_varijabla naziv="DomainObject.Predmet.OstaliListFormatedWithAdressOIB_1">
      <item>Maroje Stjepanović, Nikole Pavića 26, 10000 Zagreb</item>
    </derivirana_varijabla>
  </DomainObject.Predmet.OstaliListFormatedWithAdressOIB>
  <DomainObject.Predmet.OstaliListNazivFormated>
    <izvorni_sadrzaj>
      <item>Maroje Stjepanović</item>
    </izvorni_sadrzaj>
    <derivirana_varijabla naziv="DomainObject.Predmet.OstaliListNazivFormated_1">
      <item>Maroje Stjepanović</item>
    </derivirana_varijabla>
  </DomainObject.Predmet.OstaliListNazivFormated>
  <DomainObject.Predmet.OstaliListNazivFormatedOIB>
    <izvorni_sadrzaj>
      <item>Maroje Stjepanović</item>
    </izvorni_sadrzaj>
    <derivirana_varijabla naziv="DomainObject.Predmet.OstaliListNazivFormatedOIB_1">
      <item>Maroje Stjepanović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VITA SYSTEM PRODUCTS d.o.o.</izvorni_sadrzaj>
    <derivirana_varijabla naziv="DomainObject.Predmet.StrankaIDrugi_1">VITA SYSTEM PRODUCTS d.o.o.</derivirana_varijabla>
  </DomainObject.Predmet.StrankaIDrugi>
  <DomainObject.Predmet.ProtustrankaIDrugi>
    <izvorni_sadrzaj>VITA SYSTEM PRODUCTS d.o.o. za uvoz i izvoz prehrambenih proizvoda te trgovinu</izvorni_sadrzaj>
    <derivirana_varijabla naziv="DomainObject.Predmet.ProtustrankaIDrugi_1">VITA SYSTEM PRODUCTS d.o.o. za uvoz i izvoz prehrambenih proizvoda te trgovinu</derivirana_varijabla>
  </DomainObject.Predmet.ProtustrankaIDrugi>
  <DomainObject.Predmet.StrankaIDrugiAdressOIB>
    <izvorni_sadrzaj>VITA SYSTEM PRODUCTS d.o.o., OIB 60560714068, Dubrava Zabočka 184, 49210 Dubrava Zabočka</izvorni_sadrzaj>
    <derivirana_varijabla naziv="DomainObject.Predmet.StrankaIDrugiAdressOIB_1">VITA SYSTEM PRODUCTS d.o.o., OIB 60560714068, Dubrava Zabočka 184, 49210 Dubrava Zabočka</derivirana_varijabla>
  </DomainObject.Predmet.StrankaIDrugiAdressOIB>
  <DomainObject.Predmet.ProtustrankaIDrugiAdressOIB>
    <izvorni_sadrzaj>VITA SYSTEM PRODUCTS d.o.o. za uvoz i izvoz prehrambenih proizvoda te trgovinu, OIB 60560714068, Dubrava Zabočka 184, 49210 Dubrava Zabočka</izvorni_sadrzaj>
    <derivirana_varijabla naziv="DomainObject.Predmet.ProtustrankaIDrugiAdressOIB_1">VITA SYSTEM PRODUCTS d.o.o. za uvoz i izvoz prehrambenih proizvoda te trgovinu, OIB 60560714068, Dubrava Zabočka 184, 49210 Dubrava Zabočka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VITA SYSTEM PRODUCTS d.o.o. za uvoz i izvoz prehrambenih proizvoda te trgovinu</item>
      <item>VITA SYSTEM PRODUCTS d.o.o.</item>
      <item>Maroje Stjepanović</item>
    </izvorni_sadrzaj>
    <derivirana_varijabla naziv="DomainObject.Predmet.SudioniciListNaziv_1">
      <item>VITA SYSTEM PRODUCTS d.o.o. za uvoz i izvoz prehrambenih proizvoda te trgovinu</item>
      <item>VITA SYSTEM PRODUCTS d.o.o.</item>
      <item>Maroje Stjepanović</item>
    </derivirana_varijabla>
  </DomainObject.Predmet.SudioniciListNaziv>
  <DomainObject.Predmet.SudioniciListAdressOIB>
    <izvorni_sadrzaj>
      <item>VITA SYSTEM PRODUCTS d.o.o. za uvoz i izvoz prehrambenih proizvoda te trgovinu, OIB 60560714068, Dubrava Zabočka 184,49210 Dubrava Zabočka</item>
      <item>VITA SYSTEM PRODUCTS d.o.o., OIB 60560714068, Dubrava Zabočka 184,49210 Dubrava Zabočka</item>
      <item>Maroje Stjepanović, Nikole Pavića 26,10000 Zagreb</item>
    </izvorni_sadrzaj>
    <derivirana_varijabla naziv="DomainObject.Predmet.SudioniciListAdressOIB_1">
      <item>VITA SYSTEM PRODUCTS d.o.o. za uvoz i izvoz prehrambenih proizvoda te trgovinu, OIB 60560714068, Dubrava Zabočka 184,49210 Dubrava Zabočka</item>
      <item>VITA SYSTEM PRODUCTS d.o.o., OIB 60560714068, Dubrava Zabočka 184,49210 Dubrava Zabočka</item>
      <item>Maroje Stjepanović, Nikole Pavića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60560714068</item>
      <item>, OIB 60560714068</item>
      <item>, OIB null</item>
    </izvorni_sadrzaj>
    <derivirana_varijabla naziv="DomainObject.Predmet.SudioniciListNazivOIB_1">
      <item>, OIB 60560714068</item>
      <item>, OIB 60560714068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FEEB32-CE51-426F-8C8A-D2A454286D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2677</properties:Characters>
  <properties:Lines>75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2017-04-03T08:00:00Z</dcterms:created>
  <dc:creator>Ana Brlek</dc:creator>
  <cp:lastModifiedBy>Monika Grbac</cp:lastModifiedBy>
  <cp:lastPrinted>2017-04-03T09:35:00Z</cp:lastPrinted>
  <dcterms:modified xmlns:xsi="http://www.w3.org/2001/XMLSchema-instance" xsi:type="dcterms:W3CDTF">2017-04-03T09:35:00Z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