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19e5f" w14:paraId="0819e5f" w:rsidRDefault="00DF326D" w:rsidP="00910611" w:rsidR="00DF326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326D" w:rsidP="00910611" w:rsidR="00DF326D">
      <w:r>
        <w:rPr>
          <w:rFonts w:eastAsia="MS Mincho"/>
        </w:rPr>
        <w:t>REPUBLIKA HRVATSKA</w:t>
      </w:r>
    </w:p>
    <w:p w:rsidRDefault="00DF326D" w:rsidP="00910611" w:rsidR="00DF326D">
      <w:r>
        <w:rPr>
          <w:rFonts w:eastAsia="MS Mincho"/>
        </w:rPr>
        <w:t>TRGOVAČKI SUD U RIJECI</w:t>
      </w:r>
    </w:p>
    <w:p w:rsidRDefault="00DF326D" w:rsidR="00DF326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F326D" w:rsidP="00910611" w:rsidR="00DF326D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083767">
        <w:t>31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B06A16">
        <w:rPr>
          <w:b/>
          <w:bCs/>
        </w:rPr>
        <w:t xml:space="preserve">BAKHO jednostavno </w:t>
      </w:r>
      <w:r w:rsidR="00B06A16" w:rsidRPr="00B06A16">
        <w:rPr>
          <w:b/>
          <w:bCs/>
        </w:rPr>
        <w:t>društv</w:t>
      </w:r>
      <w:r w:rsidR="00B06A16">
        <w:rPr>
          <w:b/>
          <w:bCs/>
        </w:rPr>
        <w:t>o s ograničenom odgovornošću za ugostiteljstvo i turizam, Matulji, Matuljska cesta 21, OIB 79900411949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B06A16">
        <w:rPr>
          <w:b/>
        </w:rPr>
        <w:t>108.805,87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32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83767">
      <w:t>31</w:t>
    </w:r>
    <w:r w:rsidR="00C92FD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26D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3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2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26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26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26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3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2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26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2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2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BAKHO j.d.o.o.</izvorni_sadrzaj>
    <derivirana_varijabla naziv="DomainObject.Predmet.ProtustrankaFormated_1">  BAKHO j.d.o.o.</derivirana_varijabla>
  </DomainObject.Predmet.ProtustrankaFormated>
  <DomainObject.Predmet.ProtustrankaFormatedOIB>
    <izvorni_sadrzaj>  BAKHO j.d.o.o., OIB 79900411949</izvorni_sadrzaj>
    <derivirana_varijabla naziv="DomainObject.Predmet.ProtustrankaFormatedOIB_1">  BAKHO j.d.o.o., OIB 79900411949</derivirana_varijabla>
  </DomainObject.Predmet.ProtustrankaFormatedOIB>
  <DomainObject.Predmet.ProtustrankaFormatedWithAdress>
    <izvorni_sadrzaj> BAKHO j.d.o.o., Matuljska 21, 51211 Matulji</izvorni_sadrzaj>
    <derivirana_varijabla naziv="DomainObject.Predmet.ProtustrankaFormatedWithAdress_1"> BAKHO j.d.o.o., Matuljska 21, 51211 Matulji</derivirana_varijabla>
  </DomainObject.Predmet.ProtustrankaFormatedWithAdress>
  <DomainObject.Predmet.ProtustrankaFormatedWithAdressOIB>
    <izvorni_sadrzaj> BAKHO j.d.o.o., OIB 79900411949, Matuljska 21, 51211 Matulji</izvorni_sadrzaj>
    <derivirana_varijabla naziv="DomainObject.Predmet.ProtustrankaFormatedWithAdressOIB_1"> BAKHO j.d.o.o., OIB 79900411949, Matuljska 21, 51211 Matulji</derivirana_varijabla>
  </DomainObject.Predmet.ProtustrankaFormatedWithAdressOIB>
  <DomainObject.Predmet.ProtustrankaWithAdress>
    <izvorni_sadrzaj>BAKHO j.d.o.o. Matuljska 21, 51211 Matulji</izvorni_sadrzaj>
    <derivirana_varijabla naziv="DomainObject.Predmet.ProtustrankaWithAdress_1">BAKHO j.d.o.o. Matuljska 21, 51211 Matulji</derivirana_varijabla>
  </DomainObject.Predmet.ProtustrankaWithAdress>
  <DomainObject.Predmet.ProtustrankaWithAdressOIB>
    <izvorni_sadrzaj>BAKHO j.d.o.o., OIB 79900411949, Matuljska 21, 51211 Matulji</izvorni_sadrzaj>
    <derivirana_varijabla naziv="DomainObject.Predmet.ProtustrankaWithAdressOIB_1">BAKHO j.d.o.o., OIB 79900411949, Matuljska 21, 51211 Matulji</derivirana_varijabla>
  </DomainObject.Predmet.ProtustrankaWithAdressOIB>
  <DomainObject.Predmet.ProtustrankaNazivFormated>
    <izvorni_sadrzaj>BAKHO j.d.o.o.</izvorni_sadrzaj>
    <derivirana_varijabla naziv="DomainObject.Predmet.ProtustrankaNazivFormated_1">BAKHO j.d.o.o.</derivirana_varijabla>
  </DomainObject.Predmet.ProtustrankaNazivFormated>
  <DomainObject.Predmet.ProtustrankaNazivFormatedOIB>
    <izvorni_sadrzaj>BAKHO j.d.o.o., OIB 79900411949</izvorni_sadrzaj>
    <derivirana_varijabla naziv="DomainObject.Predmet.ProtustrankaNazivFormatedOIB_1">BAKHO j.d.o.o., OIB 79900411949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BAKHO j.d.o.o.</item>
    </izvorni_sadrzaj>
    <derivirana_varijabla naziv="DomainObject.Predmet.ProtuStrankaListFormated_1">
      <item>BAKHO j.d.o.o.</item>
    </derivirana_varijabla>
  </DomainObject.Predmet.ProtuStrankaListFormated>
  <DomainObject.Predmet.ProtuStrankaListFormatedOIB>
    <izvorni_sadrzaj>
      <item>BAKHO j.d.o.o., OIB 79900411949</item>
    </izvorni_sadrzaj>
    <derivirana_varijabla naziv="DomainObject.Predmet.ProtuStrankaListFormatedOIB_1">
      <item>BAKHO j.d.o.o., OIB 79900411949</item>
    </derivirana_varijabla>
  </DomainObject.Predmet.ProtuStrankaListFormatedOIB>
  <DomainObject.Predmet.ProtuStrankaListFormatedWithAdress>
    <izvorni_sadrzaj>
      <item>BAKHO j.d.o.o., Matuljska 21, 51211 Matulji</item>
    </izvorni_sadrzaj>
    <derivirana_varijabla naziv="DomainObject.Predmet.ProtuStrankaListFormatedWithAdress_1">
      <item>BAKHO j.d.o.o., Matuljska 21, 51211 Matulji</item>
    </derivirana_varijabla>
  </DomainObject.Predmet.ProtuStrankaListFormatedWithAdress>
  <DomainObject.Predmet.ProtuStrankaListFormatedWithAdressOIB>
    <izvorni_sadrzaj>
      <item>BAKHO j.d.o.o., OIB 79900411949, Matuljska 21, 51211 Matulji</item>
    </izvorni_sadrzaj>
    <derivirana_varijabla naziv="DomainObject.Predmet.ProtuStrankaListFormatedWithAdressOIB_1">
      <item>BAKHO j.d.o.o., OIB 79900411949, Matuljska 21, 51211 Matulji</item>
    </derivirana_varijabla>
  </DomainObject.Predmet.ProtuStrankaListFormatedWithAdressOIB>
  <DomainObject.Predmet.ProtuStrankaListNazivFormated>
    <izvorni_sadrzaj>
      <item>BAKHO j.d.o.o.</item>
    </izvorni_sadrzaj>
    <derivirana_varijabla naziv="DomainObject.Predmet.ProtuStrankaListNazivFormated_1">
      <item>BAKHO j.d.o.o.</item>
    </derivirana_varijabla>
  </DomainObject.Predmet.ProtuStrankaListNazivFormated>
  <DomainObject.Predmet.ProtuStrankaListNazivFormatedOIB>
    <izvorni_sadrzaj>
      <item>BAKHO j.d.o.o., OIB 79900411949</item>
    </izvorni_sadrzaj>
    <derivirana_varijabla naziv="DomainObject.Predmet.ProtuStrankaListNazivFormatedOIB_1">
      <item>BAKHO j.d.o.o., OIB 79900411949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BAKHO j.d.o.o.</izvorni_sadrzaj>
    <derivirana_varijabla naziv="DomainObject.Predmet.ProtustrankaIDrugi_1">BAKHO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BAKHO j.d.o.o., OIB 79900411949, Matuljska 21, 51211 Matulji</izvorni_sadrzaj>
    <derivirana_varijabla naziv="DomainObject.Predmet.ProtustrankaIDrugiAdressOIB_1">BAKHO j.d.o.o., OIB 79900411949, Matuljska 21,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BAKHO j.d.o.o.</item>
    </izvorni_sadrzaj>
    <derivirana_varijabla naziv="DomainObject.Predmet.SudioniciListNaziv_1">
      <item>FINA  Rijeka</item>
      <item>BAKHO j.d.o.o.</item>
    </derivirana_varijabla>
  </DomainObject.Predmet.SudioniciListNaziv>
  <DomainObject.Predmet.SudioniciListAdressOIB>
    <izvorni_sadrzaj>
      <item>FINA  Rijeka, OIB 85821130368, Frana Kurelca 8,51000 Rijeka</item>
      <item>BAKHO j.d.o.o., OIB 79900411949, Matuljska 21,51211 Matulji</item>
    </izvorni_sadrzaj>
    <derivirana_varijabla naziv="DomainObject.Predmet.SudioniciListAdressOIB_1">
      <item>FINA  Rijeka, OIB 85821130368, Frana Kurelca 8,51000 Rijeka</item>
      <item>BAKHO j.d.o.o., OIB 79900411949, Matuljska 21,51211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79900411949</item>
    </izvorni_sadrzaj>
    <derivirana_varijabla naziv="DomainObject.Predmet.SudioniciListNazivOIB_1">
      <item>, OIB 85821130368</item>
      <item>, OIB 79900411949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4B4E07-5A5E-4591-8D09-40A6666046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1441</properties:Characters>
  <properties:Lines>57</properties:Lines>
  <properties:Paragraphs>22</properties:Paragraphs>
  <properties:TotalTime>861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2016-03-10T10:32:00Z</cp:lastPrinted>
  <dcterms:modified xmlns:xsi="http://www.w3.org/2001/XMLSchema-instance" xsi:type="dcterms:W3CDTF">2016-03-10T10:33:00Z</dcterms:modified>
  <cp:revision>121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