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c6da" w14:paraId="265c6da"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r>
      <w:r w:rsidR="00995185" w:rsidRPr="00A568F4">
        <w:t>4 St-</w:t>
      </w:r>
      <w:r w:rsidR="00995185">
        <w:t>2218/17</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995185">
        <w:t>Trg hrvatskih branitelja 1</w:t>
      </w:r>
    </w:p>
    <w:p w:rsidRDefault="00693C7D" w:rsidP="00693C7D" w:rsidR="00693C7D"/>
    <w:p w:rsidRDefault="005E05A5" w:rsidP="00693C7D" w:rsidR="005E05A5"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C52E3" w:rsidP="002C52E3" w:rsidR="002C52E3">
      <w:pPr>
        <w:ind w:firstLine="708"/>
        <w:jc w:val="both"/>
      </w:pPr>
      <w:r w:rsidRPr="00255267">
        <w:t>Trgovački sud u Zagrebu</w:t>
      </w:r>
      <w:r>
        <w:t>,</w:t>
      </w:r>
      <w:r w:rsidRPr="00255267">
        <w:t xml:space="preserve"> Stalna Služba</w:t>
      </w:r>
      <w:r>
        <w:t>,</w:t>
      </w:r>
      <w:r w:rsidRPr="00255267">
        <w:t xml:space="preserve"> po sucu</w:t>
      </w:r>
      <w:r>
        <w:t xml:space="preserve"> Goranki Boljkovac, kao stečajnom sucu, postupajući po </w:t>
      </w:r>
      <w:r w:rsidRPr="00696471">
        <w:t xml:space="preserve">prijedlogu predlagatelja </w:t>
      </w:r>
      <w:r w:rsidR="00696471" w:rsidRPr="00696471">
        <w:t>Financijske agencije, Zagreb, Ulica grada Vukovara 70, OIB 85821130368</w:t>
      </w:r>
      <w:r w:rsidRPr="00696471">
        <w:t>, za otvaranje</w:t>
      </w:r>
      <w:r>
        <w:t xml:space="preserve"> </w:t>
      </w:r>
      <w:r w:rsidRPr="00255267">
        <w:t>stečajno</w:t>
      </w:r>
      <w:r>
        <w:t>ga postupka</w:t>
      </w:r>
      <w:r w:rsidRPr="00255267">
        <w:t xml:space="preserve"> </w:t>
      </w:r>
      <w:r w:rsidR="00696471" w:rsidRPr="00440555">
        <w:t xml:space="preserve">nad </w:t>
      </w:r>
      <w:r w:rsidR="00995185">
        <w:t xml:space="preserve">dužnikom </w:t>
      </w:r>
      <w:r w:rsidR="00995185" w:rsidRPr="000660C6">
        <w:t>MIGLU AUTOPRAONE d.o.o., Zagreb, Štoosova 19, OIB 70593487779</w:t>
      </w:r>
      <w:r w:rsidR="00696471">
        <w:t>,</w:t>
      </w:r>
      <w:r>
        <w:t xml:space="preserve"> dana </w:t>
      </w:r>
      <w:r w:rsidR="00995185">
        <w:t>1. veljače 2018.</w:t>
      </w:r>
      <w:r>
        <w:t xml:space="preserve"> godine</w:t>
      </w:r>
    </w:p>
    <w:p w:rsidRDefault="005E05A5" w:rsidP="002C52E3" w:rsidR="005E05A5">
      <w:pPr>
        <w:ind w:firstLine="708"/>
        <w:jc w:val="both"/>
      </w:pPr>
    </w:p>
    <w:p w:rsidRDefault="00693C7D" w:rsidP="002E7C09" w:rsidR="00693C7D">
      <w:pPr>
        <w:jc w:val="center"/>
      </w:pPr>
      <w:r w:rsidRPr="005F7ED3">
        <w:t>r i j e š i o     j e</w:t>
      </w:r>
    </w:p>
    <w:p w:rsidRDefault="005E05A5" w:rsidP="002E7C09" w:rsidR="005E05A5" w:rsidRPr="005F7ED3">
      <w:pPr>
        <w:jc w:val="center"/>
      </w:pPr>
    </w:p>
    <w:p w:rsidRDefault="00995185" w:rsidP="00995185" w:rsidR="00995185" w:rsidRPr="000660C6">
      <w:pPr>
        <w:ind w:firstLine="720"/>
        <w:jc w:val="center"/>
      </w:pPr>
    </w:p>
    <w:p w:rsidRDefault="00995185" w:rsidP="00995185" w:rsidR="00995185" w:rsidRPr="000660C6">
      <w:pPr>
        <w:numPr>
          <w:ilvl w:val="0"/>
          <w:numId w:val="1"/>
        </w:numPr>
        <w:jc w:val="both"/>
      </w:pPr>
      <w:r w:rsidRPr="000660C6">
        <w:t>Za privremenog stečajnog upravitelja imenuje se Mateo Erceg iz Zagreba, Radnička cesta 30, OIB 93602617826.</w:t>
      </w:r>
    </w:p>
    <w:p w:rsidRDefault="00995185" w:rsidP="00995185" w:rsidR="00995185" w:rsidRPr="000660C6">
      <w:pPr>
        <w:jc w:val="both"/>
      </w:pPr>
    </w:p>
    <w:p w:rsidRDefault="00995185" w:rsidP="00995185" w:rsidR="00995185" w:rsidRPr="000660C6">
      <w:pPr>
        <w:numPr>
          <w:ilvl w:val="0"/>
          <w:numId w:val="1"/>
        </w:numPr>
        <w:jc w:val="both"/>
      </w:pPr>
      <w:r w:rsidRPr="000660C6">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995185" w:rsidP="00995185" w:rsidR="00995185" w:rsidRPr="000660C6">
      <w:pPr>
        <w:jc w:val="both"/>
      </w:pPr>
    </w:p>
    <w:p w:rsidRDefault="00995185" w:rsidP="00995185" w:rsidR="00995185" w:rsidRPr="000660C6">
      <w:pPr>
        <w:numPr>
          <w:ilvl w:val="0"/>
          <w:numId w:val="1"/>
        </w:numPr>
        <w:jc w:val="both"/>
      </w:pPr>
      <w:r w:rsidRPr="000660C6">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995185" w:rsidP="00995185" w:rsidR="00995185" w:rsidRPr="000660C6">
      <w:pPr>
        <w:pStyle w:val="Odlomakpopisa"/>
        <w:rPr>
          <w:rFonts w:hAnsi="Times New Roman" w:ascii="Times New Roman"/>
          <w:noProof w:val="false"/>
          <w:szCs w:val="24"/>
        </w:rPr>
      </w:pPr>
    </w:p>
    <w:p w:rsidRDefault="00995185" w:rsidP="00995185" w:rsidR="00995185" w:rsidRPr="000660C6">
      <w:pPr>
        <w:numPr>
          <w:ilvl w:val="0"/>
          <w:numId w:val="1"/>
        </w:numPr>
        <w:jc w:val="both"/>
      </w:pPr>
      <w:r w:rsidRPr="000660C6">
        <w:t>Zakazuje se ročište radi rasprave o pretpostavkama za otvaranje stečajnog postupka nad dužnikom</w:t>
      </w:r>
      <w:r>
        <w:t xml:space="preserve"> </w:t>
      </w:r>
      <w:r w:rsidRPr="000660C6">
        <w:t xml:space="preserve">MIGLU AUTOPRAONE d.o.o., Zagreb, Štoosova 19, OIB 70593487779, za dan </w:t>
      </w:r>
      <w:r>
        <w:rPr>
          <w:b/>
        </w:rPr>
        <w:t>12. travnja</w:t>
      </w:r>
      <w:r w:rsidRPr="000660C6">
        <w:rPr>
          <w:b/>
        </w:rPr>
        <w:t xml:space="preserve"> </w:t>
      </w:r>
      <w:r>
        <w:rPr>
          <w:b/>
        </w:rPr>
        <w:t>2018.</w:t>
      </w:r>
      <w:r w:rsidRPr="000660C6">
        <w:rPr>
          <w:b/>
        </w:rPr>
        <w:t xml:space="preserve"> godine u </w:t>
      </w:r>
      <w:r>
        <w:rPr>
          <w:b/>
        </w:rPr>
        <w:t>9,15</w:t>
      </w:r>
      <w:r w:rsidRPr="000660C6">
        <w:rPr>
          <w:b/>
        </w:rPr>
        <w:t xml:space="preserve"> sati</w:t>
      </w:r>
      <w:r w:rsidRPr="000660C6">
        <w:t xml:space="preserve">, u zgradi Trgovačkog suda u Zagrebu, Stalne službe, Karlovac, </w:t>
      </w:r>
      <w:r>
        <w:t>Trg hrvatskih branitelja 1/II</w:t>
      </w:r>
      <w:r w:rsidRPr="000660C6">
        <w:t xml:space="preserve">, soba broj </w:t>
      </w:r>
      <w:r>
        <w:t>204</w:t>
      </w:r>
      <w:r w:rsidRPr="000660C6">
        <w:t xml:space="preserve">, na koje se pozivaju dostavom ovog rješenja predlagatelj FINA, dužnik, zastupnik dužnika po zakonu Vesna Gluhak i  privremeni stečajni upravitelj </w:t>
      </w:r>
      <w:r>
        <w:t>Mateo Erceg</w:t>
      </w:r>
      <w:r w:rsidRPr="000660C6">
        <w:t>.</w:t>
      </w:r>
    </w:p>
    <w:p w:rsidRDefault="00DE127C" w:rsidP="002E7C09" w:rsidR="00DE127C">
      <w:pPr>
        <w:jc w:val="center"/>
      </w:pPr>
    </w:p>
    <w:p w:rsidRDefault="005E05A5" w:rsidP="002E7C09" w:rsidR="005E05A5">
      <w:pPr>
        <w:jc w:val="center"/>
      </w:pPr>
    </w:p>
    <w:p w:rsidRDefault="005E05A5" w:rsidP="002E7C09" w:rsidR="005E05A5">
      <w:pPr>
        <w:jc w:val="center"/>
      </w:pPr>
    </w:p>
    <w:p w:rsidRDefault="005E05A5" w:rsidP="002E7C09" w:rsidR="005E05A5">
      <w:pPr>
        <w:jc w:val="center"/>
      </w:pPr>
    </w:p>
    <w:p w:rsidRDefault="00693C7D" w:rsidP="002E7C09" w:rsidR="00693C7D" w:rsidRPr="005F7ED3">
      <w:pPr>
        <w:jc w:val="center"/>
      </w:pPr>
      <w:r w:rsidRPr="005F7ED3">
        <w:lastRenderedPageBreak/>
        <w:t>Obrazloženje</w:t>
      </w:r>
    </w:p>
    <w:p w:rsidRDefault="00120AD4" w:rsidP="005F7ED3" w:rsidR="00120AD4">
      <w:pPr>
        <w:ind w:firstLine="708"/>
        <w:jc w:val="both"/>
      </w:pPr>
    </w:p>
    <w:p w:rsidRDefault="00995185" w:rsidP="00995185" w:rsidR="00995185">
      <w:pPr>
        <w:ind w:firstLine="708"/>
        <w:jc w:val="both"/>
      </w:pPr>
      <w:r>
        <w:t>FINA-a Regionalni centar Zagreb, podnijela je ovom sudu dana 4. kolovoza 2017. prijedlog za otvaranje stečajnog postupka nad dužnikom MIGLU AUTOPRAONE d.o.o., Zagreb, Štoosova 19, OIB 70593487779.</w:t>
      </w:r>
    </w:p>
    <w:p w:rsidRDefault="00995185" w:rsidP="00995185" w:rsidR="00995185">
      <w:pPr>
        <w:ind w:firstLine="708"/>
        <w:jc w:val="both"/>
      </w:pPr>
    </w:p>
    <w:p w:rsidRDefault="00995185" w:rsidP="00995185" w:rsidR="00995185">
      <w:pPr>
        <w:ind w:firstLine="708"/>
        <w:jc w:val="both"/>
      </w:pPr>
      <w:r>
        <w:t>Prijedlog je podnesen temeljem odredbe članka 27. stavak 5. Zakona o financijskom poslovanju i predstečajnoj nagodbi (Narodne novine broj 108/12, 144/12, 81/13, 112/13, dalje: ZFPPN-a) obzirom da je rješenjem FINA-e od 3. ožujka 2017. godine Klasa: UP-I/110/07/15-01/8530, Ur.br.: 04-06-17-8530-93 nagodbeno vijeće obustavilo postupak prijedlog ovdje dužnika za otvaranje postupka predstečajne nagodbe, a temeljem odredbe čl. 66. st. 2. ZFPPN-a. FINA je uz prijedlog za otvaranje stečajnog postupka nad dužnikom dostavila potvrdu od 31. srpnja 2017. godine iz čl. 6. st. 2. i 4. Stečajnog zakona (Narodne novine broj 71/15, 104/17, dalje: SZ-a).</w:t>
      </w:r>
    </w:p>
    <w:p w:rsidRDefault="00696471" w:rsidP="00696471" w:rsidR="00696471">
      <w:pPr>
        <w:ind w:firstLine="708"/>
        <w:jc w:val="both"/>
      </w:pPr>
    </w:p>
    <w:p w:rsidRDefault="00120AD4" w:rsidP="005F7ED3" w:rsidR="00995185">
      <w:pPr>
        <w:ind w:firstLine="708"/>
        <w:jc w:val="both"/>
      </w:pPr>
      <w:r>
        <w:t>Sud je rješenjem posl.br. 4 St-</w:t>
      </w:r>
      <w:r w:rsidR="00995185">
        <w:t>2218/17</w:t>
      </w:r>
      <w:r>
        <w:t xml:space="preserve"> od </w:t>
      </w:r>
      <w:r w:rsidR="00995185">
        <w:t>22. studenog 2017</w:t>
      </w:r>
      <w:r>
        <w:t xml:space="preserve">. godine pokrenuo prethodni postupak radi utvrđivanja pretpostavki za otvaranje stečajnog postupka nad dužnikom te je zakazano ročište radi očitovanja o prijedlogu za otvaranje stečajnog postupka nad dužnikom za dan </w:t>
      </w:r>
      <w:r w:rsidR="00995185">
        <w:t>1. veljače 2018</w:t>
      </w:r>
      <w:r>
        <w:t xml:space="preserve">. godine. </w:t>
      </w:r>
    </w:p>
    <w:p w:rsidRDefault="00995185" w:rsidP="005F7ED3" w:rsidR="00995185">
      <w:pPr>
        <w:ind w:firstLine="708"/>
        <w:jc w:val="both"/>
      </w:pPr>
    </w:p>
    <w:p w:rsidRDefault="00120AD4" w:rsidP="005E05A5" w:rsidR="00995185" w:rsidRPr="000660C6">
      <w:pPr>
        <w:ind w:firstLine="708"/>
        <w:jc w:val="both"/>
        <w:rPr>
          <w:rStyle w:val="Istaknuto"/>
          <w:i w:val="false"/>
        </w:rPr>
      </w:pPr>
      <w:r>
        <w:t>Na ročišt</w:t>
      </w:r>
      <w:r w:rsidR="00995185">
        <w:t>u</w:t>
      </w:r>
      <w:r>
        <w:t xml:space="preserve"> od </w:t>
      </w:r>
      <w:r w:rsidR="00995185">
        <w:t>1. veljače 2018</w:t>
      </w:r>
      <w:r>
        <w:t xml:space="preserve">. godine </w:t>
      </w:r>
      <w:r w:rsidR="00995185">
        <w:t>zakonska zastupnica dužnika</w:t>
      </w:r>
      <w:r w:rsidR="00995185" w:rsidRPr="00995185">
        <w:t xml:space="preserve"> </w:t>
      </w:r>
      <w:r w:rsidR="00995185">
        <w:t xml:space="preserve">navela je </w:t>
      </w:r>
      <w:r w:rsidR="00995185" w:rsidRPr="000660C6">
        <w:t xml:space="preserve">da je suglasna s prijedlogom za otvaranje stečajnog postupka nad dužnikom, jer da je nesporno da postoji stečajni razlog nesposobnosti za plaćanje uslijed blokade žiro računa dužnika koja neprekidno traje nešto manje od godinu dana. </w:t>
      </w:r>
      <w:r w:rsidR="005E05A5">
        <w:t xml:space="preserve">Nadalje, iz navoda zakonske zastupnice dužnika proizlazi da je </w:t>
      </w:r>
      <w:r w:rsidR="00995185" w:rsidRPr="000660C6">
        <w:t xml:space="preserve">dužnik izvršio ulaganja u iznosu od 1.211.225,33 kn u građevinske radove za postavljanje autopraone u Sesvetama, Ljudevita Posavskog 27 H, na zemljištu u vlasništvu NOTABILIA d.o.o. Zagreb, Radnička cesta 27, OIB 54593046162, s kojom pravnom osobom je dužnik imao sklopljen ugovor o najmu </w:t>
      </w:r>
      <w:r w:rsidR="00995185">
        <w:t xml:space="preserve">iz 2011. godine, a kojim ugovorom je </w:t>
      </w:r>
      <w:r w:rsidR="00995185" w:rsidRPr="000660C6">
        <w:t>dužnik dobio i pravo građenja na tom zemljištu</w:t>
      </w:r>
      <w:r w:rsidR="005E05A5">
        <w:t xml:space="preserve">, kao i da dužnik </w:t>
      </w:r>
      <w:r w:rsidR="00995185" w:rsidRPr="000660C6">
        <w:rPr>
          <w:rStyle w:val="Istaknuto"/>
          <w:i w:val="false"/>
        </w:rPr>
        <w:t xml:space="preserve">u svojim poslovnim knjigama ima i evidentirana novčana potraživanja prema dužnikovim dužnicima u iznosu od 456.426,69 kn, time da postoje i protutražbine tih osoba prema dužniku, ali da zbog blokade žiro računa dužnika nije vršen prijeboj međusobnih potraživanja. </w:t>
      </w:r>
    </w:p>
    <w:p w:rsidRDefault="00995185" w:rsidP="00995185" w:rsidR="00995185" w:rsidRPr="000660C6">
      <w:pPr>
        <w:jc w:val="both"/>
        <w:rPr>
          <w:rStyle w:val="Istaknuto"/>
          <w:i w:val="false"/>
        </w:rPr>
      </w:pPr>
    </w:p>
    <w:p w:rsidRDefault="005E05A5" w:rsidP="005E05A5" w:rsidR="005E05A5" w:rsidRPr="005F7ED3">
      <w:pPr>
        <w:ind w:firstLine="708"/>
        <w:jc w:val="both"/>
      </w:pPr>
      <w:r>
        <w:t xml:space="preserve">Obzirom da iz navoda zakonske zastupnice dužnika proizlazi da dužnik ima u knjigovodstvu evidentirana novčana potraživanja prema svojim dužnicima u iznosu višem od 400.000,00 kn, kao i da je dužnik izvršio znatna ulaganja u nekretninu u vlasništvu treće osobe, sud je ovim rješenjem </w:t>
      </w:r>
      <w:r w:rsidRPr="005F7ED3">
        <w:t>imenovao privremenog stečajnog upravitelja,</w:t>
      </w:r>
      <w:r>
        <w:t xml:space="preserve"> jer je potrebno da isti utvrdi raspolaže li dužnik knjigovodstvenom, tj. financijskom dokumentacijom o izvršenim ulaganjima u nekretninu treće osobe, dakle, da li je riječ o naplativom potraživanju dužnika prema trećoj osobi, odnosno da uvidom u knjigovodstveno računovodstvenu dokumentaciju dužnika utvrdi da li postoje te da li su naplativa novčana potraživanja evidentirana u poslovnim knjigama dužnika prema trećim osobama, dakle, ima li dužnik imovinu koja čini stečajnu masu i kojom se mogu pokriti troškovi postupka. Prema tome, sud je naložio privremenom stečajnom upravitelju</w:t>
      </w:r>
      <w:r w:rsidRPr="005F7ED3">
        <w:t xml:space="preserve">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693C7D" w:rsidP="00693C7D" w:rsidR="00693C7D" w:rsidRPr="005F7ED3">
      <w:pPr>
        <w:jc w:val="both"/>
      </w:pPr>
    </w:p>
    <w:p w:rsidRDefault="00693C7D" w:rsidP="002E7C09" w:rsidR="00693C7D" w:rsidRPr="005F7ED3">
      <w:pPr>
        <w:ind w:firstLine="708"/>
        <w:jc w:val="both"/>
      </w:pPr>
      <w:r w:rsidRPr="005F7ED3">
        <w:lastRenderedPageBreak/>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995185">
        <w:t>1. veljače 2018</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995185" w:rsidR="002D49A0" w:rsidRPr="005F7ED3">
      <w:headerReference w:type="even" r:id="rId10"/>
      <w:headerReference w:type="default" r:id="rId11"/>
      <w:pgSz w:h="16838" w:w="11906"/>
      <w:pgMar w:gutter="0" w:footer="708" w:header="708" w:left="1417" w:bottom="1702"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6BA0">
      <w:rPr>
        <w:rStyle w:val="Brojstranice"/>
        <w:noProof/>
      </w:rPr>
      <w:t>3</w:t>
    </w:r>
    <w:r>
      <w:rPr>
        <w:rStyle w:val="Brojstranice"/>
      </w:rPr>
      <w:fldChar w:fldCharType="end"/>
    </w:r>
  </w:p>
  <w:p w:rsidRDefault="00F664C9" w:rsidR="00F664C9">
    <w:pPr>
      <w:pStyle w:val="Zaglavlje"/>
    </w:pPr>
    <w:r>
      <w:t xml:space="preserve">                                                                                                                                 </w:t>
    </w:r>
    <w:r w:rsidR="00995185" w:rsidRPr="00A568F4">
      <w:t>4 St-</w:t>
    </w:r>
    <w:r w:rsidR="00995185">
      <w:t>2218/17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20AD4"/>
    <w:rsid w:val="001614AD"/>
    <w:rsid w:val="0027227B"/>
    <w:rsid w:val="002C52E3"/>
    <w:rsid w:val="002D16B2"/>
    <w:rsid w:val="002D49A0"/>
    <w:rsid w:val="002D4ABD"/>
    <w:rsid w:val="002E7C09"/>
    <w:rsid w:val="00307BED"/>
    <w:rsid w:val="00350324"/>
    <w:rsid w:val="00371083"/>
    <w:rsid w:val="005B295E"/>
    <w:rsid w:val="005E05A5"/>
    <w:rsid w:val="005F7ED3"/>
    <w:rsid w:val="00683588"/>
    <w:rsid w:val="00693C7D"/>
    <w:rsid w:val="00696471"/>
    <w:rsid w:val="007E7A6E"/>
    <w:rsid w:val="00995185"/>
    <w:rsid w:val="009A0E71"/>
    <w:rsid w:val="00A20EFA"/>
    <w:rsid w:val="00AF2A30"/>
    <w:rsid w:val="00D825C2"/>
    <w:rsid w:val="00DE127C"/>
    <w:rsid w:val="00E76BA0"/>
    <w:rsid w:val="00F11929"/>
    <w:rsid w:val="00F664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Odlomakpopisa" w:type="paragraph">
    <w:name w:val="List Paragraph"/>
    <w:basedOn w:val="Normal"/>
    <w:uiPriority w:val="34"/>
    <w:qFormat/>
    <w:rsid w:val="00696471"/>
    <w:pPr>
      <w:ind w:left="720"/>
      <w:contextualSpacing/>
    </w:pPr>
    <w:rPr>
      <w:rFonts w:hAnsi="Verdana" w:ascii="Verdana"/>
      <w:noProof/>
      <w:szCs w:val="20"/>
    </w:rPr>
  </w:style>
  <w:style w:styleId="Istaknuto" w:type="character">
    <w:name w:val="Emphasis"/>
    <w:basedOn w:val="Zadanifontodlomka"/>
    <w:qFormat/>
    <w:rsid w:val="00995185"/>
    <w:rPr>
      <w:i/>
      <w:iCs/>
    </w:rPr>
  </w:style>
  <w:style w:styleId="Tekstrezerviranogmjesta" w:type="character">
    <w:name w:val="Placeholder Text"/>
    <w:basedOn w:val="Zadanifontodlomka"/>
    <w:uiPriority w:val="99"/>
    <w:semiHidden/>
    <w:rsid w:val="00E76BA0"/>
    <w:rPr>
      <w:color w:val="808080"/>
      <w:bdr w:space="0" w:sz="0" w:color="auto" w:val="none"/>
      <w:shd w:fill="auto" w:color="auto" w:val="clear"/>
    </w:rPr>
  </w:style>
  <w:style w:customStyle="true" w:styleId="eSPISCCParagraphDefaultFont" w:type="character">
    <w:name w:val="eSPIS_CC_Paragraph Default Font"/>
    <w:basedOn w:val="Zadanifontodlomka"/>
    <w:rsid w:val="00E76B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6BA0"/>
    <w:rPr>
      <w:bdr w:space="0" w:sz="0" w:color="auto" w:val="none"/>
      <w:shd w:fill="FFFFCC" w:color="auto" w:val="clear"/>
      <w:lang w:val="hr-HR"/>
    </w:rPr>
  </w:style>
  <w:style w:customStyle="true" w:styleId="PozadinaSvijetloCrvena" w:type="character">
    <w:name w:val="Pozadina_SvijetloCrvena"/>
    <w:basedOn w:val="eSPISCCParagraphDefaultFont"/>
    <w:rsid w:val="00E76B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6B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Odlomakpopisa" w:type="paragraph">
    <w:name w:val="List Paragraph"/>
    <w:basedOn w:val="Normal"/>
    <w:uiPriority w:val="34"/>
    <w:qFormat/>
    <w:rsid w:val="00696471"/>
    <w:pPr>
      <w:ind w:left="720"/>
      <w:contextualSpacing/>
    </w:pPr>
    <w:rPr>
      <w:rFonts w:ascii="Verdana" w:hAnsi="Verdana"/>
      <w:noProof/>
      <w:szCs w:val="20"/>
    </w:rPr>
  </w:style>
  <w:style w:styleId="Istaknuto" w:type="character">
    <w:name w:val="Emphasis"/>
    <w:basedOn w:val="Zadanifontodlomka"/>
    <w:qFormat/>
    <w:rsid w:val="00995185"/>
    <w:rPr>
      <w:i/>
      <w:iCs/>
    </w:rPr>
  </w:style>
  <w:style w:styleId="Tekstrezerviranogmjesta" w:type="character">
    <w:name w:val="Placeholder Text"/>
    <w:basedOn w:val="Zadanifontodlomka"/>
    <w:uiPriority w:val="99"/>
    <w:semiHidden/>
    <w:rsid w:val="00E76BA0"/>
    <w:rPr>
      <w:color w:val="808080"/>
      <w:bdr w:color="auto" w:space="0" w:sz="0" w:val="none"/>
      <w:shd w:color="auto" w:fill="auto" w:val="clear"/>
    </w:rPr>
  </w:style>
  <w:style w:customStyle="1" w:styleId="eSPISCCParagraphDefaultFont" w:type="character">
    <w:name w:val="eSPIS_CC_Paragraph Default Font"/>
    <w:basedOn w:val="Zadanifontodlomka"/>
    <w:rsid w:val="00E76B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6BA0"/>
    <w:rPr>
      <w:bdr w:color="auto" w:space="0" w:sz="0" w:val="none"/>
      <w:shd w:color="auto" w:fill="FFFFCC" w:val="clear"/>
      <w:lang w:val="hr-HR"/>
    </w:rPr>
  </w:style>
  <w:style w:customStyle="1" w:styleId="PozadinaSvijetloCrvena" w:type="character">
    <w:name w:val="Pozadina_SvijetloCrvena"/>
    <w:basedOn w:val="eSPISCCParagraphDefaultFont"/>
    <w:rsid w:val="00E76B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6B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9084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2218</izvorni_sadrzaj>
    <derivirana_varijabla naziv="DomainObject.Predmet.Broj_1">2218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2017.</izvorni_sadrzaj>
    <derivirana_varijabla naziv="DomainObject.Predmet.DatumOsnivanja_1">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St-2218/2017</izvorni_sadrzaj>
    <derivirana_varijabla naziv="DomainObject.Predmet.OznakaBroj_1">St-2218/2017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MIGLU AUTOPRAONE d.o.o. zastupanog po punomoćniku Vesna Gluhak</izvorni_sadrzaj>
    <derivirana_varijabla naziv="DomainObject.Predmet.ProtustrankaFormated_1">  MIGLU AUTOPRAONE d.o.o. zastupanog po punomoćniku Vesna Gluhak</derivirana_varijabla>
  </DomainObject.Predmet.ProtustrankaFormated>
  <DomainObject.Predmet.ProtustrankaFormatedOIB>
    <izvorni_sadrzaj>  MIGLU AUTOPRAONE d.o.o., OIB 70593487779 zastupanog po punomoćniku Vesna Gluhak</izvorni_sadrzaj>
    <derivirana_varijabla naziv="DomainObject.Predmet.ProtustrankaFormatedOIB_1">  MIGLU AUTOPRAONE d.o.o., OIB 70593487779 zastupanog po punomoćniku Vesna Gluhak</derivirana_varijabla>
  </DomainObject.Predmet.ProtustrankaFormatedOIB>
  <DomainObject.Predmet.ProtustrankaFormatedWithAdress>
    <izvorni_sadrzaj> MIGLU AUTOPRAONE d.o.o., Štoosova 19, 10000 Zagreb zastupanog po punomoćniku Vesna Gluhak</izvorni_sadrzaj>
    <derivirana_varijabla naziv="DomainObject.Predmet.ProtustrankaFormatedWithAdress_1"> MIGLU AUTOPRAONE d.o.o., Štoosova 19, 10000 Zagreb zastupanog po punomoćniku Vesna Gluhak</derivirana_varijabla>
  </DomainObject.Predmet.ProtustrankaFormatedWithAdress>
  <DomainObject.Predmet.ProtustrankaFormatedWithAdressOIB>
    <izvorni_sadrzaj> MIGLU AUTOPRAONE d.o.o., OIB 70593487779, Štoosova 19, 10000 Zagreb zastupanog po punomoćniku Vesna Gluhak</izvorni_sadrzaj>
    <derivirana_varijabla naziv="DomainObject.Predmet.ProtustrankaFormatedWithAdressOIB_1"> MIGLU AUTOPRAONE d.o.o., OIB 70593487779, Štoosova 19, 10000 Zagreb zastupanog po punomoćniku Vesna Gluhak</derivirana_varijabla>
  </DomainObject.Predmet.ProtustrankaFormatedWithAdressOIB>
  <DomainObject.Predmet.ProtustrankaWithAdress>
    <izvorni_sadrzaj>MIGLU AUTOPRAONE d.o.o. Štoosova 19, 10000 Zagreb</izvorni_sadrzaj>
    <derivirana_varijabla naziv="DomainObject.Predmet.ProtustrankaWithAdress_1">MIGLU AUTOPRAONE d.o.o. Štoosova 19, 10000 Zagreb</derivirana_varijabla>
  </DomainObject.Predmet.ProtustrankaWithAdress>
  <DomainObject.Predmet.ProtustrankaWithAdressOIB>
    <izvorni_sadrzaj>MIGLU AUTOPRAONE d.o.o., OIB 70593487779, Štoosova 19, 10000 Zagreb</izvorni_sadrzaj>
    <derivirana_varijabla naziv="DomainObject.Predmet.ProtustrankaWithAdressOIB_1">MIGLU AUTOPRAONE d.o.o., OIB 70593487779, Štoosova 19, 10000 Zagreb</derivirana_varijabla>
  </DomainObject.Predmet.ProtustrankaWithAdressOIB>
  <DomainObject.Predmet.ProtustrankaNazivFormated>
    <izvorni_sadrzaj>MIGLU AUTOPRAONE d.o.o.</izvorni_sadrzaj>
    <derivirana_varijabla naziv="DomainObject.Predmet.ProtustrankaNazivFormated_1">MIGLU AUTOPRAONE d.o.o.</derivirana_varijabla>
  </DomainObject.Predmet.ProtustrankaNazivFormated>
  <DomainObject.Predmet.ProtustrankaNazivFormatedOIB>
    <izvorni_sadrzaj>MIGLU AUTOPRAONE d.o.o., OIB 70593487779</izvorni_sadrzaj>
    <derivirana_varijabla naziv="DomainObject.Predmet.ProtustrankaNazivFormatedOIB_1">MIGLU AUTOPRAONE d.o.o., OIB 70593487779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MIGLU AUTOPRAONE d.o.o. zastupanog po punomoćniku Vesna Gluhak</item>
    </izvorni_sadrzaj>
    <derivirana_varijabla naziv="DomainObject.Predmet.ProtuStrankaListFormated_1">
      <item>MIGLU AUTOPRAONE d.o.o. zastupanog po punomoćniku Vesna Gluhak</item>
    </derivirana_varijabla>
  </DomainObject.Predmet.ProtuStrankaListFormated>
  <DomainObject.Predmet.ProtuStrankaListFormatedOIB>
    <izvorni_sadrzaj>
      <item>MIGLU AUTOPRAONE d.o.o., OIB 70593487779 zastupanog po punomoćniku Vesna Gluhak</item>
    </izvorni_sadrzaj>
    <derivirana_varijabla naziv="DomainObject.Predmet.ProtuStrankaListFormatedOIB_1">
      <item>MIGLU AUTOPRAONE d.o.o., OIB 70593487779 zastupanog po punomoćniku Vesna Gluhak</item>
    </derivirana_varijabla>
  </DomainObject.Predmet.ProtuStrankaListFormatedOIB>
  <DomainObject.Predmet.ProtuStrankaListFormatedWithAdress>
    <izvorni_sadrzaj>
      <item>MIGLU AUTOPRAONE d.o.o., Štoosova 19, 10000 Zagreb zastupanog po punomoćniku Vesna Gluhak</item>
    </izvorni_sadrzaj>
    <derivirana_varijabla naziv="DomainObject.Predmet.ProtuStrankaListFormatedWithAdress_1">
      <item>MIGLU AUTOPRAONE d.o.o., Štoosova 19, 10000 Zagreb zastupanog po punomoćniku Vesna Gluhak</item>
    </derivirana_varijabla>
  </DomainObject.Predmet.ProtuStrankaListFormatedWithAdress>
  <DomainObject.Predmet.ProtuStrankaListFormatedWithAdressOIB>
    <izvorni_sadrzaj>
      <item>MIGLU AUTOPRAONE d.o.o., OIB 70593487779, Štoosova 19, 10000 Zagreb zastupanog po punomoćniku Vesna Gluhak</item>
    </izvorni_sadrzaj>
    <derivirana_varijabla naziv="DomainObject.Predmet.ProtuStrankaListFormatedWithAdressOIB_1">
      <item>MIGLU AUTOPRAONE d.o.o., OIB 70593487779, Štoosova 19, 10000 Zagreb zastupanog po punomoćniku Vesna Gluhak</item>
    </derivirana_varijabla>
  </DomainObject.Predmet.ProtuStrankaListFormatedWithAdressOIB>
  <DomainObject.Predmet.ProtuStrankaListNazivFormated>
    <izvorni_sadrzaj>
      <item>MIGLU AUTOPRAONE d.o.o.</item>
    </izvorni_sadrzaj>
    <derivirana_varijabla naziv="DomainObject.Predmet.ProtuStrankaListNazivFormated_1">
      <item>MIGLU AUTOPRAONE d.o.o.</item>
    </derivirana_varijabla>
  </DomainObject.Predmet.ProtuStrankaListNazivFormated>
  <DomainObject.Predmet.ProtuStrankaListNazivFormatedOIB>
    <izvorni_sadrzaj>
      <item>MIGLU AUTOPRAONE d.o.o., OIB 70593487779</item>
    </izvorni_sadrzaj>
    <derivirana_varijabla naziv="DomainObject.Predmet.ProtuStrankaListNazivFormatedOIB_1">
      <item>MIGLU AUTOPRAONE d.o.o., OIB 70593487779</item>
    </derivirana_varijabla>
  </DomainObject.Predmet.ProtuStrankaListNazivFormatedOIB>
  <DomainObject.Predmet.OstaliListFormated>
    <izvorni_sadrzaj>
      <item>Vesna Gluhak punomoćnik sudionika u postupku MIGLU AUTOPRAONE d.o.o.</item>
    </izvorni_sadrzaj>
    <derivirana_varijabla naziv="DomainObject.Predmet.OstaliListFormated_1">
      <item>Vesna Gluhak punomoćnik sudionika u postupku MIGLU AUTOPRAONE d.o.o.</item>
    </derivirana_varijabla>
  </DomainObject.Predmet.OstaliListFormated>
  <DomainObject.Predmet.OstaliListFormatedOIB>
    <izvorni_sadrzaj>
      <item>Vesna Gluhak, OIB 92558767892 punomoćnik sudionika u postupku MIGLU AUTOPRAONE d.o.o.</item>
    </izvorni_sadrzaj>
    <derivirana_varijabla naziv="DomainObject.Predmet.OstaliListFormatedOIB_1">
      <item>Vesna Gluhak, OIB 92558767892 punomoćnik sudionika u postupku MIGLU AUTOPRAONE d.o.o.</item>
    </derivirana_varijabla>
  </DomainObject.Predmet.OstaliListFormatedOIB>
  <DomainObject.Predmet.OstaliListFormatedWithAdress>
    <izvorni_sadrzaj>
      <item>Vesna Gluhak, Štoosova 19, 10000 Zagreb punomoćnik sudionika u postupku MIGLU AUTOPRAONE d.o.o.</item>
    </izvorni_sadrzaj>
    <derivirana_varijabla naziv="DomainObject.Predmet.OstaliListFormatedWithAdress_1">
      <item>Vesna Gluhak, Štoosova 19, 10000 Zagreb punomoćnik sudionika u postupku MIGLU AUTOPRAONE d.o.o.</item>
    </derivirana_varijabla>
  </DomainObject.Predmet.OstaliListFormatedWithAdress>
  <DomainObject.Predmet.OstaliListFormatedWithAdressOIB>
    <izvorni_sadrzaj>
      <item>Vesna Gluhak, OIB 92558767892, Štoosova 19, 10000 Zagreb punomoćnik sudionika u postupku MIGLU AUTOPRAONE d.o.o.</item>
    </izvorni_sadrzaj>
    <derivirana_varijabla naziv="DomainObject.Predmet.OstaliListFormatedWithAdressOIB_1">
      <item>Vesna Gluhak, OIB 92558767892, Štoosova 19, 10000 Zagreb punomoćnik sudionika u postupku MIGLU AUTOPRAONE d.o.o.</item>
    </derivirana_varijabla>
  </DomainObject.Predmet.OstaliListFormatedWithAdressOIB>
  <DomainObject.Predmet.OstaliListNazivFormated>
    <izvorni_sadrzaj>
      <item>Vesna Gluhak</item>
    </izvorni_sadrzaj>
    <derivirana_varijabla naziv="DomainObject.Predmet.OstaliListNazivFormated_1">
      <item>Vesna Gluhak</item>
    </derivirana_varijabla>
  </DomainObject.Predmet.OstaliListNazivFormated>
  <DomainObject.Predmet.OstaliListNazivFormatedOIB>
    <izvorni_sadrzaj>
      <item>Vesna Gluhak, OIB 92558767892</item>
    </izvorni_sadrzaj>
    <derivirana_varijabla naziv="DomainObject.Predmet.OstaliListNazivFormatedOIB_1">
      <item>Vesna Gluhak, OIB 92558767892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MIGLU AUTOPRAONE d.o.o.</izvorni_sadrzaj>
    <derivirana_varijabla naziv="DomainObject.Predmet.ProtustrankaIDrugi_1">MIGLU AUTOPRAONE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MIGLU AUTOPRAONE d.o.o., OIB 70593487779, Štoosova 19, 10000 Zagreb</izvorni_sadrzaj>
    <derivirana_varijabla naziv="DomainObject.Predmet.ProtustrankaIDrugiAdressOIB_1">MIGLU AUTOPRAONE d.o.o., OIB 70593487779, Štoosova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MIGLU AUTOPRAONE d.o.o.</item>
      <item>Vesna Gluhak</item>
    </izvorni_sadrzaj>
    <derivirana_varijabla naziv="DomainObject.Predmet.SudioniciListNaziv_1">
      <item>FINA Regionalni centar Zagreb</item>
      <item>MIGLU AUTOPRAONE d.o.o.</item>
      <item>Vesna Gluhak</item>
    </derivirana_varijabla>
  </DomainObject.Predmet.SudioniciListNaziv>
  <DomainObject.Predmet.SudioniciListAdressOIB>
    <izvorni_sadrzaj>
      <item>FINA Regionalni centar Zagreb, OIB 85821130368, Trg svibanjskih žrtava 1995. 1,10000 Zagreb</item>
      <item>MIGLU AUTOPRAONE d.o.o., OIB 70593487779, Štoosova 19,10000 Zagreb</item>
      <item>Vesna Gluhak, OIB 92558767892, Štoosova 19,10000 Zagreb</item>
    </izvorni_sadrzaj>
    <derivirana_varijabla naziv="DomainObject.Predmet.SudioniciListAdressOIB_1">
      <item>FINA Regionalni centar Zagreb, OIB 85821130368, Trg svibanjskih žrtava 1995. 1,10000 Zagreb</item>
      <item>MIGLU AUTOPRAONE d.o.o., OIB 70593487779, Štoosova 19,10000 Zagreb</item>
      <item>Vesna Gluhak, OIB 92558767892, Štoosova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70593487779</item>
      <item>, OIB 92558767892</item>
    </izvorni_sadrzaj>
    <derivirana_varijabla naziv="DomainObject.Predmet.SudioniciListNazivOIB_1">
      <item>, OIB 85821130368</item>
      <item>, OIB 70593487779</item>
      <item>, OIB 92558767892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858</properties:Words>
  <properties:Characters>4901</properties:Characters>
  <properties:Lines>108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2018-02-01T12:32:00Z</dcterms:created>
  <dc:creator>gboljkovac</dc:creator>
  <cp:lastModifiedBy>Renata Klokočki</cp:lastModifiedBy>
  <cp:lastPrinted>2018-02-01T12:32:00Z</cp:lastPrinted>
  <dcterms:modified xmlns:xsi="http://www.w3.org/2001/XMLSchema-instance" xsi:type="dcterms:W3CDTF">2018-02-01T12:38:00Z</dcterms:modified>
  <cp:revision>3</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