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3365" w14:paraId="58d3365" w:rsidRDefault="00AE7F8E" w:rsidP="00AE7F8E" w:rsidR="00AE7F8E">
      <w:pPr>
        <w:jc w:val="both"/>
        <w15:collapsed w:val="false"/>
        <w:rPr>
          <w:b/>
        </w:rPr>
      </w:pPr>
      <w:r>
        <w:rPr>
          <w:b/>
        </w:rPr>
        <w:t>TIM-GRADNJA d.o.o  u stečaju</w:t>
      </w:r>
    </w:p>
    <w:p w:rsidRDefault="00AE7F8E" w:rsidP="00AE7F8E" w:rsidR="00AE7F8E">
      <w:pPr>
        <w:jc w:val="both"/>
        <w:rPr>
          <w:b/>
        </w:rPr>
      </w:pPr>
      <w:r>
        <w:rPr>
          <w:b/>
        </w:rPr>
        <w:t>Ulica Lanište 15/B</w:t>
      </w:r>
    </w:p>
    <w:p w:rsidRDefault="00AE7F8E" w:rsidP="00AE7F8E" w:rsidR="00AE7F8E">
      <w:pPr>
        <w:jc w:val="both"/>
        <w:rPr>
          <w:b/>
        </w:rPr>
      </w:pPr>
      <w:r>
        <w:rPr>
          <w:b/>
        </w:rPr>
        <w:t>Zagreb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Zagreb,  05.01.2018.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:rsidRDefault="00AE7F8E" w:rsidP="00AE7F8E" w:rsidR="00AE7F8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Default="00AE7F8E" w:rsidP="00AE7F8E" w:rsidR="00AE7F8E">
      <w:pPr>
        <w:rPr>
          <w:b/>
        </w:rPr>
      </w:pPr>
      <w:r>
        <w:t xml:space="preserve">                                                                                </w:t>
      </w:r>
      <w:r>
        <w:rPr>
          <w:b/>
        </w:rPr>
        <w:t>TRGOVAČKI  SUD U BJELOVARU</w:t>
      </w:r>
    </w:p>
    <w:p w:rsidRDefault="00AE7F8E" w:rsidP="00AE7F8E" w:rsidR="00AE7F8E">
      <w:pPr>
        <w:rPr>
          <w:b/>
        </w:rPr>
      </w:pPr>
      <w:r>
        <w:rPr>
          <w:b/>
        </w:rPr>
        <w:t xml:space="preserve">                                                                                Š</w:t>
      </w:r>
      <w:bookmarkStart w:name="_GoBack" w:id="0"/>
      <w:bookmarkEnd w:id="0"/>
      <w:r>
        <w:rPr>
          <w:b/>
        </w:rPr>
        <w:t xml:space="preserve">etalište dr. I.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br. 42. </w:t>
      </w:r>
    </w:p>
    <w:p w:rsidRDefault="00AE7F8E" w:rsidP="00AE7F8E" w:rsidR="00AE7F8E">
      <w:pPr>
        <w:rPr>
          <w:b/>
        </w:rPr>
      </w:pPr>
      <w:r>
        <w:rPr>
          <w:b/>
        </w:rPr>
        <w:t xml:space="preserve">                                                                                43 000 Bjelovar     </w:t>
      </w:r>
    </w:p>
    <w:p w:rsidRDefault="00AE7F8E" w:rsidP="00AE7F8E" w:rsidR="00AE7F8E">
      <w:pPr>
        <w:rPr>
          <w:b/>
        </w:rPr>
      </w:pPr>
    </w:p>
    <w:p w:rsidRDefault="00AE7F8E" w:rsidP="00AE7F8E" w:rsidR="00AE7F8E">
      <w:pPr>
        <w:rPr>
          <w:b/>
        </w:rPr>
      </w:pPr>
    </w:p>
    <w:p w:rsidRDefault="00AE7F8E" w:rsidP="00AE7F8E" w:rsidR="00AE7F8E">
      <w:pPr>
        <w:jc w:val="both"/>
        <w:rPr>
          <w:b/>
        </w:rPr>
      </w:pPr>
      <w:r>
        <w:rPr>
          <w:b/>
        </w:rPr>
        <w:t>Na broj: St-246/2017</w:t>
      </w:r>
    </w:p>
    <w:p w:rsidRDefault="00AE7F8E" w:rsidP="00AE7F8E" w:rsidR="00AE7F8E">
      <w:pPr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</w:t>
      </w: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IZVJEŠĆE STEČAJNOG UPRAVITELJA </w:t>
      </w:r>
    </w:p>
    <w:p w:rsidRDefault="00AE7F8E" w:rsidP="00AE7F8E" w:rsidR="00AE7F8E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ZA IZVJEŠTAJNO ROČIŠTE</w:t>
      </w: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pStyle w:val="Naslov1"/>
        <w:jc w:val="both"/>
      </w:pPr>
      <w:r>
        <w:t>UVOD</w:t>
      </w: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ind w:right="284"/>
        <w:jc w:val="both"/>
      </w:pPr>
      <w:r>
        <w:t>Rješenjem Trgovačkog suda u Bjelovaru broj: St-246/2017-6 od 16. listopada 2017. otvoren</w:t>
      </w:r>
    </w:p>
    <w:p w:rsidRDefault="00AE7F8E" w:rsidP="00AE7F8E" w:rsidR="00AE7F8E">
      <w:pPr>
        <w:ind w:right="284"/>
        <w:jc w:val="both"/>
      </w:pPr>
      <w:r>
        <w:t>godine otvoren je stečajni postupak nad dužnikom TIM-GRADNJA d.o.o., Ulica Lanište 15/B,</w:t>
      </w:r>
    </w:p>
    <w:p w:rsidRDefault="00AE7F8E" w:rsidP="00AE7F8E" w:rsidR="00AE7F8E">
      <w:pPr>
        <w:ind w:right="284"/>
        <w:jc w:val="both"/>
      </w:pPr>
      <w:r>
        <w:t>Zagreb, OIB: 94579910350.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Nakon primitka Potvrde o imenovanju i preuzimanja ovlasti stečajnog upravitelja, te sukladno odredbama Stečajnog zakona obavio sam slijedeće radnje: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- odredio povjerenstvo za popis imovine</w:t>
      </w:r>
    </w:p>
    <w:p w:rsidRDefault="00AE7F8E" w:rsidP="00AE7F8E" w:rsidR="00AE7F8E">
      <w:pPr>
        <w:jc w:val="both"/>
      </w:pPr>
      <w:r>
        <w:t>- proveo inventuru imovine</w:t>
      </w:r>
    </w:p>
    <w:p w:rsidRDefault="00AE7F8E" w:rsidP="00AE7F8E" w:rsidR="00AE7F8E">
      <w:pPr>
        <w:jc w:val="both"/>
      </w:pPr>
      <w:r>
        <w:t>- izradio nove žigove</w:t>
      </w:r>
    </w:p>
    <w:p w:rsidRDefault="00AE7F8E" w:rsidP="00AE7F8E" w:rsidR="00AE7F8E">
      <w:pPr>
        <w:jc w:val="both"/>
      </w:pPr>
      <w:r>
        <w:t>- zatvorio postojeće žiro račune i otvorio novi</w:t>
      </w:r>
    </w:p>
    <w:p w:rsidRDefault="00AE7F8E" w:rsidP="00AE7F8E" w:rsidR="00AE7F8E">
      <w:pPr>
        <w:jc w:val="both"/>
      </w:pPr>
      <w:r>
        <w:t>- naložio izradu završnog računa</w:t>
      </w:r>
    </w:p>
    <w:p w:rsidRDefault="00AE7F8E" w:rsidP="00AE7F8E" w:rsidR="00AE7F8E">
      <w:pPr>
        <w:jc w:val="both"/>
      </w:pPr>
      <w:r>
        <w:t>- provjerio i nastavio vođenje poslovnih knjiga stečajnog dužnika</w:t>
      </w:r>
    </w:p>
    <w:p w:rsidRDefault="00AE7F8E" w:rsidP="00AE7F8E" w:rsidR="00AE7F8E">
      <w:pPr>
        <w:jc w:val="both"/>
      </w:pPr>
      <w:r>
        <w:t>- utvrdio predmete stečajne mase (količinski i vrijednosno) prema procjeni sudskih vještaka</w:t>
      </w:r>
    </w:p>
    <w:p w:rsidRDefault="00AE7F8E" w:rsidP="00AE7F8E" w:rsidR="00AE7F8E">
      <w:pPr>
        <w:jc w:val="both"/>
      </w:pPr>
      <w:r>
        <w:t>- izradio popis vjerovnika</w:t>
      </w:r>
    </w:p>
    <w:p w:rsidRDefault="00AE7F8E" w:rsidP="00AE7F8E" w:rsidR="00AE7F8E">
      <w:pPr>
        <w:jc w:val="both"/>
      </w:pPr>
      <w:r>
        <w:t xml:space="preserve">- izradio popis imovine i obveza   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lastRenderedPageBreak/>
        <w:t xml:space="preserve">                                                                     1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                                                                          </w:t>
      </w:r>
    </w:p>
    <w:p w:rsidRDefault="00AE7F8E" w:rsidP="00AE7F8E" w:rsidR="00AE7F8E">
      <w:pPr>
        <w:pStyle w:val="Naslov1"/>
        <w:jc w:val="both"/>
      </w:pPr>
    </w:p>
    <w:p w:rsidRDefault="00AE7F8E" w:rsidP="00AE7F8E" w:rsidR="00AE7F8E">
      <w:pPr>
        <w:pStyle w:val="Naslov1"/>
        <w:jc w:val="both"/>
      </w:pPr>
      <w:r>
        <w:t>UZROCI OTVARANJA STEČAJA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Nakon otvaranja stečajnog postupka  i uvida u poslovnu dokumentaciju dužnika (neuredna i manjkava), zemljišne knjige i iz razgovora s prijašnjim dužnikovim direktorom (g. Markom </w:t>
      </w:r>
      <w:proofErr w:type="spellStart"/>
      <w:r>
        <w:t>Hečimovićem</w:t>
      </w:r>
      <w:proofErr w:type="spellEnd"/>
      <w:r>
        <w:t xml:space="preserve">), utvrđeno je da su </w:t>
      </w:r>
      <w:proofErr w:type="spellStart"/>
      <w:r>
        <w:t>uzrociproblema</w:t>
      </w:r>
      <w:proofErr w:type="spellEnd"/>
      <w:r>
        <w:t xml:space="preserve"> u poslovanju i otvaranja stečaja nad dužnikom sljedeći: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- Poslovanje vezano isključivo na građevinarstvo</w:t>
      </w:r>
    </w:p>
    <w:p w:rsidRDefault="00AE7F8E" w:rsidP="00AE7F8E" w:rsidR="00AE7F8E">
      <w:pPr>
        <w:jc w:val="both"/>
      </w:pPr>
      <w:r>
        <w:t>- Dugotrajna kriza u građevinskoj industriji</w:t>
      </w:r>
    </w:p>
    <w:p w:rsidRDefault="00AE7F8E" w:rsidP="00AE7F8E" w:rsidR="00AE7F8E">
      <w:pPr>
        <w:jc w:val="both"/>
      </w:pPr>
      <w:r>
        <w:t>- Obustava poslovnih aktivnosti u 2014. godini</w:t>
      </w:r>
    </w:p>
    <w:p w:rsidRDefault="00AE7F8E" w:rsidP="00AE7F8E" w:rsidR="00AE7F8E">
      <w:pPr>
        <w:jc w:val="both"/>
      </w:pPr>
      <w:r>
        <w:t xml:space="preserve">- Neuspjela provedba </w:t>
      </w:r>
      <w:proofErr w:type="spellStart"/>
      <w:r>
        <w:t>predstečajne</w:t>
      </w:r>
      <w:proofErr w:type="spellEnd"/>
      <w:r>
        <w:t xml:space="preserve"> nagodbe </w:t>
      </w:r>
    </w:p>
    <w:p w:rsidRDefault="00AE7F8E" w:rsidP="00AE7F8E" w:rsidR="00AE7F8E">
      <w:pPr>
        <w:jc w:val="both"/>
      </w:pPr>
      <w:r>
        <w:t>- Otkaz ugovora o radu gotovo svim radnicima tijekom 2014.</w:t>
      </w:r>
    </w:p>
    <w:p w:rsidRDefault="00AE7F8E" w:rsidP="00AE7F8E" w:rsidR="00AE7F8E">
      <w:pPr>
        <w:jc w:val="both"/>
      </w:pPr>
      <w:r>
        <w:t>- Nedostatak obrtnog kapitala</w:t>
      </w:r>
    </w:p>
    <w:p w:rsidRDefault="00AE7F8E" w:rsidP="00AE7F8E" w:rsidR="00AE7F8E">
      <w:pPr>
        <w:jc w:val="both"/>
      </w:pPr>
      <w:r>
        <w:t>- Kreditna prezaduženost</w:t>
      </w:r>
    </w:p>
    <w:p w:rsidRDefault="00AE7F8E" w:rsidP="00AE7F8E" w:rsidR="00AE7F8E">
      <w:pPr>
        <w:jc w:val="both"/>
      </w:pPr>
      <w:r>
        <w:t>- Dugotrajna blokada žiro računa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Dužnikove poslovne aktivnosti bile su usko vezane na pružanje usluga u građevini i izgradnju nekretnina za dalju prodaju, te stoga uslijed teškoća i krize u građevinskoj industriji već početkom 2014. godine počinju problemi u dužnikovu poslovanju, tako da dužnik 26.05.2014. godine podnosi prijedlog za otvaranje </w:t>
      </w:r>
      <w:proofErr w:type="spellStart"/>
      <w:r>
        <w:t>predstečajne</w:t>
      </w:r>
      <w:proofErr w:type="spellEnd"/>
      <w:r>
        <w:t xml:space="preserve"> nagodbe, te je postupak </w:t>
      </w:r>
      <w:proofErr w:type="spellStart"/>
      <w:r>
        <w:t>predstečajne</w:t>
      </w:r>
      <w:proofErr w:type="spellEnd"/>
      <w:r>
        <w:t xml:space="preserve"> nagodbe nad dužnikom otvoren 18.09.2014. godine.</w:t>
      </w:r>
    </w:p>
    <w:p w:rsidRDefault="00AE7F8E" w:rsidP="00AE7F8E" w:rsidR="00AE7F8E">
      <w:pPr>
        <w:jc w:val="both"/>
      </w:pPr>
      <w:r>
        <w:t xml:space="preserve">Rješenjem Trgovačkog suda u zagrebu broj </w:t>
      </w:r>
      <w:proofErr w:type="spellStart"/>
      <w:r>
        <w:t>Stpn</w:t>
      </w:r>
      <w:proofErr w:type="spellEnd"/>
      <w:r>
        <w:t xml:space="preserve">-48/15-9 od 29. travnja 2015. godine odobreno </w:t>
      </w:r>
    </w:p>
    <w:p w:rsidRDefault="00AE7F8E" w:rsidP="00AE7F8E" w:rsidR="00AE7F8E">
      <w:pPr>
        <w:jc w:val="both"/>
      </w:pPr>
      <w:r>
        <w:t xml:space="preserve">je sklapanje </w:t>
      </w:r>
      <w:proofErr w:type="spellStart"/>
      <w:r>
        <w:t>predstečajne</w:t>
      </w:r>
      <w:proofErr w:type="spellEnd"/>
      <w:r>
        <w:t xml:space="preserve"> nagodbe nad dužnikom, no unatoč sklopljenoj </w:t>
      </w:r>
      <w:proofErr w:type="spellStart"/>
      <w:r>
        <w:t>predstečajnoj</w:t>
      </w:r>
      <w:proofErr w:type="spellEnd"/>
      <w:r>
        <w:t xml:space="preserve"> nagodbi dužnik</w:t>
      </w:r>
    </w:p>
    <w:p w:rsidRDefault="00AE7F8E" w:rsidP="00AE7F8E" w:rsidR="00AE7F8E">
      <w:pPr>
        <w:jc w:val="both"/>
      </w:pPr>
      <w:r>
        <w:lastRenderedPageBreak/>
        <w:t>ne uspijeva konsolidirati svoje poslovanje, već naprotiv u srpnju 2015. godine ponovo dolazi do blokade dužnikova žiro računa, te će blokada trajati neprekidno do otvaranja stečaja nad dužnikom.</w:t>
      </w:r>
    </w:p>
    <w:p w:rsidRDefault="00AE7F8E" w:rsidP="00AE7F8E" w:rsidR="00AE7F8E">
      <w:pPr>
        <w:jc w:val="both"/>
      </w:pPr>
      <w:r>
        <w:t>Zbog problema s likvidnošću dužnik nije uspijevao izvršavati obveze iz ugovorenih poslova, te je</w:t>
      </w:r>
    </w:p>
    <w:p w:rsidRDefault="00AE7F8E" w:rsidP="00AE7F8E" w:rsidR="00AE7F8E">
      <w:pPr>
        <w:jc w:val="both"/>
      </w:pPr>
      <w:r>
        <w:t>zbog toga gubio ugovorene poslove i još je morao plaćati ugovorene kazne i penale, što je samo pogoršalo i otežalo njegovo poslovanje.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  <w:rPr>
          <w:b/>
          <w:bCs/>
        </w:rPr>
      </w:pPr>
      <w:r>
        <w:rPr>
          <w:b/>
          <w:bCs/>
        </w:rPr>
        <w:t>GOSPODARSKI POLOŽAJ DUŽNIKA</w:t>
      </w:r>
    </w:p>
    <w:p w:rsidRDefault="00AE7F8E" w:rsidP="00AE7F8E" w:rsidR="00AE7F8E">
      <w:pPr>
        <w:jc w:val="both"/>
        <w:rPr>
          <w:b/>
          <w:bCs/>
        </w:rPr>
      </w:pPr>
    </w:p>
    <w:p w:rsidRDefault="00AE7F8E" w:rsidP="00AE7F8E" w:rsidR="00AE7F8E">
      <w:pPr>
        <w:jc w:val="both"/>
        <w:rPr>
          <w:bCs/>
        </w:rPr>
      </w:pPr>
      <w:r>
        <w:rPr>
          <w:bCs/>
        </w:rPr>
        <w:t xml:space="preserve">Iz uvida u dužnikove poslovne knjige, te u stanje dužnikovih nekretnina i pokretnina, utvrđeno je 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da se po otvaranju stečajnog postupka dužnik nalazi u sljedećem gospodarskom položaju: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 ne obavlja poslovne aktivnosti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 nema zaposlenih radnika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 xml:space="preserve">- Dužnikove nekretnine nisu u funkciji, nedovršene i u lošem stanju 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Dužnikove pokretnine zanemarive vrijednosti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Dužnikova imovina nedostatna i  neadekvatna za obavljanje poslovnih aktivnosti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Dužnikove zalihe u lošem stanju i bez vrijednosti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 nema uvjeta za nastavak poslovanja</w:t>
      </w:r>
    </w:p>
    <w:p w:rsidRDefault="00AE7F8E" w:rsidP="00AE7F8E" w:rsidR="00AE7F8E">
      <w:pPr>
        <w:jc w:val="both"/>
        <w:rPr>
          <w:bCs/>
        </w:rPr>
      </w:pPr>
      <w:r>
        <w:rPr>
          <w:bCs/>
        </w:rPr>
        <w:t>- Dužnikov  jedini sigurni izvor prihoda iz unovčenja imovine</w:t>
      </w:r>
    </w:p>
    <w:p w:rsidRDefault="00AE7F8E" w:rsidP="00AE7F8E" w:rsidR="00AE7F8E">
      <w:pPr>
        <w:jc w:val="both"/>
        <w:rPr>
          <w:bCs/>
        </w:rPr>
      </w:pPr>
    </w:p>
    <w:p w:rsidRDefault="00AE7F8E" w:rsidP="00AE7F8E" w:rsidR="00AE7F8E">
      <w:pPr>
        <w:jc w:val="both"/>
        <w:rPr>
          <w:bCs/>
        </w:rPr>
      </w:pPr>
    </w:p>
    <w:p w:rsidRDefault="00AE7F8E" w:rsidP="00AE7F8E" w:rsidR="00AE7F8E">
      <w:pPr>
        <w:jc w:val="both"/>
        <w:rPr>
          <w:bCs/>
        </w:rPr>
      </w:pPr>
    </w:p>
    <w:p w:rsidRDefault="00AE7F8E" w:rsidP="00AE7F8E" w:rsidR="00AE7F8E">
      <w:pPr>
        <w:jc w:val="both"/>
        <w:rPr>
          <w:bCs/>
        </w:rPr>
      </w:pPr>
    </w:p>
    <w:p w:rsidRDefault="00AE7F8E" w:rsidP="00AE7F8E" w:rsidR="00AE7F8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2</w:t>
      </w:r>
    </w:p>
    <w:p w:rsidRDefault="00AE7F8E" w:rsidP="00AE7F8E" w:rsidR="00AE7F8E">
      <w:pPr>
        <w:jc w:val="both"/>
        <w:rPr>
          <w:bCs/>
        </w:rPr>
      </w:pPr>
    </w:p>
    <w:p w:rsidRDefault="00AE7F8E" w:rsidP="00AE7F8E" w:rsidR="00AE7F8E">
      <w:pPr>
        <w:jc w:val="both"/>
        <w:rPr>
          <w:bCs/>
        </w:rPr>
      </w:pPr>
      <w:r>
        <w:rPr>
          <w:bCs/>
        </w:rPr>
        <w:t xml:space="preserve">   </w:t>
      </w:r>
    </w:p>
    <w:p w:rsidRDefault="00AE7F8E" w:rsidP="00AE7F8E" w:rsidR="00AE7F8E">
      <w:pPr>
        <w:jc w:val="both"/>
      </w:pPr>
      <w:r>
        <w:rPr>
          <w:bCs/>
        </w:rPr>
        <w:t xml:space="preserve">   </w:t>
      </w:r>
    </w:p>
    <w:p w:rsidRDefault="00AE7F8E" w:rsidP="00AE7F8E" w:rsidR="00AE7F8E">
      <w:pPr>
        <w:jc w:val="both"/>
      </w:pPr>
      <w:r>
        <w:t>IMOVINA STEČAJNOG DUŽNIKA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  <w:rPr>
          <w:b/>
        </w:rPr>
      </w:pPr>
      <w:r>
        <w:t xml:space="preserve">a) </w:t>
      </w:r>
      <w:r>
        <w:rPr>
          <w:b/>
        </w:rPr>
        <w:t xml:space="preserve">NEKRETNINE </w:t>
      </w:r>
      <w:r>
        <w:t xml:space="preserve">ukupne procijenjene  vrijednosti u iznosu od              </w:t>
      </w:r>
      <w:r>
        <w:rPr>
          <w:b/>
        </w:rPr>
        <w:t xml:space="preserve">5.904.000,00  </w:t>
      </w:r>
      <w:r>
        <w:t>kuna</w:t>
      </w:r>
    </w:p>
    <w:p w:rsidRDefault="00AE7F8E" w:rsidP="00AE7F8E" w:rsidR="00AE7F8E">
      <w:pPr>
        <w:jc w:val="both"/>
        <w:rPr>
          <w:b/>
        </w:rPr>
      </w:pPr>
    </w:p>
    <w:p w:rsidRDefault="00AE7F8E" w:rsidP="00AE7F8E" w:rsidR="00AE7F8E">
      <w:pPr>
        <w:jc w:val="both"/>
      </w:pPr>
      <w:r>
        <w:t>Nekretnine ukupne procijenjene vrijednosti (po ovlaštenom društvu „PROCIJENITELJ“ d.o.o.</w:t>
      </w:r>
    </w:p>
    <w:p w:rsidRDefault="00AE7F8E" w:rsidP="00AE7F8E" w:rsidR="00AE7F8E">
      <w:pPr>
        <w:jc w:val="both"/>
      </w:pPr>
      <w:proofErr w:type="spellStart"/>
      <w:r>
        <w:t>Narta</w:t>
      </w:r>
      <w:proofErr w:type="spellEnd"/>
      <w:r>
        <w:t xml:space="preserve"> iz studenog 2017. godine)  u iznosu od 5.904.000,00 kuna čine sljedeće dužnikove nekretnine: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1.)  Nekretnina upisana u z.k.ul.br. 51992 k.o. Blato Novo, </w:t>
      </w:r>
      <w:proofErr w:type="spellStart"/>
      <w:r>
        <w:t>čkbr</w:t>
      </w:r>
      <w:proofErr w:type="spellEnd"/>
      <w:r>
        <w:t>. 1007/31 Lanište površine 5630 m2</w:t>
      </w:r>
    </w:p>
    <w:p w:rsidRDefault="00AE7F8E" w:rsidP="00AE7F8E" w:rsidR="00AE7F8E">
      <w:pPr>
        <w:jc w:val="both"/>
      </w:pPr>
      <w:r>
        <w:t xml:space="preserve">      ( dvorište sa 1448 m2, zgrada mješovite uporabe br. 13-17 D sa 4 182 m2), i to 136. suvlasnički </w:t>
      </w:r>
    </w:p>
    <w:p w:rsidRDefault="00AE7F8E" w:rsidP="00AE7F8E" w:rsidR="00AE7F8E">
      <w:pPr>
        <w:jc w:val="both"/>
      </w:pPr>
      <w:r>
        <w:t xml:space="preserve">      dio s neodređenim omjerom, etažno vlasništvo (E-134),  </w:t>
      </w:r>
      <w:proofErr w:type="spellStart"/>
      <w:r>
        <w:t>dvoipolsobni</w:t>
      </w:r>
      <w:proofErr w:type="spellEnd"/>
      <w:r>
        <w:t xml:space="preserve"> stan oznake  108  2,5C</w:t>
      </w:r>
    </w:p>
    <w:p w:rsidRDefault="00AE7F8E" w:rsidP="00AE7F8E" w:rsidR="00AE7F8E">
      <w:pPr>
        <w:jc w:val="both"/>
      </w:pPr>
      <w:r>
        <w:t xml:space="preserve">      na I. (prvom) katu, dilatacija 4-ulaz br. 7, sa pripadajućim spremištem br. 108 u podrumu, ukupne</w:t>
      </w:r>
    </w:p>
    <w:p w:rsidRDefault="00AE7F8E" w:rsidP="00AE7F8E" w:rsidR="00AE7F8E">
      <w:pPr>
        <w:jc w:val="both"/>
      </w:pPr>
      <w:r>
        <w:t xml:space="preserve">      </w:t>
      </w:r>
      <w:proofErr w:type="spellStart"/>
      <w:r>
        <w:t>netto</w:t>
      </w:r>
      <w:proofErr w:type="spellEnd"/>
      <w:r>
        <w:t xml:space="preserve"> površine  78,12 m2, a koji se sastoji od: ulaza, kuhinje, dnevnog boravka s blagovaonom, </w:t>
      </w:r>
    </w:p>
    <w:p w:rsidRDefault="00AE7F8E" w:rsidP="00AE7F8E" w:rsidR="00AE7F8E">
      <w:pPr>
        <w:jc w:val="both"/>
      </w:pPr>
      <w:r>
        <w:t xml:space="preserve">      lođe, dvije spavaće sobe, gospodarstva, </w:t>
      </w:r>
      <w:proofErr w:type="spellStart"/>
      <w:r>
        <w:t>wc</w:t>
      </w:r>
      <w:proofErr w:type="spellEnd"/>
      <w:r>
        <w:t>-a i kupaonice, Lanište br. 15/B, koji je neodvojivo</w:t>
      </w:r>
    </w:p>
    <w:p w:rsidRDefault="00AE7F8E" w:rsidP="00AE7F8E" w:rsidR="00AE7F8E">
      <w:pPr>
        <w:jc w:val="both"/>
      </w:pPr>
      <w:r>
        <w:t xml:space="preserve">      povezan sa odgovarajućim suvlasničkim dijelom cijele nekretnine koji je jednako velik kao i </w:t>
      </w:r>
    </w:p>
    <w:p w:rsidRDefault="00AE7F8E" w:rsidP="00AE7F8E" w:rsidR="00AE7F8E">
      <w:pPr>
        <w:jc w:val="both"/>
      </w:pPr>
      <w:r>
        <w:t xml:space="preserve">      ostali dijelovi, procijenjene vrijednosti u iznosu od 681.000,00 kuna.</w:t>
      </w:r>
    </w:p>
    <w:p w:rsidRDefault="00AE7F8E" w:rsidP="00AE7F8E" w:rsidR="00AE7F8E">
      <w:pPr>
        <w:jc w:val="both"/>
      </w:pPr>
      <w:r>
        <w:t xml:space="preserve">      Na naprijed navedenoj nekretnini zabilježena su </w:t>
      </w:r>
      <w:proofErr w:type="spellStart"/>
      <w:r>
        <w:t>razlučna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vjerovnika:</w:t>
      </w:r>
    </w:p>
    <w:p w:rsidRDefault="00AE7F8E" w:rsidP="00AE7F8E" w:rsidR="00AE7F8E">
      <w:pPr>
        <w:jc w:val="both"/>
      </w:pPr>
      <w:r>
        <w:t xml:space="preserve">      APS DELTA S.A. Luksemburg (800.000,00 kn) i MARKO HEČIMOVIĆ Zagreb</w:t>
      </w:r>
    </w:p>
    <w:p w:rsidRDefault="00AE7F8E" w:rsidP="00AE7F8E" w:rsidR="00AE7F8E">
      <w:pPr>
        <w:jc w:val="both"/>
      </w:pPr>
      <w:r>
        <w:t xml:space="preserve">      (2.500.000,00 kn).</w:t>
      </w:r>
    </w:p>
    <w:p w:rsidRDefault="00AE7F8E" w:rsidP="00AE7F8E" w:rsidR="00AE7F8E">
      <w:pPr>
        <w:jc w:val="both"/>
      </w:pPr>
      <w:r>
        <w:lastRenderedPageBreak/>
        <w:t xml:space="preserve">      </w:t>
      </w:r>
    </w:p>
    <w:p w:rsidRDefault="00AE7F8E" w:rsidP="00AE7F8E" w:rsidR="00AE7F8E">
      <w:pPr>
        <w:ind w:right="-283"/>
        <w:jc w:val="both"/>
      </w:pPr>
      <w:r>
        <w:t xml:space="preserve">2.)  Nekretnina upisana u z.k.ul.br. 10217 k.o.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2346/7 zgrada Cvjetna ulica br. 3</w:t>
      </w:r>
    </w:p>
    <w:p w:rsidRDefault="00AE7F8E" w:rsidP="00AE7F8E" w:rsidR="00AE7F8E">
      <w:pPr>
        <w:ind w:right="-283"/>
        <w:jc w:val="both"/>
      </w:pPr>
      <w:r>
        <w:t xml:space="preserve">      i dvorište površine 316 m2 (zgrada Cvjetna ulica br. 3 sa 78 m2, dvorište sa 238 m2),</w:t>
      </w:r>
    </w:p>
    <w:p w:rsidRDefault="00AE7F8E" w:rsidP="00AE7F8E" w:rsidR="00AE7F8E">
      <w:pPr>
        <w:ind w:right="-283"/>
        <w:jc w:val="both"/>
      </w:pPr>
      <w:r>
        <w:t xml:space="preserve">      procijenjene vrijednosti u iznosu od 539.000,00 kuna.</w:t>
      </w:r>
    </w:p>
    <w:p w:rsidRDefault="00AE7F8E" w:rsidP="00AE7F8E" w:rsidR="00AE7F8E">
      <w:pPr>
        <w:ind w:right="-283"/>
        <w:jc w:val="both"/>
      </w:pPr>
      <w:r>
        <w:t xml:space="preserve">      Na naprijed navedenoj nekretnini zabilježena su </w:t>
      </w:r>
      <w:proofErr w:type="spellStart"/>
      <w:r>
        <w:t>razlučna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vjerovnika:</w:t>
      </w:r>
    </w:p>
    <w:p w:rsidRDefault="00AE7F8E" w:rsidP="00AE7F8E" w:rsidR="00AE7F8E">
      <w:pPr>
        <w:ind w:right="-283"/>
        <w:jc w:val="both"/>
      </w:pPr>
      <w:r>
        <w:t xml:space="preserve">      ZAGREBAČKA BANKA d.d. Zagreb (16.000.000,00 kn), APS DELTA S.A. Luksemburg</w:t>
      </w:r>
    </w:p>
    <w:p w:rsidRDefault="00AE7F8E" w:rsidP="00AE7F8E" w:rsidR="00AE7F8E">
      <w:pPr>
        <w:ind w:right="-283"/>
        <w:jc w:val="both"/>
      </w:pPr>
      <w:r>
        <w:t xml:space="preserve">      (8.000.000,00 kn), PRVA STAMBENA ŠTEDIONICA d.d. Zagreb (679.800,00 kn),</w:t>
      </w:r>
    </w:p>
    <w:p w:rsidRDefault="00AE7F8E" w:rsidP="00AE7F8E" w:rsidR="00AE7F8E">
      <w:pPr>
        <w:ind w:right="-283"/>
        <w:jc w:val="both"/>
      </w:pPr>
      <w:r>
        <w:t xml:space="preserve">      ELEKTROMETAL d.d. Bjelovar (185.773,04 kn) i METALIND d.o.o. Bjelovar (573.768,18 kn).</w:t>
      </w:r>
    </w:p>
    <w:p w:rsidRDefault="00AE7F8E" w:rsidP="00AE7F8E" w:rsidR="00AE7F8E">
      <w:pPr>
        <w:ind w:right="-283"/>
        <w:jc w:val="both"/>
      </w:pPr>
      <w:r>
        <w:t xml:space="preserve">      </w:t>
      </w:r>
    </w:p>
    <w:p w:rsidRDefault="00AE7F8E" w:rsidP="00AE7F8E" w:rsidR="00AE7F8E">
      <w:pPr>
        <w:ind w:right="-283"/>
        <w:jc w:val="both"/>
      </w:pPr>
      <w:r>
        <w:t xml:space="preserve">3.)  Nekretnine upisane u z.k.ul.br. 10218 k.o.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2346/6 zgrada Cvjetna ulica br. 1 </w:t>
      </w:r>
    </w:p>
    <w:p w:rsidRDefault="00AE7F8E" w:rsidP="00AE7F8E" w:rsidR="00AE7F8E">
      <w:pPr>
        <w:ind w:right="-283"/>
        <w:jc w:val="both"/>
      </w:pPr>
      <w:r>
        <w:t xml:space="preserve">       tlocrtne površine 78 m2 i dvorište površine 320 m2 sa 398 m2, procijenjene vrijednosti u</w:t>
      </w:r>
    </w:p>
    <w:p w:rsidRDefault="00AE7F8E" w:rsidP="00AE7F8E" w:rsidR="00AE7F8E">
      <w:pPr>
        <w:ind w:right="-283"/>
        <w:jc w:val="both"/>
      </w:pPr>
      <w:r>
        <w:t xml:space="preserve">       iznosu od 614.000,00 kuna.</w:t>
      </w:r>
    </w:p>
    <w:p w:rsidRDefault="00AE7F8E" w:rsidP="00AE7F8E" w:rsidR="00AE7F8E">
      <w:pPr>
        <w:ind w:right="-283"/>
        <w:jc w:val="both"/>
      </w:pPr>
      <w:r>
        <w:t xml:space="preserve">       Na naprijed navedenoj nekretnini zabilježena su </w:t>
      </w:r>
      <w:proofErr w:type="spellStart"/>
      <w:r>
        <w:t>razlučna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vjerovnika:</w:t>
      </w:r>
    </w:p>
    <w:p w:rsidRDefault="00AE7F8E" w:rsidP="00AE7F8E" w:rsidR="00AE7F8E">
      <w:pPr>
        <w:ind w:right="-283"/>
        <w:jc w:val="both"/>
      </w:pPr>
      <w:r>
        <w:t xml:space="preserve">       ZAGREBAČKA BANKA d.d. Zagreb (16.000.000,00 kn), APS DELTA S.A. Luksemburg</w:t>
      </w:r>
    </w:p>
    <w:p w:rsidRDefault="00AE7F8E" w:rsidP="00AE7F8E" w:rsidR="00AE7F8E">
      <w:pPr>
        <w:ind w:right="-283"/>
        <w:jc w:val="both"/>
      </w:pPr>
      <w:r>
        <w:t xml:space="preserve">       (8.000.000,00 kn), ELEKTROMETAL d.d. Bjelovar (185.773,04 kn) i METALIND d.o.o.</w:t>
      </w:r>
    </w:p>
    <w:p w:rsidRDefault="00AE7F8E" w:rsidP="00AE7F8E" w:rsidR="00AE7F8E">
      <w:pPr>
        <w:ind w:right="-283"/>
        <w:jc w:val="both"/>
      </w:pPr>
      <w:r>
        <w:t xml:space="preserve">       Bjelovar (573.768,18 kn).</w:t>
      </w:r>
    </w:p>
    <w:p w:rsidRDefault="00AE7F8E" w:rsidP="00AE7F8E" w:rsidR="00AE7F8E">
      <w:pPr>
        <w:ind w:right="-283"/>
        <w:jc w:val="both"/>
      </w:pPr>
      <w:r>
        <w:t>4.)</w:t>
      </w:r>
    </w:p>
    <w:p w:rsidRDefault="00AE7F8E" w:rsidP="00AE7F8E" w:rsidR="00AE7F8E">
      <w:pPr>
        <w:ind w:right="-283"/>
        <w:jc w:val="both"/>
      </w:pPr>
      <w:r>
        <w:t xml:space="preserve">      a) Nekretnine upisane u z.k.ul.br. 1574 k.o. Bregana, </w:t>
      </w:r>
      <w:proofErr w:type="spellStart"/>
      <w:r>
        <w:t>čkbr</w:t>
      </w:r>
      <w:proofErr w:type="spellEnd"/>
      <w:r>
        <w:t>. 502/3 Braće Radić površine 2243 m2</w:t>
      </w:r>
    </w:p>
    <w:p w:rsidRDefault="00AE7F8E" w:rsidP="00AE7F8E" w:rsidR="00AE7F8E">
      <w:pPr>
        <w:ind w:right="-283"/>
        <w:jc w:val="both"/>
      </w:pPr>
      <w:r>
        <w:t xml:space="preserve">          (zgrada Braće Radić sa 30 m2, dvorište sa 690 m2, poslovna zgrada 13A sa 1523 m2),</w:t>
      </w:r>
    </w:p>
    <w:p w:rsidRDefault="00AE7F8E" w:rsidP="00AE7F8E" w:rsidR="00AE7F8E">
      <w:pPr>
        <w:ind w:right="-283"/>
        <w:jc w:val="both"/>
      </w:pPr>
      <w:r>
        <w:t xml:space="preserve">          procijenjene vrijednosti u iznosu od 2.661.738,72 kuna</w:t>
      </w:r>
    </w:p>
    <w:p w:rsidRDefault="00AE7F8E" w:rsidP="00AE7F8E" w:rsidR="00AE7F8E">
      <w:pPr>
        <w:ind w:right="-283"/>
        <w:jc w:val="both"/>
      </w:pPr>
      <w:r>
        <w:t xml:space="preserve">      b) Nekretnine upisane u z.k.ul.br. 1575 k.o. Bregana, </w:t>
      </w:r>
      <w:proofErr w:type="spellStart"/>
      <w:r>
        <w:t>čkbr</w:t>
      </w:r>
      <w:proofErr w:type="spellEnd"/>
      <w:r>
        <w:t>. 506 ul. Braće Radić površine 251 m2</w:t>
      </w:r>
    </w:p>
    <w:p w:rsidRDefault="00AE7F8E" w:rsidP="00AE7F8E" w:rsidR="00AE7F8E">
      <w:pPr>
        <w:ind w:right="-283"/>
        <w:jc w:val="both"/>
      </w:pPr>
      <w:r>
        <w:lastRenderedPageBreak/>
        <w:t xml:space="preserve">          (livada sa 251 m2), procijenjene vrijednosti u iznosu od 11.868,79 kuna</w:t>
      </w:r>
    </w:p>
    <w:p w:rsidRDefault="00AE7F8E" w:rsidP="00AE7F8E" w:rsidR="00AE7F8E">
      <w:pPr>
        <w:ind w:right="-283"/>
        <w:jc w:val="both"/>
      </w:pPr>
      <w:r>
        <w:t xml:space="preserve">      c) Nekretnine upisane u z.k.ul.br. 1576 k.o. Bregana, </w:t>
      </w:r>
      <w:proofErr w:type="spellStart"/>
      <w:r>
        <w:t>čkbr</w:t>
      </w:r>
      <w:proofErr w:type="spellEnd"/>
      <w:r>
        <w:t>. 502/4 Samoborska ul. površine</w:t>
      </w:r>
    </w:p>
    <w:p w:rsidRDefault="00AE7F8E" w:rsidP="00AE7F8E" w:rsidR="00AE7F8E">
      <w:pPr>
        <w:ind w:right="-283"/>
        <w:jc w:val="both"/>
      </w:pPr>
      <w:r>
        <w:t xml:space="preserve">          2293 m2 (zgrada sa 272 m2, zgrada sa 74 m2, dvorište sa 1780 m2, zgrada sa 147 m2, </w:t>
      </w:r>
    </w:p>
    <w:p w:rsidRDefault="00AE7F8E" w:rsidP="00AE7F8E" w:rsidR="00AE7F8E">
      <w:pPr>
        <w:ind w:right="-283"/>
        <w:jc w:val="both"/>
      </w:pPr>
      <w:r>
        <w:t xml:space="preserve">         zgrada sa 20 m2), procijenjene vrijednosti u iznosu od 1.396.010,00 kuna</w:t>
      </w:r>
    </w:p>
    <w:p w:rsidRDefault="00AE7F8E" w:rsidP="00AE7F8E" w:rsidR="00AE7F8E">
      <w:pPr>
        <w:ind w:right="-283"/>
        <w:jc w:val="both"/>
      </w:pPr>
    </w:p>
    <w:p w:rsidRDefault="00AE7F8E" w:rsidP="00AE7F8E" w:rsidR="00AE7F8E">
      <w:pPr>
        <w:ind w:right="-283"/>
        <w:jc w:val="both"/>
      </w:pPr>
      <w:r>
        <w:t xml:space="preserve"> Sve naprijed navedene nekretnine pod a), b)  i c) imaju jedinstvenu zajedničku procijenjenu </w:t>
      </w:r>
    </w:p>
    <w:p w:rsidRDefault="00AE7F8E" w:rsidP="00AE7F8E" w:rsidR="00AE7F8E">
      <w:pPr>
        <w:ind w:right="-283"/>
        <w:jc w:val="both"/>
      </w:pPr>
      <w:r>
        <w:t xml:space="preserve"> vrijednost u iznosu od 4.070.000,00 kuna. </w:t>
      </w:r>
    </w:p>
    <w:p w:rsidRDefault="00AE7F8E" w:rsidP="00AE7F8E" w:rsidR="00AE7F8E">
      <w:pPr>
        <w:ind w:right="-283"/>
        <w:jc w:val="both"/>
      </w:pPr>
    </w:p>
    <w:p w:rsidRDefault="00AE7F8E" w:rsidP="00AE7F8E" w:rsidR="00AE7F8E">
      <w:pPr>
        <w:ind w:right="-283"/>
        <w:jc w:val="both"/>
      </w:pPr>
    </w:p>
    <w:p w:rsidRDefault="00AE7F8E" w:rsidP="00AE7F8E" w:rsidR="00AE7F8E">
      <w:pPr>
        <w:ind w:right="-283"/>
        <w:jc w:val="both"/>
      </w:pPr>
    </w:p>
    <w:p w:rsidRDefault="00AE7F8E" w:rsidP="00AE7F8E" w:rsidR="00AE7F8E">
      <w:pPr>
        <w:ind w:right="-283"/>
        <w:jc w:val="both"/>
      </w:pPr>
      <w:r>
        <w:t xml:space="preserve">                                                                         3</w:t>
      </w:r>
    </w:p>
    <w:p w:rsidRDefault="00AE7F8E" w:rsidP="00AE7F8E" w:rsidR="00AE7F8E">
      <w:pPr>
        <w:ind w:right="-283"/>
        <w:jc w:val="both"/>
      </w:pPr>
      <w:r>
        <w:t xml:space="preserve"> Na naprijed navedenim  nekretninama navedenim pod oznakama a) i b) zabilježena su </w:t>
      </w:r>
      <w:proofErr w:type="spellStart"/>
      <w:r>
        <w:t>razlučna</w:t>
      </w:r>
      <w:proofErr w:type="spellEnd"/>
      <w:r>
        <w:t xml:space="preserve"> </w:t>
      </w:r>
    </w:p>
    <w:p w:rsidRDefault="00AE7F8E" w:rsidP="00AE7F8E" w:rsidR="00AE7F8E">
      <w:pPr>
        <w:ind w:right="-283"/>
        <w:jc w:val="both"/>
      </w:pPr>
      <w:r>
        <w:t xml:space="preserve"> prava za korist </w:t>
      </w:r>
      <w:proofErr w:type="spellStart"/>
      <w:r>
        <w:t>razlučnog</w:t>
      </w:r>
      <w:proofErr w:type="spellEnd"/>
      <w:r>
        <w:t xml:space="preserve"> vjerovnika APS DELTA S.A. Luksemburg (7.000.000,00 kn), a na</w:t>
      </w:r>
    </w:p>
    <w:p w:rsidRDefault="00AE7F8E" w:rsidP="00AE7F8E" w:rsidR="00AE7F8E">
      <w:pPr>
        <w:ind w:right="-283"/>
        <w:jc w:val="both"/>
      </w:pPr>
      <w:r>
        <w:t xml:space="preserve"> nekretnini pod oznakom c) zabilježena su </w:t>
      </w:r>
      <w:proofErr w:type="spellStart"/>
      <w:r>
        <w:t>razlučna</w:t>
      </w:r>
      <w:proofErr w:type="spellEnd"/>
      <w:r>
        <w:t xml:space="preserve"> prava za korist </w:t>
      </w:r>
      <w:proofErr w:type="spellStart"/>
      <w:r>
        <w:t>razlučnih</w:t>
      </w:r>
      <w:proofErr w:type="spellEnd"/>
      <w:r>
        <w:t xml:space="preserve"> vjerovnika: </w:t>
      </w:r>
    </w:p>
    <w:p w:rsidRDefault="00AE7F8E" w:rsidP="00AE7F8E" w:rsidR="00AE7F8E">
      <w:pPr>
        <w:ind w:right="-283"/>
        <w:jc w:val="both"/>
      </w:pPr>
      <w:r>
        <w:t xml:space="preserve"> APS DELTA S.A. Luksemburg (4.300.000,00 kn) i METALIND d.o.o. </w:t>
      </w:r>
      <w:proofErr w:type="spellStart"/>
      <w:r>
        <w:t>Bjelovarm</w:t>
      </w:r>
      <w:proofErr w:type="spellEnd"/>
      <w:r>
        <w:t xml:space="preserve"> (792.081,88 kn).</w:t>
      </w:r>
    </w:p>
    <w:p w:rsidRDefault="00AE7F8E" w:rsidP="00AE7F8E" w:rsidR="00AE7F8E">
      <w:pPr>
        <w:ind w:right="-283"/>
        <w:jc w:val="both"/>
      </w:pPr>
      <w:r>
        <w:t>Sve nekretnine u dužnikovu vlasništvu su ujedno i u dužnikovu posjedu.</w:t>
      </w:r>
    </w:p>
    <w:p w:rsidRDefault="00AE7F8E" w:rsidP="00AE7F8E" w:rsidR="00AE7F8E">
      <w:pPr>
        <w:ind w:right="-283"/>
        <w:jc w:val="both"/>
      </w:pPr>
      <w:r>
        <w:t xml:space="preserve">                                                                                 </w:t>
      </w:r>
    </w:p>
    <w:p w:rsidRDefault="00AE7F8E" w:rsidP="00AE7F8E" w:rsidR="00AE7F8E">
      <w:pPr>
        <w:jc w:val="both"/>
      </w:pPr>
      <w:r>
        <w:t xml:space="preserve">b) </w:t>
      </w:r>
      <w:r>
        <w:rPr>
          <w:b/>
        </w:rPr>
        <w:t xml:space="preserve">POKRETNINE  </w:t>
      </w:r>
      <w:r>
        <w:t xml:space="preserve">procijenjene  vrijednosti u iznosu od   </w:t>
      </w:r>
      <w:r>
        <w:rPr>
          <w:b/>
        </w:rPr>
        <w:t>6.378,95</w:t>
      </w:r>
      <w:r>
        <w:t xml:space="preserve">    kuna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Pokretnine procijenjene vrijednosti u iznosu od 6.378,95 kuna u naravi predstavljaju namještaj </w:t>
      </w:r>
    </w:p>
    <w:p w:rsidRDefault="00AE7F8E" w:rsidP="00AE7F8E" w:rsidR="00AE7F8E">
      <w:pPr>
        <w:jc w:val="both"/>
      </w:pPr>
      <w:r>
        <w:t xml:space="preserve">unutar nekretnine  upisane u z.k.ul.br. 51992 k.o. Blato Novo, odnosno dvoiposobnog stana </w:t>
      </w:r>
    </w:p>
    <w:p w:rsidRDefault="00AE7F8E" w:rsidP="00AE7F8E" w:rsidR="00AE7F8E">
      <w:pPr>
        <w:jc w:val="both"/>
      </w:pPr>
      <w:r>
        <w:lastRenderedPageBreak/>
        <w:t>na lokaciji Zagreb, Lanište 15/b. Preostale pokretnine zatečene na lokaciji Bregana u naravi</w:t>
      </w:r>
    </w:p>
    <w:p w:rsidRDefault="00AE7F8E" w:rsidP="00AE7F8E" w:rsidR="00AE7F8E">
      <w:pPr>
        <w:jc w:val="both"/>
      </w:pPr>
      <w:r>
        <w:t>predstavljaju zalihe oštećene i neupotrebljive robe, te rez. dijelova koji su praktično bez vrijednosti</w:t>
      </w:r>
    </w:p>
    <w:p w:rsidRDefault="00AE7F8E" w:rsidP="00AE7F8E" w:rsidR="00AE7F8E">
      <w:pPr>
        <w:jc w:val="both"/>
      </w:pPr>
      <w:r>
        <w:t>ili zanemarive vrijednosti.</w:t>
      </w:r>
    </w:p>
    <w:p w:rsidRDefault="00AE7F8E" w:rsidP="00AE7F8E" w:rsidR="00AE7F8E">
      <w:pPr>
        <w:jc w:val="both"/>
      </w:pPr>
      <w:r>
        <w:t>Na dužnikovim pokretninama nema zabilježenih tereta.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c) </w:t>
      </w:r>
      <w:r>
        <w:rPr>
          <w:b/>
        </w:rPr>
        <w:t xml:space="preserve">POTRAŽIVANJA </w:t>
      </w:r>
      <w:r>
        <w:t xml:space="preserve">ukupne knjigovodstvene vrijednosti u iznosu od      </w:t>
      </w:r>
      <w:r>
        <w:rPr>
          <w:b/>
        </w:rPr>
        <w:t xml:space="preserve">5.030.871,76  </w:t>
      </w:r>
      <w:r>
        <w:t>kuna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Knjigovodstveno iskazana potraživanja od kupaca u iznosu od 5.030.871,76 kuna biti će moguće naplatiti samo u manjem dijelu (</w:t>
      </w:r>
      <w:proofErr w:type="spellStart"/>
      <w:r>
        <w:t>cca</w:t>
      </w:r>
      <w:proofErr w:type="spellEnd"/>
      <w:r>
        <w:t xml:space="preserve"> 300.000,00 kuna) zbog blokade ili stečaja dužnikovih dužnika,</w:t>
      </w:r>
    </w:p>
    <w:p w:rsidRDefault="00AE7F8E" w:rsidP="00AE7F8E" w:rsidR="00AE7F8E">
      <w:pPr>
        <w:jc w:val="both"/>
      </w:pPr>
      <w:r>
        <w:t>provođenja kompenzacija, odnosno isknjižavanja neosnovanih potraživanja.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  <w:rPr>
          <w:b/>
        </w:rPr>
      </w:pPr>
      <w:r>
        <w:t xml:space="preserve">d) </w:t>
      </w:r>
      <w:r>
        <w:rPr>
          <w:b/>
        </w:rPr>
        <w:t>SUDSKI POSTUPCI</w:t>
      </w:r>
    </w:p>
    <w:p w:rsidRDefault="00AE7F8E" w:rsidP="00AE7F8E" w:rsidR="00AE7F8E">
      <w:pPr>
        <w:jc w:val="both"/>
        <w:rPr>
          <w:b/>
        </w:rPr>
      </w:pPr>
    </w:p>
    <w:p w:rsidRDefault="00AE7F8E" w:rsidP="00AE7F8E" w:rsidR="00AE7F8E">
      <w:pPr>
        <w:jc w:val="both"/>
      </w:pPr>
      <w:r>
        <w:t>U dosadašnjem tijeku stečajnog postupka stečajni upravitelj utvrdio je da dužnik, kao tužitelj, sudjeluje u sljedećim sudskim postupcima:</w:t>
      </w:r>
    </w:p>
    <w:p w:rsidRDefault="00AE7F8E" w:rsidP="00AE7F8E" w:rsidR="00AE7F8E">
      <w:pPr>
        <w:jc w:val="both"/>
      </w:pPr>
      <w:r>
        <w:t xml:space="preserve">- Postupak poslovni broj </w:t>
      </w:r>
      <w:proofErr w:type="spellStart"/>
      <w:r>
        <w:t>Povrv</w:t>
      </w:r>
      <w:proofErr w:type="spellEnd"/>
      <w:r>
        <w:t xml:space="preserve">-130/2017 kod Trgovačkog suda u Bjelovaru, tuženik OPĆINA   </w:t>
      </w:r>
    </w:p>
    <w:p w:rsidRDefault="00AE7F8E" w:rsidP="00AE7F8E" w:rsidR="00AE7F8E">
      <w:pPr>
        <w:jc w:val="both"/>
      </w:pPr>
      <w:r>
        <w:t xml:space="preserve">  MARIJA GORICA, </w:t>
      </w:r>
      <w:proofErr w:type="spellStart"/>
      <w:r>
        <w:t>vps</w:t>
      </w:r>
      <w:proofErr w:type="spellEnd"/>
      <w:r>
        <w:t>. 651.307,57 kuna, postupak u prekidu.</w:t>
      </w:r>
    </w:p>
    <w:p w:rsidRDefault="00AE7F8E" w:rsidP="00AE7F8E" w:rsidR="00AE7F8E">
      <w:pPr>
        <w:jc w:val="both"/>
      </w:pPr>
      <w:r>
        <w:t xml:space="preserve">  Uvidom u poslovnu dokumentaciju dužnika i tuženika, te u razgovoru sa zastupnikom tuženika</w:t>
      </w:r>
    </w:p>
    <w:p w:rsidRDefault="00AE7F8E" w:rsidP="00AE7F8E" w:rsidR="00AE7F8E">
      <w:pPr>
        <w:jc w:val="both"/>
      </w:pPr>
      <w:r>
        <w:t xml:space="preserve">  utvrđeno da je dužnikovo potraživanje znatno manje, te je u tijeku dogovor oko mirnog rješenja </w:t>
      </w:r>
    </w:p>
    <w:p w:rsidRDefault="00AE7F8E" w:rsidP="00AE7F8E" w:rsidR="00AE7F8E">
      <w:pPr>
        <w:jc w:val="both"/>
      </w:pPr>
      <w:r>
        <w:t xml:space="preserve">  ovog spora.</w:t>
      </w:r>
    </w:p>
    <w:p w:rsidRDefault="00AE7F8E" w:rsidP="00AE7F8E" w:rsidR="00AE7F8E">
      <w:pPr>
        <w:jc w:val="both"/>
      </w:pPr>
      <w:r>
        <w:t xml:space="preserve">- Postupak poslovni broj </w:t>
      </w:r>
      <w:proofErr w:type="spellStart"/>
      <w:r>
        <w:t>Povrv</w:t>
      </w:r>
      <w:proofErr w:type="spellEnd"/>
      <w:r>
        <w:t xml:space="preserve">-4088/2017 kod Trgovačkog suda u Zagrebu, tuženik GRAD SVETA  </w:t>
      </w:r>
    </w:p>
    <w:p w:rsidRDefault="00AE7F8E" w:rsidP="00AE7F8E" w:rsidR="00AE7F8E">
      <w:pPr>
        <w:jc w:val="both"/>
      </w:pPr>
      <w:r>
        <w:t xml:space="preserve">  NEDJELJA, </w:t>
      </w:r>
      <w:proofErr w:type="spellStart"/>
      <w:r>
        <w:t>vps</w:t>
      </w:r>
      <w:proofErr w:type="spellEnd"/>
      <w:r>
        <w:t>. 1.062.573,75 kuna, postupak u prekidu.</w:t>
      </w:r>
    </w:p>
    <w:p w:rsidRDefault="00AE7F8E" w:rsidP="00AE7F8E" w:rsidR="00AE7F8E">
      <w:pPr>
        <w:jc w:val="both"/>
      </w:pPr>
      <w:r>
        <w:t xml:space="preserve">  Uvidom u poslovnu dokumentaciju dužnika i tuženika, te u razgovoru s tuženikovim zastupnikom</w:t>
      </w:r>
    </w:p>
    <w:p w:rsidRDefault="00AE7F8E" w:rsidP="00AE7F8E" w:rsidR="00AE7F8E">
      <w:pPr>
        <w:jc w:val="both"/>
      </w:pPr>
      <w:r>
        <w:lastRenderedPageBreak/>
        <w:t xml:space="preserve">  utvrđeno da je eventualno dužnikovo potraživanje puno manje (</w:t>
      </w:r>
      <w:proofErr w:type="spellStart"/>
      <w:r>
        <w:t>cca</w:t>
      </w:r>
      <w:proofErr w:type="spellEnd"/>
      <w:r>
        <w:t xml:space="preserve"> 60.000,00 kuna), te je u tijeku </w:t>
      </w:r>
    </w:p>
    <w:p w:rsidRDefault="00AE7F8E" w:rsidP="00AE7F8E" w:rsidR="00AE7F8E">
      <w:pPr>
        <w:jc w:val="both"/>
      </w:pPr>
      <w:r>
        <w:t xml:space="preserve">  dogovor oko mirnog rješenja ovog spora.</w:t>
      </w:r>
    </w:p>
    <w:p w:rsidRDefault="00AE7F8E" w:rsidP="00AE7F8E" w:rsidR="00AE7F8E">
      <w:pPr>
        <w:jc w:val="both"/>
      </w:pPr>
      <w:r>
        <w:t xml:space="preserve">- Postupak poslovni broj </w:t>
      </w:r>
      <w:proofErr w:type="spellStart"/>
      <w:r>
        <w:t>Povrv</w:t>
      </w:r>
      <w:proofErr w:type="spellEnd"/>
      <w:r>
        <w:t>-3056/2017 kod Trgovačkog suda u Zagrebu, tuženik HŽ-</w:t>
      </w:r>
    </w:p>
    <w:p w:rsidRDefault="00AE7F8E" w:rsidP="00AE7F8E" w:rsidR="00AE7F8E">
      <w:pPr>
        <w:jc w:val="both"/>
      </w:pPr>
      <w:r>
        <w:t xml:space="preserve">  INFRASTRUKTURA d.o.o. Zagreb, </w:t>
      </w:r>
      <w:proofErr w:type="spellStart"/>
      <w:r>
        <w:t>vps</w:t>
      </w:r>
      <w:proofErr w:type="spellEnd"/>
      <w:r>
        <w:t xml:space="preserve">. </w:t>
      </w:r>
      <w:proofErr w:type="spellStart"/>
      <w:r>
        <w:t>cca</w:t>
      </w:r>
      <w:proofErr w:type="spellEnd"/>
      <w:r>
        <w:t xml:space="preserve"> 450.000,00 kuna, postupak u prekidu.</w:t>
      </w:r>
    </w:p>
    <w:p w:rsidRDefault="00AE7F8E" w:rsidP="00AE7F8E" w:rsidR="00AE7F8E">
      <w:pPr>
        <w:jc w:val="both"/>
      </w:pPr>
      <w:r>
        <w:t xml:space="preserve">  Uvidom u poslovnu dokumentaciju dužnika i iz razgovora s dužnikovim punomoćnikom </w:t>
      </w:r>
      <w:proofErr w:type="spellStart"/>
      <w:r>
        <w:t>odvj</w:t>
      </w:r>
      <w:proofErr w:type="spellEnd"/>
      <w:r>
        <w:t xml:space="preserve">. </w:t>
      </w:r>
    </w:p>
    <w:p w:rsidRDefault="00AE7F8E" w:rsidP="00AE7F8E" w:rsidR="00AE7F8E">
      <w:pPr>
        <w:jc w:val="both"/>
      </w:pPr>
      <w:r>
        <w:t xml:space="preserve">  G. </w:t>
      </w:r>
      <w:proofErr w:type="spellStart"/>
      <w:r>
        <w:t>Šverkom</w:t>
      </w:r>
      <w:proofErr w:type="spellEnd"/>
      <w:r>
        <w:t xml:space="preserve"> utvrđeno da su dužnikovi izgledi za uspjeh u ovom postupku mali ili </w:t>
      </w:r>
      <w:proofErr w:type="spellStart"/>
      <w:r>
        <w:t>nikakovi</w:t>
      </w:r>
      <w:proofErr w:type="spellEnd"/>
      <w:r>
        <w:t>.</w:t>
      </w:r>
    </w:p>
    <w:p w:rsidRDefault="00AE7F8E" w:rsidP="00AE7F8E" w:rsidR="00AE7F8E">
      <w:pPr>
        <w:jc w:val="both"/>
      </w:pPr>
      <w:r>
        <w:t>- Postupak poslovni broj P-2866/15 kod Trgovačkog suda u Zagrebu, tuženik RH, MINISTARSTVO</w:t>
      </w:r>
    </w:p>
    <w:p w:rsidRDefault="00AE7F8E" w:rsidP="00AE7F8E" w:rsidR="00AE7F8E">
      <w:pPr>
        <w:jc w:val="both"/>
      </w:pPr>
      <w:r>
        <w:t xml:space="preserve">  REGIONALNOG RAZVOJA I FONDOVA EUROPSKE UNIJE, </w:t>
      </w:r>
      <w:proofErr w:type="spellStart"/>
      <w:r>
        <w:t>vps</w:t>
      </w:r>
      <w:proofErr w:type="spellEnd"/>
      <w:r>
        <w:t xml:space="preserve">. 2.167.293,00 kuna, </w:t>
      </w:r>
    </w:p>
    <w:p w:rsidRDefault="00AE7F8E" w:rsidP="00AE7F8E" w:rsidR="00AE7F8E">
      <w:pPr>
        <w:jc w:val="both"/>
      </w:pPr>
      <w:r>
        <w:t xml:space="preserve">  postupak u prekidu.</w:t>
      </w:r>
    </w:p>
    <w:p w:rsidRDefault="00AE7F8E" w:rsidP="00AE7F8E" w:rsidR="00AE7F8E">
      <w:pPr>
        <w:jc w:val="both"/>
      </w:pPr>
      <w:r>
        <w:t xml:space="preserve">  Uvidom u poslovnu dokumentaciju dužnika i sudski spis, te iz razgovora s dužnikovim </w:t>
      </w:r>
    </w:p>
    <w:p w:rsidRDefault="00AE7F8E" w:rsidP="00AE7F8E" w:rsidR="00AE7F8E">
      <w:pPr>
        <w:jc w:val="both"/>
      </w:pPr>
      <w:r>
        <w:t xml:space="preserve">  punomoćnikom </w:t>
      </w:r>
      <w:proofErr w:type="spellStart"/>
      <w:r>
        <w:t>odvj</w:t>
      </w:r>
      <w:proofErr w:type="spellEnd"/>
      <w:r>
        <w:t xml:space="preserve">. J. </w:t>
      </w:r>
      <w:proofErr w:type="spellStart"/>
      <w:r>
        <w:t>Blažićkom</w:t>
      </w:r>
      <w:proofErr w:type="spellEnd"/>
      <w:r>
        <w:t>, utvrđeno je da su dužnikovi izgledi za uspjeh u ovom postupku</w:t>
      </w:r>
    </w:p>
    <w:p w:rsidRDefault="00AE7F8E" w:rsidP="00AE7F8E" w:rsidR="00AE7F8E">
      <w:pPr>
        <w:jc w:val="both"/>
      </w:pPr>
      <w:r>
        <w:t xml:space="preserve">  mali ili </w:t>
      </w:r>
      <w:proofErr w:type="spellStart"/>
      <w:r>
        <w:t>nikakovi</w:t>
      </w:r>
      <w:proofErr w:type="spellEnd"/>
      <w:r>
        <w:t>.</w:t>
      </w:r>
    </w:p>
    <w:p w:rsidRDefault="00AE7F8E" w:rsidP="00AE7F8E" w:rsidR="00AE7F8E">
      <w:pPr>
        <w:jc w:val="both"/>
      </w:pPr>
      <w:r>
        <w:t xml:space="preserve">- Postupak poslovni broj </w:t>
      </w:r>
      <w:proofErr w:type="spellStart"/>
      <w:r>
        <w:t>Povrv</w:t>
      </w:r>
      <w:proofErr w:type="spellEnd"/>
      <w:r>
        <w:t>-316/2013 kod Trgovačkog suda u Splitu, tuženik KREATIV d.o.o.</w:t>
      </w:r>
    </w:p>
    <w:p w:rsidRDefault="00AE7F8E" w:rsidP="00AE7F8E" w:rsidR="00AE7F8E">
      <w:pPr>
        <w:jc w:val="both"/>
      </w:pPr>
      <w:r>
        <w:t xml:space="preserve">  Makarska, </w:t>
      </w:r>
      <w:proofErr w:type="spellStart"/>
      <w:r>
        <w:t>vps</w:t>
      </w:r>
      <w:proofErr w:type="spellEnd"/>
      <w:r>
        <w:t xml:space="preserve">. </w:t>
      </w:r>
      <w:proofErr w:type="spellStart"/>
      <w:r>
        <w:t>cca</w:t>
      </w:r>
      <w:proofErr w:type="spellEnd"/>
      <w:r>
        <w:t xml:space="preserve"> 35.000,00 kuna, spis na VTSRH.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                                                                        4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Uvidom u poslovnu dokumentaciju i zemljišne knjige stečajni upravitelj je utvrdio kako je dužnik</w:t>
      </w:r>
    </w:p>
    <w:p w:rsidRDefault="00AE7F8E" w:rsidP="00AE7F8E" w:rsidR="00AE7F8E">
      <w:pPr>
        <w:jc w:val="both"/>
      </w:pPr>
      <w:r>
        <w:t>TIM-GRADNJA d.o.o. Zagreb prije otvaranja stečajnog postupka, a u vrijeme blokade dužnikova žiro računa, poduzeo pravne radnje kojima je pogodovao vjerovnicima koji su ujedno i bliske osobe dužnika, i to:</w:t>
      </w:r>
    </w:p>
    <w:p w:rsidRDefault="00AE7F8E" w:rsidP="00AE7F8E" w:rsidR="00AE7F8E">
      <w:pPr>
        <w:jc w:val="both"/>
      </w:pPr>
      <w:r>
        <w:t xml:space="preserve">- trg. društvu DOMUS FORTIS d.o.o. Zagreb, </w:t>
      </w:r>
      <w:proofErr w:type="spellStart"/>
      <w:r>
        <w:t>Rudeški</w:t>
      </w:r>
      <w:proofErr w:type="spellEnd"/>
      <w:r>
        <w:t xml:space="preserve"> odvojak 3, OIB: 38952119630 u kojem je</w:t>
      </w:r>
    </w:p>
    <w:p w:rsidRDefault="00AE7F8E" w:rsidP="00AE7F8E" w:rsidR="00AE7F8E">
      <w:pPr>
        <w:jc w:val="both"/>
      </w:pPr>
      <w:r>
        <w:t xml:space="preserve">  direktorica Sanja </w:t>
      </w:r>
      <w:proofErr w:type="spellStart"/>
      <w:r>
        <w:t>Hečimović</w:t>
      </w:r>
      <w:proofErr w:type="spellEnd"/>
      <w:r>
        <w:t xml:space="preserve"> supruga direktora TIM-GRADNJA d.o.o. Marka </w:t>
      </w:r>
      <w:proofErr w:type="spellStart"/>
      <w:r>
        <w:t>Hečimovića</w:t>
      </w:r>
      <w:proofErr w:type="spellEnd"/>
      <w:r>
        <w:t xml:space="preserve">, </w:t>
      </w:r>
    </w:p>
    <w:p w:rsidRDefault="00AE7F8E" w:rsidP="00AE7F8E" w:rsidR="00AE7F8E">
      <w:pPr>
        <w:jc w:val="both"/>
      </w:pPr>
      <w:r>
        <w:lastRenderedPageBreak/>
        <w:t xml:space="preserve">  ugovorom o cesiji od 23.11.2015. godine plaćeno 198.815,80 kuna</w:t>
      </w:r>
    </w:p>
    <w:p w:rsidRDefault="00AE7F8E" w:rsidP="00AE7F8E" w:rsidR="00AE7F8E">
      <w:pPr>
        <w:jc w:val="both"/>
      </w:pPr>
      <w:r>
        <w:t xml:space="preserve">- MARKU HEČIMOVIĆU iz Zagreba, </w:t>
      </w:r>
      <w:proofErr w:type="spellStart"/>
      <w:r>
        <w:t>Rudeški</w:t>
      </w:r>
      <w:proofErr w:type="spellEnd"/>
      <w:r>
        <w:t xml:space="preserve"> odvojak 3, OIB: 42228956622, Ugovorom o </w:t>
      </w:r>
    </w:p>
    <w:p w:rsidRDefault="00AE7F8E" w:rsidP="00AE7F8E" w:rsidR="00AE7F8E">
      <w:pPr>
        <w:jc w:val="both"/>
      </w:pPr>
      <w:r>
        <w:t xml:space="preserve">  zasnivanju založnog prava (hipoteke) od 16.11.2015. godine, TIM-GRADNJA d.o.o. (zastupana</w:t>
      </w:r>
    </w:p>
    <w:p w:rsidRDefault="00AE7F8E" w:rsidP="00AE7F8E" w:rsidR="00AE7F8E">
      <w:pPr>
        <w:jc w:val="both"/>
      </w:pPr>
      <w:r>
        <w:t xml:space="preserve">  po direktoru Marku </w:t>
      </w:r>
      <w:proofErr w:type="spellStart"/>
      <w:r>
        <w:t>Hečimoviću</w:t>
      </w:r>
      <w:proofErr w:type="spellEnd"/>
      <w:r>
        <w:t xml:space="preserve">) omogućena uknjižba založnog prava radi osiguranja tražbine u </w:t>
      </w:r>
    </w:p>
    <w:p w:rsidRDefault="00AE7F8E" w:rsidP="00AE7F8E" w:rsidR="00AE7F8E">
      <w:pPr>
        <w:jc w:val="both"/>
      </w:pPr>
      <w:r>
        <w:t xml:space="preserve">  iznosu od 2.500.000,00 kuna na svojim nekretninama upisanim u </w:t>
      </w:r>
      <w:proofErr w:type="spellStart"/>
      <w:r>
        <w:t>podul</w:t>
      </w:r>
      <w:proofErr w:type="spellEnd"/>
      <w:r>
        <w:t>. 937 k.o. Blato, stan broj</w:t>
      </w:r>
    </w:p>
    <w:p w:rsidRDefault="00AE7F8E" w:rsidP="00AE7F8E" w:rsidR="00AE7F8E">
      <w:pPr>
        <w:jc w:val="both"/>
      </w:pPr>
      <w:r>
        <w:t xml:space="preserve"> 108 na prvom katu površine 78,12 m2,  u stambenoj zgradi sagrađenoj na </w:t>
      </w:r>
      <w:proofErr w:type="spellStart"/>
      <w:r>
        <w:t>čkbr</w:t>
      </w:r>
      <w:proofErr w:type="spellEnd"/>
      <w:r>
        <w:t>. 1007/31 (sada</w:t>
      </w:r>
    </w:p>
    <w:p w:rsidRDefault="00AE7F8E" w:rsidP="00AE7F8E" w:rsidR="00AE7F8E">
      <w:pPr>
        <w:jc w:val="both"/>
      </w:pPr>
      <w:r>
        <w:t xml:space="preserve"> 136. suvlasnički dio, etažno vlasništvo E-134, </w:t>
      </w:r>
      <w:proofErr w:type="spellStart"/>
      <w:r>
        <w:t>dvoipolsoban</w:t>
      </w:r>
      <w:proofErr w:type="spellEnd"/>
      <w:r>
        <w:t xml:space="preserve"> stan oznake 108 2,5C, površine</w:t>
      </w:r>
    </w:p>
    <w:p w:rsidRDefault="00AE7F8E" w:rsidP="00AE7F8E" w:rsidR="00AE7F8E">
      <w:pPr>
        <w:jc w:val="both"/>
      </w:pPr>
      <w:r>
        <w:t xml:space="preserve"> 78,12 m2, u stambenoj zgradi na </w:t>
      </w:r>
      <w:proofErr w:type="spellStart"/>
      <w:r>
        <w:t>čkbr</w:t>
      </w:r>
      <w:proofErr w:type="spellEnd"/>
      <w:r>
        <w:t>. 1007/31, upisanoj u z.k.ul.br. 51992 k.o. Blato Novo), uz</w:t>
      </w:r>
    </w:p>
    <w:p w:rsidRDefault="00AE7F8E" w:rsidP="00AE7F8E" w:rsidR="00AE7F8E">
      <w:pPr>
        <w:jc w:val="both"/>
      </w:pPr>
      <w:r>
        <w:t xml:space="preserve"> napomenu da osigurana tražbina u iznosu od 2.500.000,00 kuna ne postoji u dužnikovim poslovnim </w:t>
      </w:r>
    </w:p>
    <w:p w:rsidRDefault="00AE7F8E" w:rsidP="00AE7F8E" w:rsidR="00AE7F8E">
      <w:pPr>
        <w:jc w:val="both"/>
      </w:pPr>
      <w:r>
        <w:t xml:space="preserve"> knjigama.</w:t>
      </w:r>
    </w:p>
    <w:p w:rsidRDefault="00AE7F8E" w:rsidP="00AE7F8E" w:rsidR="00AE7F8E">
      <w:pPr>
        <w:jc w:val="both"/>
      </w:pPr>
      <w:r>
        <w:t xml:space="preserve"> </w:t>
      </w:r>
    </w:p>
    <w:p w:rsidRDefault="00AE7F8E" w:rsidP="00AE7F8E" w:rsidR="00AE7F8E">
      <w:pPr>
        <w:jc w:val="both"/>
        <w:rPr>
          <w:b/>
        </w:rPr>
      </w:pPr>
      <w:r>
        <w:rPr>
          <w:b/>
        </w:rPr>
        <w:t>OBVEZE STEČAJNOG DUŽNIKA</w:t>
      </w:r>
    </w:p>
    <w:p w:rsidRDefault="00AE7F8E" w:rsidP="00AE7F8E" w:rsidR="00AE7F8E">
      <w:pPr>
        <w:jc w:val="both"/>
        <w:rPr>
          <w:b/>
        </w:rPr>
      </w:pPr>
    </w:p>
    <w:p w:rsidRDefault="00AE7F8E" w:rsidP="00AE7F8E" w:rsidR="00AE7F8E">
      <w:pPr>
        <w:jc w:val="both"/>
      </w:pPr>
      <w:r>
        <w:t xml:space="preserve">U vremenu određenom za dostavu prijava potraživanja stečajnih vjerovnika stečajni upravitelj </w:t>
      </w:r>
    </w:p>
    <w:p w:rsidRDefault="00AE7F8E" w:rsidP="00AE7F8E" w:rsidR="00AE7F8E">
      <w:pPr>
        <w:jc w:val="both"/>
      </w:pPr>
      <w:r>
        <w:t xml:space="preserve">zaprimio je 1 prijavu tražbina vjerovnika prvog višeg isplatnog reda u ukupnom iznosu od </w:t>
      </w:r>
    </w:p>
    <w:p w:rsidRDefault="00AE7F8E" w:rsidP="00AE7F8E" w:rsidR="00AE7F8E">
      <w:pPr>
        <w:jc w:val="both"/>
      </w:pPr>
      <w:r>
        <w:t xml:space="preserve">8.930,04 kuna i 56 prijava tražbina vjerovnika drugog višeg isplatnog reda u ukupnom iznosu od . </w:t>
      </w:r>
    </w:p>
    <w:p w:rsidRDefault="00AE7F8E" w:rsidP="00AE7F8E" w:rsidR="00AE7F8E">
      <w:pPr>
        <w:jc w:val="both"/>
      </w:pPr>
      <w:r>
        <w:t xml:space="preserve">16.339.827,29 kuna  te su tako svi dužnikovi stečajni vjerovnici ukupno prijavili potraživanja </w:t>
      </w:r>
    </w:p>
    <w:p w:rsidRDefault="00AE7F8E" w:rsidP="00AE7F8E" w:rsidR="00AE7F8E">
      <w:pPr>
        <w:jc w:val="both"/>
      </w:pPr>
      <w:r>
        <w:t>u iznosu od 16.348.757,33 kuna.</w:t>
      </w:r>
    </w:p>
    <w:p w:rsidRDefault="00AE7F8E" w:rsidP="00AE7F8E" w:rsidR="00AE7F8E">
      <w:pPr>
        <w:ind w:right="-141"/>
        <w:jc w:val="both"/>
      </w:pPr>
      <w:r>
        <w:t xml:space="preserve">Osim naprijed navedenih potraživanja stečajni upravitelj utvrdio je postojanje zabilježbi </w:t>
      </w:r>
      <w:proofErr w:type="spellStart"/>
      <w:r>
        <w:t>razlučnih</w:t>
      </w:r>
      <w:proofErr w:type="spellEnd"/>
      <w:r>
        <w:t xml:space="preserve"> prava na  dužnikovim nekretninama, i to za korist </w:t>
      </w:r>
      <w:proofErr w:type="spellStart"/>
      <w:r>
        <w:t>razlučnih</w:t>
      </w:r>
      <w:proofErr w:type="spellEnd"/>
      <w:r>
        <w:t xml:space="preserve"> vjerovnika: ZAGREBAČKA BANKA d.d. Zagreb, APS DELTA S.A. Luksemburg, MARKO HEČIMOVIĆ Zagreb, PRVA STAMBENA</w:t>
      </w:r>
    </w:p>
    <w:p w:rsidRDefault="00AE7F8E" w:rsidP="00AE7F8E" w:rsidR="00AE7F8E">
      <w:pPr>
        <w:ind w:right="-141"/>
        <w:jc w:val="both"/>
      </w:pPr>
      <w:r>
        <w:t>ŠTEDIONICA d.d. Zagreb, ELEKTROMETAL d.d. Bjelovar i METALIND d.o.o. Bjelovar, u</w:t>
      </w:r>
    </w:p>
    <w:p w:rsidRDefault="00AE7F8E" w:rsidP="00AE7F8E" w:rsidR="00AE7F8E">
      <w:pPr>
        <w:ind w:right="-141"/>
        <w:jc w:val="both"/>
      </w:pPr>
      <w:r>
        <w:t>ukupnom iznosu od 40.833.423,10 kuna.</w:t>
      </w:r>
    </w:p>
    <w:p w:rsidRDefault="00AE7F8E" w:rsidP="00AE7F8E" w:rsidR="00AE7F8E">
      <w:pPr>
        <w:ind w:right="-141"/>
        <w:jc w:val="both"/>
      </w:pPr>
      <w:r>
        <w:lastRenderedPageBreak/>
        <w:t xml:space="preserve">                                                                              </w:t>
      </w:r>
    </w:p>
    <w:p w:rsidRDefault="00AE7F8E" w:rsidP="00AE7F8E" w:rsidR="00AE7F8E">
      <w:pPr>
        <w:jc w:val="both"/>
      </w:pPr>
      <w:r>
        <w:t xml:space="preserve">                                                                                                                                          </w:t>
      </w:r>
    </w:p>
    <w:p w:rsidRDefault="00AE7F8E" w:rsidP="00AE7F8E" w:rsidR="00AE7F8E">
      <w:pPr>
        <w:jc w:val="both"/>
        <w:rPr>
          <w:b/>
        </w:rPr>
      </w:pPr>
      <w:r>
        <w:rPr>
          <w:b/>
        </w:rPr>
        <w:t>ODUKE SKUPŠTINE VJEROVNIKA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>Sukladno naprijed navedenim podacima o uzrocima otvaranja stečajnog postupka,  gospodarskom stanju dužnika, te vrijednostima dužnikove imovine i obveza predlažem donošenje sljedećih odluka:</w:t>
      </w:r>
    </w:p>
    <w:p w:rsidRDefault="00AE7F8E" w:rsidP="00AE7F8E" w:rsidR="00AE7F8E">
      <w:pPr>
        <w:jc w:val="both"/>
      </w:pPr>
      <w:r>
        <w:t xml:space="preserve">  </w:t>
      </w:r>
    </w:p>
    <w:p w:rsidRDefault="00AE7F8E" w:rsidP="00AE7F8E" w:rsidR="00AE7F8E">
      <w:pPr>
        <w:jc w:val="both"/>
      </w:pPr>
      <w:r>
        <w:t xml:space="preserve">   1.  Prihvaća se izvješće stečajnog upravitelja</w:t>
      </w:r>
    </w:p>
    <w:p w:rsidRDefault="00AE7F8E" w:rsidP="00AE7F8E" w:rsidR="00AE7F8E">
      <w:pPr>
        <w:ind w:left="142"/>
        <w:jc w:val="both"/>
      </w:pPr>
      <w:r>
        <w:t xml:space="preserve"> 2.  Poslovanje dužnika neće se nastavljati</w:t>
      </w:r>
    </w:p>
    <w:p w:rsidRDefault="00AE7F8E" w:rsidP="00AE7F8E" w:rsidR="00AE7F8E">
      <w:pPr>
        <w:ind w:left="142"/>
        <w:jc w:val="both"/>
      </w:pPr>
      <w:r>
        <w:t xml:space="preserve"> 3.  Davanje suglasnosti stečajnom upravitelju za sklapanje ugovora o radu/djelu prema potrebi</w:t>
      </w:r>
    </w:p>
    <w:p w:rsidRDefault="00AE7F8E" w:rsidP="00AE7F8E" w:rsidR="00AE7F8E">
      <w:pPr>
        <w:ind w:left="142"/>
        <w:jc w:val="both"/>
      </w:pPr>
      <w:r>
        <w:t xml:space="preserve"> 4.  Davanje suglasnosti stečajnom upravitelju za mirno rješenje sudskih postupaka, i to postupka</w:t>
      </w:r>
    </w:p>
    <w:p w:rsidRDefault="00AE7F8E" w:rsidP="00AE7F8E" w:rsidR="00AE7F8E">
      <w:pPr>
        <w:jc w:val="both"/>
      </w:pPr>
      <w:r>
        <w:t xml:space="preserve">        poslovni broj </w:t>
      </w:r>
      <w:proofErr w:type="spellStart"/>
      <w:r>
        <w:t>Povrv</w:t>
      </w:r>
      <w:proofErr w:type="spellEnd"/>
      <w:r>
        <w:t>-130/2017 kod Trgovačkog suda u Bjelovaru (tuženik OPĆINA MARIJA</w:t>
      </w:r>
    </w:p>
    <w:p w:rsidRDefault="00AE7F8E" w:rsidP="00AE7F8E" w:rsidR="00AE7F8E">
      <w:pPr>
        <w:jc w:val="both"/>
      </w:pPr>
      <w:r>
        <w:t xml:space="preserve">        GORICA) i postupka broj </w:t>
      </w:r>
      <w:proofErr w:type="spellStart"/>
      <w:r>
        <w:t>Povrv</w:t>
      </w:r>
      <w:proofErr w:type="spellEnd"/>
      <w:r>
        <w:t xml:space="preserve">-4088/2017 kod Trgovačkog suda u Zagrebu (tuženik </w:t>
      </w:r>
    </w:p>
    <w:p w:rsidRDefault="00AE7F8E" w:rsidP="00AE7F8E" w:rsidR="00AE7F8E">
      <w:pPr>
        <w:jc w:val="both"/>
      </w:pPr>
      <w:r>
        <w:t xml:space="preserve">        GRAD SVETA  NEDELJA), uz povlačenje tužbe</w:t>
      </w:r>
    </w:p>
    <w:p w:rsidRDefault="00AE7F8E" w:rsidP="00AE7F8E" w:rsidR="00AE7F8E">
      <w:pPr>
        <w:jc w:val="both"/>
      </w:pPr>
      <w:r>
        <w:t xml:space="preserve">   5.  Davanje suglasnosti stečajnom upravitelju za povlačenje tužbe u sudskom  postupku broj </w:t>
      </w:r>
    </w:p>
    <w:p w:rsidRDefault="00AE7F8E" w:rsidP="00AE7F8E" w:rsidR="00AE7F8E">
      <w:pPr>
        <w:jc w:val="both"/>
      </w:pPr>
      <w:r>
        <w:t xml:space="preserve">        </w:t>
      </w:r>
      <w:proofErr w:type="spellStart"/>
      <w:r>
        <w:t>Povrv</w:t>
      </w:r>
      <w:proofErr w:type="spellEnd"/>
      <w:r>
        <w:t>-3056/2017 kod Trgovačkog suda u Zagrebu (tuženik HŽ-INFRASTRUKTURA d.o.o.</w:t>
      </w:r>
    </w:p>
    <w:p w:rsidRDefault="00AE7F8E" w:rsidP="00AE7F8E" w:rsidR="00AE7F8E">
      <w:pPr>
        <w:jc w:val="both"/>
      </w:pPr>
      <w:r>
        <w:t xml:space="preserve">        Zagreb i u sudskom postupku broj </w:t>
      </w:r>
      <w:proofErr w:type="spellStart"/>
      <w:r>
        <w:t>Povrv</w:t>
      </w:r>
      <w:proofErr w:type="spellEnd"/>
      <w:r>
        <w:t>-2866/15 kod Trgovačkog suda u Zagrebu (tuženik</w:t>
      </w:r>
    </w:p>
    <w:p w:rsidRDefault="00AE7F8E" w:rsidP="00AE7F8E" w:rsidR="00AE7F8E">
      <w:pPr>
        <w:jc w:val="both"/>
      </w:pPr>
      <w:r>
        <w:t xml:space="preserve">        RH, MINISTARSTVO REGIONALNOG RAZVOJA I FONDOVA EUROPSKE UNIJE)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                                                                        5</w:t>
      </w:r>
    </w:p>
    <w:p w:rsidRDefault="00AE7F8E" w:rsidP="00AE7F8E" w:rsidR="00AE7F8E">
      <w:pPr>
        <w:jc w:val="both"/>
      </w:pPr>
      <w:r>
        <w:t xml:space="preserve">   6.  Davanje suglasnosti stečajnom upravitelju za pokretanje parnice radi pobijanja dužnikovih </w:t>
      </w:r>
    </w:p>
    <w:p w:rsidRDefault="00AE7F8E" w:rsidP="00AE7F8E" w:rsidR="00AE7F8E">
      <w:pPr>
        <w:jc w:val="both"/>
      </w:pPr>
      <w:r>
        <w:lastRenderedPageBreak/>
        <w:t xml:space="preserve">        pravnih radnji kojima se pogodovalo dužnikovim bliskim osobama i to: DOMUS FORTIS</w:t>
      </w:r>
    </w:p>
    <w:p w:rsidRDefault="00AE7F8E" w:rsidP="00AE7F8E" w:rsidR="00AE7F8E">
      <w:pPr>
        <w:jc w:val="both"/>
      </w:pPr>
      <w:r>
        <w:t xml:space="preserve">        d.o.o. Zagreb, </w:t>
      </w:r>
      <w:proofErr w:type="spellStart"/>
      <w:r>
        <w:t>Rudeški</w:t>
      </w:r>
      <w:proofErr w:type="spellEnd"/>
      <w:r>
        <w:t xml:space="preserve"> odvojak 3, OIB: 38952119630 ( ugovor o cesiji na iznos od 198.815,80</w:t>
      </w:r>
    </w:p>
    <w:p w:rsidRDefault="00AE7F8E" w:rsidP="00AE7F8E" w:rsidR="00AE7F8E">
      <w:pPr>
        <w:jc w:val="both"/>
      </w:pPr>
      <w:r>
        <w:t xml:space="preserve">        kuna) i MARKU HEČIMOVIĆU iz Zagreba, </w:t>
      </w:r>
      <w:proofErr w:type="spellStart"/>
      <w:r>
        <w:t>Rudeški</w:t>
      </w:r>
      <w:proofErr w:type="spellEnd"/>
      <w:r>
        <w:t xml:space="preserve"> odvojak 3, OIB: 42228956622 (Ugovor</w:t>
      </w:r>
    </w:p>
    <w:p w:rsidRDefault="00AE7F8E" w:rsidP="00AE7F8E" w:rsidR="00AE7F8E">
      <w:pPr>
        <w:jc w:val="both"/>
      </w:pPr>
      <w:r>
        <w:t xml:space="preserve">        o zasnivanju založnog prava (hipoteke) od 16.11.2015. godine</w:t>
      </w:r>
    </w:p>
    <w:p w:rsidRDefault="00AE7F8E" w:rsidP="00AE7F8E" w:rsidR="00AE7F8E">
      <w:pPr>
        <w:jc w:val="both"/>
      </w:pPr>
      <w:r>
        <w:t xml:space="preserve">   7.  Davanje suglasnosti stečajnom upravitelju za izdavanje punomoći odvjetniku za zastupanje u</w:t>
      </w:r>
    </w:p>
    <w:p w:rsidRDefault="00AE7F8E" w:rsidP="00AE7F8E" w:rsidR="00AE7F8E">
      <w:pPr>
        <w:jc w:val="both"/>
      </w:pPr>
      <w:r>
        <w:t xml:space="preserve">        upravnom ili sudskom postupku.</w:t>
      </w:r>
    </w:p>
    <w:p w:rsidRDefault="00AE7F8E" w:rsidP="00AE7F8E" w:rsidR="00AE7F8E">
      <w:pPr>
        <w:jc w:val="both"/>
      </w:pPr>
      <w:r>
        <w:t xml:space="preserve">   8.  Prodaja dužnikovih nekretnina i pokretnina elektroničkom javnom dražbom kod FINA-e</w:t>
      </w:r>
    </w:p>
    <w:p w:rsidRDefault="00AE7F8E" w:rsidP="00AE7F8E" w:rsidR="00AE7F8E">
      <w:pPr>
        <w:jc w:val="both"/>
      </w:pPr>
      <w:r>
        <w:t xml:space="preserve">        (sukladno čl. 247. SZ-a), i to na sljedeći način:</w:t>
      </w:r>
    </w:p>
    <w:p w:rsidRDefault="00AE7F8E" w:rsidP="00AE7F8E" w:rsidR="00AE7F8E">
      <w:pPr>
        <w:jc w:val="both"/>
      </w:pPr>
      <w:r>
        <w:t xml:space="preserve">        a) Nekretnine upisane u z.k.ul.br. 51992 k.o. Blato Novo, i to </w:t>
      </w:r>
      <w:proofErr w:type="spellStart"/>
      <w:r>
        <w:t>čkbr</w:t>
      </w:r>
      <w:proofErr w:type="spellEnd"/>
      <w:r>
        <w:t>. 1007/31 Lanište površine</w:t>
      </w:r>
    </w:p>
    <w:p w:rsidRDefault="00AE7F8E" w:rsidP="00AE7F8E" w:rsidR="00AE7F8E">
      <w:pPr>
        <w:jc w:val="both"/>
      </w:pPr>
      <w:r>
        <w:t xml:space="preserve">            5630 m2 ( dvorište sa 1448 m2, zgrada mješovite uporabe br. 13-17D sa 4182 m2), i to 136.</w:t>
      </w:r>
    </w:p>
    <w:p w:rsidRDefault="00AE7F8E" w:rsidP="00AE7F8E" w:rsidR="00AE7F8E">
      <w:pPr>
        <w:jc w:val="both"/>
      </w:pPr>
      <w:r>
        <w:t xml:space="preserve">            suvlasnički dio s neodređenim omjerom etažno vlasništvo (E-134) </w:t>
      </w:r>
      <w:proofErr w:type="spellStart"/>
      <w:r>
        <w:t>dvoipolsobni</w:t>
      </w:r>
      <w:proofErr w:type="spellEnd"/>
      <w:r>
        <w:t xml:space="preserve"> stan oznake </w:t>
      </w:r>
    </w:p>
    <w:p w:rsidRDefault="00AE7F8E" w:rsidP="00AE7F8E" w:rsidR="00AE7F8E">
      <w:pPr>
        <w:jc w:val="both"/>
      </w:pPr>
      <w:r>
        <w:t xml:space="preserve">            108 2,5 C na I. (prvom) katu, dilatacija 4-ulaz br. 7, sa pripadajućim spremištem br. 108 u</w:t>
      </w:r>
    </w:p>
    <w:p w:rsidRDefault="00AE7F8E" w:rsidP="00AE7F8E" w:rsidR="00AE7F8E">
      <w:pPr>
        <w:jc w:val="both"/>
      </w:pPr>
      <w:r>
        <w:t xml:space="preserve">            podrumu, ukupne neto površine  78,12 m2, a koji se sastoji od: ulaza, kuhinje, dnevnog</w:t>
      </w:r>
    </w:p>
    <w:p w:rsidRDefault="00AE7F8E" w:rsidP="00AE7F8E" w:rsidR="00AE7F8E">
      <w:pPr>
        <w:jc w:val="both"/>
      </w:pPr>
      <w:r>
        <w:t xml:space="preserve">            boravka s blagovaonom, lođe, dvije spavaće sobe, gospodarstva, WC-a i kupaonice, Lanište</w:t>
      </w:r>
    </w:p>
    <w:p w:rsidRDefault="00AE7F8E" w:rsidP="00AE7F8E" w:rsidR="00AE7F8E">
      <w:pPr>
        <w:jc w:val="both"/>
      </w:pPr>
      <w:r>
        <w:t xml:space="preserve">            br. 15/B, koji je neodvojivo povezan sa odgovarajućim suvlasničkim dijelom cijele nekretnine</w:t>
      </w:r>
    </w:p>
    <w:p w:rsidRDefault="00AE7F8E" w:rsidP="00AE7F8E" w:rsidR="00AE7F8E">
      <w:pPr>
        <w:jc w:val="both"/>
      </w:pPr>
      <w:r>
        <w:t xml:space="preserve">            koji je jednako  velik kao i ostali dijelovi, utvrđene vrijednosti u iznosu od 681.000,00 kuna i</w:t>
      </w:r>
    </w:p>
    <w:p w:rsidRDefault="00AE7F8E" w:rsidP="00AE7F8E" w:rsidR="00AE7F8E">
      <w:pPr>
        <w:jc w:val="both"/>
      </w:pPr>
      <w:r>
        <w:t xml:space="preserve">            pokretnine sadržane u Procijeni tržišne vrijednosti strojeva, uređaja i opreme TIM-GRADNJA</w:t>
      </w:r>
    </w:p>
    <w:p w:rsidRDefault="00AE7F8E" w:rsidP="00AE7F8E" w:rsidR="00AE7F8E">
      <w:pPr>
        <w:jc w:val="both"/>
      </w:pPr>
      <w:r>
        <w:t xml:space="preserve">            d.o.o. u stečaju od 14. prosinca 2017. godine, izrađene po sudskom vještaku Zlatku</w:t>
      </w:r>
    </w:p>
    <w:p w:rsidRDefault="00AE7F8E" w:rsidP="00AE7F8E" w:rsidR="00AE7F8E">
      <w:pPr>
        <w:jc w:val="both"/>
      </w:pPr>
      <w:r>
        <w:t xml:space="preserve">            Mlinariću iz </w:t>
      </w:r>
      <w:proofErr w:type="spellStart"/>
      <w:r>
        <w:t>Čemernice</w:t>
      </w:r>
      <w:proofErr w:type="spellEnd"/>
      <w:r>
        <w:t>, utvrđene  vrijednosti u iznosu od 7.973,68 kuna sa uključenim</w:t>
      </w:r>
    </w:p>
    <w:p w:rsidRDefault="00AE7F8E" w:rsidP="00AE7F8E" w:rsidR="00AE7F8E">
      <w:pPr>
        <w:jc w:val="both"/>
      </w:pPr>
      <w:r>
        <w:t xml:space="preserve">            PDV-om, prodaju se isključivo kao cjelina po utvrđenoj vrijednosti i ujedno početnoj </w:t>
      </w:r>
    </w:p>
    <w:p w:rsidRDefault="00AE7F8E" w:rsidP="00AE7F8E" w:rsidR="00AE7F8E">
      <w:pPr>
        <w:jc w:val="both"/>
      </w:pPr>
      <w:r>
        <w:t xml:space="preserve">            prodajnoj cijeni u iznosu od 688.973,68 kuna.</w:t>
      </w:r>
    </w:p>
    <w:p w:rsidRDefault="00AE7F8E" w:rsidP="00AE7F8E" w:rsidR="00AE7F8E">
      <w:pPr>
        <w:jc w:val="both"/>
      </w:pPr>
      <w:r>
        <w:lastRenderedPageBreak/>
        <w:t xml:space="preserve">       b)  Nekretnine upisane 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</w:t>
      </w:r>
    </w:p>
    <w:p w:rsidRDefault="00AE7F8E" w:rsidP="00AE7F8E" w:rsidR="00AE7F8E">
      <w:pPr>
        <w:jc w:val="both"/>
      </w:pPr>
      <w:r>
        <w:t xml:space="preserve">            br. 3 i dvorište površine 316 m2 (zgrada Cvjetna ulica br. 3 sa 78 m2, dvorište sa 238 m2),</w:t>
      </w:r>
    </w:p>
    <w:p w:rsidRDefault="00AE7F8E" w:rsidP="00AE7F8E" w:rsidR="00AE7F8E">
      <w:pPr>
        <w:jc w:val="both"/>
      </w:pPr>
      <w:r>
        <w:t xml:space="preserve">            prodaju se po utvrđenoj vrijednosti i ujedno početnoj prodajnoj u iznosu od 673.750,00 kuna,</w:t>
      </w:r>
    </w:p>
    <w:p w:rsidRDefault="00AE7F8E" w:rsidP="00AE7F8E" w:rsidR="00AE7F8E">
      <w:pPr>
        <w:jc w:val="both"/>
      </w:pPr>
      <w:r>
        <w:t xml:space="preserve">            sa uključenim PDV-om.</w:t>
      </w:r>
    </w:p>
    <w:p w:rsidRDefault="00AE7F8E" w:rsidP="00AE7F8E" w:rsidR="00AE7F8E">
      <w:pPr>
        <w:jc w:val="both"/>
      </w:pPr>
      <w:r>
        <w:t xml:space="preserve">        c) Nekretnine upisane u z.k.ul.br. 10218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2346/6 zgrada Cvjetna ulica </w:t>
      </w:r>
    </w:p>
    <w:p w:rsidRDefault="00AE7F8E" w:rsidP="00AE7F8E" w:rsidR="00AE7F8E">
      <w:pPr>
        <w:jc w:val="both"/>
      </w:pPr>
      <w:r>
        <w:t xml:space="preserve">            br.  1 tlocrtne površine 78 m2 i dvorište površine 320 m2 sa 398 m2, prodaju se po utvrđenoj </w:t>
      </w:r>
    </w:p>
    <w:p w:rsidRDefault="00AE7F8E" w:rsidP="00AE7F8E" w:rsidR="00AE7F8E">
      <w:pPr>
        <w:jc w:val="both"/>
      </w:pPr>
      <w:r>
        <w:t xml:space="preserve">            vrijednosti i ujedno početnoj prodajnoj cijeni u iznosu od 767.500,00 kuna, sa uključenim</w:t>
      </w:r>
    </w:p>
    <w:p w:rsidRDefault="00AE7F8E" w:rsidP="00AE7F8E" w:rsidR="00AE7F8E">
      <w:pPr>
        <w:jc w:val="both"/>
      </w:pPr>
      <w:r>
        <w:t xml:space="preserve">            PDV-om.</w:t>
      </w:r>
    </w:p>
    <w:p w:rsidRDefault="00AE7F8E" w:rsidP="00AE7F8E" w:rsidR="00AE7F8E">
      <w:pPr>
        <w:jc w:val="both"/>
      </w:pPr>
      <w:r>
        <w:t xml:space="preserve">       d) Nekretnine upisane u z.k.ul.br. 1574 k.o. Bregana, i to </w:t>
      </w:r>
      <w:proofErr w:type="spellStart"/>
      <w:r>
        <w:t>čkbr</w:t>
      </w:r>
      <w:proofErr w:type="spellEnd"/>
      <w:r>
        <w:t xml:space="preserve">. 502/3 Braće Radić površine </w:t>
      </w:r>
    </w:p>
    <w:p w:rsidRDefault="00AE7F8E" w:rsidP="00AE7F8E" w:rsidR="00AE7F8E">
      <w:pPr>
        <w:jc w:val="both"/>
      </w:pPr>
      <w:r>
        <w:t xml:space="preserve">            2243 m2 (zgrada Braće Radić sa 30 m2, dvorište sa 690 m2,  poslovna zgrada 13A sa </w:t>
      </w:r>
    </w:p>
    <w:p w:rsidRDefault="00AE7F8E" w:rsidP="00AE7F8E" w:rsidR="00AE7F8E">
      <w:pPr>
        <w:jc w:val="both"/>
      </w:pPr>
      <w:r>
        <w:t xml:space="preserve">            1523 m2),  nekretnine upisane u z.k.ul.br. 1575 k.o. Bregana, i to </w:t>
      </w:r>
      <w:proofErr w:type="spellStart"/>
      <w:r>
        <w:t>čkbr</w:t>
      </w:r>
      <w:proofErr w:type="spellEnd"/>
      <w:r>
        <w:t>. 506 ul. Braće Radić</w:t>
      </w:r>
    </w:p>
    <w:p w:rsidRDefault="00AE7F8E" w:rsidP="00AE7F8E" w:rsidR="00AE7F8E">
      <w:pPr>
        <w:jc w:val="both"/>
      </w:pPr>
      <w:r>
        <w:t xml:space="preserve">            površine 251 m2 (livada sa  251 m2) i nekretnine upisane u z.k.ul.br. 1576 k.o. Bregana,</w:t>
      </w:r>
    </w:p>
    <w:p w:rsidRDefault="00AE7F8E" w:rsidP="00AE7F8E" w:rsidR="00AE7F8E">
      <w:pPr>
        <w:jc w:val="both"/>
      </w:pPr>
      <w:r>
        <w:t xml:space="preserve">            i to </w:t>
      </w:r>
      <w:proofErr w:type="spellStart"/>
      <w:r>
        <w:t>čkbr</w:t>
      </w:r>
      <w:proofErr w:type="spellEnd"/>
      <w:r>
        <w:t>. 502/4 Samoborska ul. površine 2293 m2 (zgrada sa 272 m2, zgrada sa</w:t>
      </w:r>
    </w:p>
    <w:p w:rsidRDefault="00AE7F8E" w:rsidP="00AE7F8E" w:rsidR="00AE7F8E">
      <w:pPr>
        <w:jc w:val="both"/>
      </w:pPr>
      <w:r>
        <w:t xml:space="preserve">           74 m2, dvorište sa 1780 m2, zgrada sa 147 m2 i zgrada sa 20 m2) prodaju se po utvrđenoj</w:t>
      </w:r>
    </w:p>
    <w:p w:rsidRDefault="00AE7F8E" w:rsidP="00AE7F8E" w:rsidR="00AE7F8E">
      <w:pPr>
        <w:jc w:val="both"/>
      </w:pPr>
      <w:r>
        <w:t xml:space="preserve">           vrijednosti i ujedno početnoj prodajnoj cijeni u iznosu od 4.070.000,00 kuna.</w:t>
      </w:r>
    </w:p>
    <w:p w:rsidRDefault="00AE7F8E" w:rsidP="00AE7F8E" w:rsidR="00AE7F8E">
      <w:pPr>
        <w:ind w:right="-283"/>
        <w:jc w:val="both"/>
      </w:pPr>
      <w:r>
        <w:t xml:space="preserve">           </w:t>
      </w:r>
    </w:p>
    <w:p w:rsidRDefault="00AE7F8E" w:rsidP="00AE7F8E" w:rsidR="00AE7F8E">
      <w:pPr>
        <w:jc w:val="both"/>
      </w:pPr>
      <w:r>
        <w:t xml:space="preserve">     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lastRenderedPageBreak/>
        <w:t xml:space="preserve">                                                                                                    Stečajni upravitelj</w:t>
      </w:r>
    </w:p>
    <w:p w:rsidRDefault="00AE7F8E" w:rsidP="00AE7F8E" w:rsidR="00AE7F8E">
      <w:pPr>
        <w:ind w:left="360"/>
        <w:jc w:val="both"/>
      </w:pPr>
      <w:r>
        <w:t xml:space="preserve">                                                                                                Branko Valentić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   </w:t>
      </w:r>
    </w:p>
    <w:p w:rsidRDefault="00AE7F8E" w:rsidP="00AE7F8E" w:rsidR="00AE7F8E">
      <w:pPr>
        <w:jc w:val="both"/>
      </w:pPr>
      <w:r>
        <w:t xml:space="preserve">                                      </w:t>
      </w:r>
    </w:p>
    <w:p w:rsidRDefault="00AE7F8E" w:rsidP="00AE7F8E" w:rsidR="00AE7F8E">
      <w:pPr>
        <w:jc w:val="both"/>
      </w:pPr>
      <w:r>
        <w:t xml:space="preserve">                                                                                                     </w:t>
      </w:r>
    </w:p>
    <w:p w:rsidRDefault="00AE7F8E" w:rsidP="00AE7F8E" w:rsidR="00AE7F8E">
      <w:pPr>
        <w:jc w:val="both"/>
      </w:pPr>
      <w:r>
        <w:t xml:space="preserve">                                                                                                       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  <w:r>
        <w:t xml:space="preserve">                                          </w:t>
      </w: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>
      <w:pPr>
        <w:jc w:val="both"/>
      </w:pPr>
    </w:p>
    <w:p w:rsidRDefault="00AE7F8E" w:rsidP="00AE7F8E" w:rsidR="00AE7F8E"/>
    <w:p w:rsidRDefault="00AE7F8E" w:rsidP="00AE7F8E" w:rsidR="00AE7F8E"/>
    <w:p w:rsidRDefault="00AE7F8E" w:rsidP="00AE7F8E" w:rsidR="00AE7F8E">
      <w:r>
        <w:t xml:space="preserve">                                                                 6</w:t>
      </w:r>
    </w:p>
    <w:p w:rsidRDefault="00CB4FD8" w:rsidP="00CB4FD8" w:rsidR="00CB4FD8">
      <w:pPr>
        <w:pStyle w:val="Standardno"/>
        <w:jc w:val="right"/>
      </w:pPr>
    </w:p>
    <w:sectPr w:rsidR="00CB4FD8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129" w:rsidR="00F83129">
      <w:pPr>
        <w:spacing w:lineRule="auto" w:line="240" w:after="0"/>
      </w:pPr>
      <w:r>
        <w:separator/>
      </w:r>
    </w:p>
  </w:endnote>
  <w:endnote w:id="0" w:type="continuationSeparator">
    <w:p w:rsidRDefault="00F83129" w:rsidR="00F831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129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129" w:rsidR="00F83129">
      <w:pPr>
        <w:spacing w:lineRule="auto" w:line="240" w:after="0"/>
      </w:pPr>
      <w:r>
        <w:separator/>
      </w:r>
    </w:p>
  </w:footnote>
  <w:footnote w:id="0" w:type="continuationSeparator">
    <w:p w:rsidRDefault="00F83129" w:rsidR="00F831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129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53E5381"/>
    <w:multiLevelType w:val="hybridMultilevel"/>
    <w:tmpl w:val="7994B7CA"/>
    <w:lvl w:tplc="C8643786" w:ilvl="0">
      <w:start w:val="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42793"/>
    <w:rsid w:val="00186131"/>
    <w:rsid w:val="001B71B8"/>
    <w:rsid w:val="002046F5"/>
    <w:rsid w:val="00230BB7"/>
    <w:rsid w:val="00235362"/>
    <w:rsid w:val="00251AA0"/>
    <w:rsid w:val="00254A83"/>
    <w:rsid w:val="00286B98"/>
    <w:rsid w:val="0039197F"/>
    <w:rsid w:val="003D53DB"/>
    <w:rsid w:val="004A1842"/>
    <w:rsid w:val="005655C4"/>
    <w:rsid w:val="005E05FC"/>
    <w:rsid w:val="006842E2"/>
    <w:rsid w:val="007A02C9"/>
    <w:rsid w:val="007C3896"/>
    <w:rsid w:val="007C789D"/>
    <w:rsid w:val="008837AD"/>
    <w:rsid w:val="00920AC0"/>
    <w:rsid w:val="0094479B"/>
    <w:rsid w:val="00944A1D"/>
    <w:rsid w:val="00957333"/>
    <w:rsid w:val="0098002B"/>
    <w:rsid w:val="009A3219"/>
    <w:rsid w:val="00A350FF"/>
    <w:rsid w:val="00AD4358"/>
    <w:rsid w:val="00AE7F8E"/>
    <w:rsid w:val="00AF0700"/>
    <w:rsid w:val="00B369A8"/>
    <w:rsid w:val="00B8798B"/>
    <w:rsid w:val="00BA56D3"/>
    <w:rsid w:val="00BC6156"/>
    <w:rsid w:val="00C434F5"/>
    <w:rsid w:val="00C51B53"/>
    <w:rsid w:val="00C557A6"/>
    <w:rsid w:val="00C567AB"/>
    <w:rsid w:val="00C6555C"/>
    <w:rsid w:val="00C84649"/>
    <w:rsid w:val="00CB4FD8"/>
    <w:rsid w:val="00CD39C4"/>
    <w:rsid w:val="00CE27B2"/>
    <w:rsid w:val="00CE4B98"/>
    <w:rsid w:val="00D40780"/>
    <w:rsid w:val="00D5503F"/>
    <w:rsid w:val="00DA7B9D"/>
    <w:rsid w:val="00DE7733"/>
    <w:rsid w:val="00E677FF"/>
    <w:rsid w:val="00EC1B22"/>
    <w:rsid w:val="00F3081F"/>
    <w:rsid w:val="00F47FB5"/>
    <w:rsid w:val="00F6185C"/>
    <w:rsid w:val="00F8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AE7F8E"/>
    <w:pPr>
      <w:keepNext/>
      <w:spacing w:lineRule="auto" w:line="240" w:after="0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lineRule="auto" w:line="240" w:after="0"/>
      <w:ind w:left="720"/>
      <w:contextualSpacing/>
    </w:pPr>
    <w:rPr>
      <w:rFonts w:cstheme="minorBidi" w:eastAsiaTheme="minorHAnsi" w:hAnsiTheme="minorHAnsi" w:asciiTheme="minorHAnsi"/>
      <w:sz w:val="24"/>
      <w:szCs w:val="24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true" w:styleId="xl65" w:type="paragraph">
    <w:name w:val="xl65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8" w:type="paragraph">
    <w:name w:val="xl7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0" w:type="paragraph">
    <w:name w:val="xl9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3" w:type="paragraph">
    <w:name w:val="xl93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14279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6" w:type="paragraph">
    <w:name w:val="xl96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0" w:type="paragraph">
    <w:name w:val="xl10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6" w:type="paragraph">
    <w:name w:val="xl10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8" w:type="paragraph">
    <w:name w:val="xl10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9" w:type="paragraph">
    <w:name w:val="xl109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1" w:type="paragraph">
    <w:name w:val="xl11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4" w:type="paragraph">
    <w:name w:val="xl11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6" w:type="paragraph">
    <w:name w:val="xl11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7" w:type="paragraph">
    <w:name w:val="xl11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8" w:type="paragraph">
    <w:name w:val="xl11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9" w:type="paragraph">
    <w:name w:val="xl11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0" w:type="paragraph">
    <w:name w:val="xl12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1" w:type="paragraph">
    <w:name w:val="xl12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2" w:type="paragraph">
    <w:name w:val="xl122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9" w:type="paragraph">
    <w:name w:val="xl129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0" w:type="paragraph">
    <w:name w:val="xl13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1" w:type="paragraph">
    <w:name w:val="xl131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2" w:type="paragraph">
    <w:name w:val="xl132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3" w:type="paragraph">
    <w:name w:val="xl133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4" w:type="paragraph">
    <w:name w:val="xl134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5" w:type="paragraph">
    <w:name w:val="xl135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6" w:type="paragraph">
    <w:name w:val="xl13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7" w:type="paragraph">
    <w:name w:val="xl137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8" w:type="paragraph">
    <w:name w:val="xl138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0" w:type="paragraph">
    <w:name w:val="xl14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1" w:type="paragraph">
    <w:name w:val="xl14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2" w:type="paragraph">
    <w:name w:val="xl14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3" w:type="paragraph">
    <w:name w:val="xl143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4" w:type="paragraph">
    <w:name w:val="xl14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5" w:type="paragraph">
    <w:name w:val="xl14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6" w:type="paragraph">
    <w:name w:val="xl14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7" w:type="paragraph">
    <w:name w:val="xl147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8" w:type="paragraph">
    <w:name w:val="xl14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9" w:type="paragraph">
    <w:name w:val="xl14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0" w:type="paragraph">
    <w:name w:val="xl15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1" w:type="paragraph">
    <w:name w:val="xl15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2" w:type="paragraph">
    <w:name w:val="xl152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3" w:type="paragraph">
    <w:name w:val="xl153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4" w:type="paragraph">
    <w:name w:val="xl154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5" w:type="paragraph">
    <w:name w:val="xl155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6" w:type="paragraph">
    <w:name w:val="xl15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7" w:type="paragraph">
    <w:name w:val="xl15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8" w:type="paragraph">
    <w:name w:val="xl158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9" w:type="paragraph">
    <w:name w:val="xl15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0" w:type="paragraph">
    <w:name w:val="xl16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1" w:type="paragraph">
    <w:name w:val="xl161"/>
    <w:basedOn w:val="Normal"/>
    <w:rsid w:val="0014279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2" w:type="paragraph">
    <w:name w:val="xl162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3" w:type="paragraph">
    <w:name w:val="xl163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4" w:type="paragraph">
    <w:name w:val="xl16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5" w:type="paragraph">
    <w:name w:val="xl16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6" w:type="paragraph">
    <w:name w:val="xl166"/>
    <w:basedOn w:val="Normal"/>
    <w:rsid w:val="0014279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7" w:type="paragraph">
    <w:name w:val="xl167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8" w:type="paragraph">
    <w:name w:val="xl168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9" w:type="paragraph">
    <w:name w:val="xl16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70" w:type="paragraph">
    <w:name w:val="xl170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E7F8E"/>
    <w:rPr>
      <w:rFonts w:cs="Times New Roman" w:eastAsia="Times New Roman" w:hAnsi="Times New Roman" w:ascii="Times New Roman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AE7F8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after="0" w:line="240" w:lineRule="auto"/>
      <w:ind w:left="720"/>
      <w:contextualSpacing/>
    </w:pPr>
    <w:rPr>
      <w:rFonts w:asciiTheme="minorHAnsi" w:cstheme="minorBidi" w:eastAsiaTheme="minorHAnsi" w:hAnsiTheme="minorHAnsi"/>
      <w:sz w:val="24"/>
      <w:szCs w:val="24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1" w:styleId="xl65" w:type="paragraph">
    <w:name w:val="xl65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78" w:type="paragraph">
    <w:name w:val="xl7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3" w:type="paragraph">
    <w:name w:val="xl93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14279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6" w:type="paragraph">
    <w:name w:val="xl96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0" w:type="paragraph">
    <w:name w:val="xl10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6" w:type="paragraph">
    <w:name w:val="xl10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8" w:type="paragraph">
    <w:name w:val="xl10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09" w:type="paragraph">
    <w:name w:val="xl109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1" w:type="paragraph">
    <w:name w:val="xl11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4" w:type="paragraph">
    <w:name w:val="xl11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6" w:type="paragraph">
    <w:name w:val="xl11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7" w:type="paragraph">
    <w:name w:val="xl11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8" w:type="paragraph">
    <w:name w:val="xl11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9" w:type="paragraph">
    <w:name w:val="xl11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0" w:type="paragraph">
    <w:name w:val="xl12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1" w:type="paragraph">
    <w:name w:val="xl12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2" w:type="paragraph">
    <w:name w:val="xl122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9" w:type="paragraph">
    <w:name w:val="xl129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0" w:type="paragraph">
    <w:name w:val="xl13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1" w:type="paragraph">
    <w:name w:val="xl131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2" w:type="paragraph">
    <w:name w:val="xl132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3" w:type="paragraph">
    <w:name w:val="xl133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4" w:type="paragraph">
    <w:name w:val="xl134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5" w:type="paragraph">
    <w:name w:val="xl135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6" w:type="paragraph">
    <w:name w:val="xl13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7" w:type="paragraph">
    <w:name w:val="xl137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8" w:type="paragraph">
    <w:name w:val="xl138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0" w:type="paragraph">
    <w:name w:val="xl14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1" w:type="paragraph">
    <w:name w:val="xl14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2" w:type="paragraph">
    <w:name w:val="xl14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3" w:type="paragraph">
    <w:name w:val="xl143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4" w:type="paragraph">
    <w:name w:val="xl14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5" w:type="paragraph">
    <w:name w:val="xl14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6" w:type="paragraph">
    <w:name w:val="xl14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7" w:type="paragraph">
    <w:name w:val="xl147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8" w:type="paragraph">
    <w:name w:val="xl14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9" w:type="paragraph">
    <w:name w:val="xl14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0" w:type="paragraph">
    <w:name w:val="xl15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1" w:type="paragraph">
    <w:name w:val="xl15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2" w:type="paragraph">
    <w:name w:val="xl152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3" w:type="paragraph">
    <w:name w:val="xl153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4" w:type="paragraph">
    <w:name w:val="xl154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5" w:type="paragraph">
    <w:name w:val="xl155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6" w:type="paragraph">
    <w:name w:val="xl15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57" w:type="paragraph">
    <w:name w:val="xl15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8" w:type="paragraph">
    <w:name w:val="xl158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9" w:type="paragraph">
    <w:name w:val="xl15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0" w:type="paragraph">
    <w:name w:val="xl16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1" w:type="paragraph">
    <w:name w:val="xl161"/>
    <w:basedOn w:val="Normal"/>
    <w:rsid w:val="0014279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2" w:type="paragraph">
    <w:name w:val="xl162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3" w:type="paragraph">
    <w:name w:val="xl163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4" w:type="paragraph">
    <w:name w:val="xl16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5" w:type="paragraph">
    <w:name w:val="xl16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6" w:type="paragraph">
    <w:name w:val="xl166"/>
    <w:basedOn w:val="Normal"/>
    <w:rsid w:val="0014279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7" w:type="paragraph">
    <w:name w:val="xl167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8" w:type="paragraph">
    <w:name w:val="xl168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9" w:type="paragraph">
    <w:name w:val="xl16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70" w:type="paragraph">
    <w:name w:val="xl170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E7F8E"/>
    <w:rPr>
      <w:rFonts w:ascii="Times New Roman" w:cs="Times New Roman" w:eastAsia="Times New Roman" w:hAnsi="Times New Roman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54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AF4AA94-A907-4085-9D82-C176847850D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15</properties:Pages>
  <properties:Words>2724</properties:Words>
  <properties:Characters>15533</properties:Characters>
  <properties:Lines>129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2018-01-08T12:38:00Z</dcterms:modified>
  <cp:revision>13</cp:revision>
</cp:coreProperties>
</file>