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6497" w14:paraId="7d76497" w:rsidRDefault="001D02FF" w:rsidP="007347A2" w:rsidR="007347A2">
      <w:pPr>
        <w:jc w:val="right"/>
        <w15:collapsed w:val="false"/>
      </w:pPr>
      <w:bookmarkStart w:name="_GoBack" w:id="0"/>
      <w:bookmarkEnd w:id="0"/>
      <w:r>
        <w:t>13 St-1052/13-142</w:t>
      </w:r>
    </w:p>
    <w:p w:rsidRDefault="007347A2" w:rsidP="007347A2" w:rsidR="007347A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A2" w:rsidP="007347A2" w:rsidR="007347A2" w:rsidRPr="00D21A2C"/>
    <w:p w:rsidRDefault="007347A2" w:rsidP="007347A2" w:rsidR="007347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47A2" w:rsidP="007347A2" w:rsidR="007347A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347A2" w:rsidP="00CB025F" w:rsidR="007347A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582500" w:rsidP="00CB025F" w:rsidR="00582500">
      <w:pPr>
        <w:ind w:hanging="720" w:left="360"/>
        <w:rPr>
          <w:sz w:val="22"/>
          <w:szCs w:val="22"/>
        </w:rPr>
      </w:pPr>
    </w:p>
    <w:p w:rsidRDefault="00582500" w:rsidP="00CB025F" w:rsidR="00582500" w:rsidRPr="00CB025F">
      <w:pPr>
        <w:ind w:hanging="720" w:left="360"/>
        <w:rPr>
          <w:sz w:val="22"/>
          <w:szCs w:val="22"/>
        </w:rPr>
      </w:pPr>
    </w:p>
    <w:p w:rsidRDefault="007347A2" w:rsidP="007347A2" w:rsidR="007347A2" w:rsidRPr="007347A2">
      <w:pPr>
        <w:pStyle w:val="Naslov1"/>
        <w:rPr>
          <w:b w:val="false"/>
          <w:sz w:val="24"/>
        </w:rPr>
      </w:pPr>
      <w:r w:rsidRPr="007347A2">
        <w:rPr>
          <w:b w:val="false"/>
          <w:sz w:val="24"/>
        </w:rPr>
        <w:t>Z A K L J U Č A K</w:t>
      </w:r>
    </w:p>
    <w:p w:rsidRDefault="007347A2" w:rsidP="007347A2" w:rsidR="007347A2">
      <w:pPr>
        <w:jc w:val="both"/>
      </w:pPr>
    </w:p>
    <w:p w:rsidRDefault="00582500" w:rsidP="007347A2" w:rsidR="00582500">
      <w:pPr>
        <w:jc w:val="both"/>
      </w:pPr>
    </w:p>
    <w:p w:rsidRDefault="00582500" w:rsidP="007347A2" w:rsidR="00582500">
      <w:pPr>
        <w:jc w:val="both"/>
      </w:pPr>
    </w:p>
    <w:p w:rsidRDefault="007E7692" w:rsidP="001D02FF" w:rsidR="007347A2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>, dana 2</w:t>
      </w:r>
      <w:r w:rsidR="001D02FF">
        <w:t xml:space="preserve">7. ožujka 2017.   </w:t>
      </w:r>
      <w:r>
        <w:t xml:space="preserve">  </w:t>
      </w:r>
    </w:p>
    <w:p w:rsidRDefault="00582500" w:rsidP="001D02FF" w:rsidR="00582500">
      <w:pPr>
        <w:ind w:firstLine="708"/>
        <w:jc w:val="both"/>
      </w:pPr>
    </w:p>
    <w:p w:rsidRDefault="00582500" w:rsidP="001D02FF" w:rsidR="00582500">
      <w:pPr>
        <w:ind w:firstLine="708"/>
        <w:jc w:val="both"/>
      </w:pPr>
    </w:p>
    <w:p w:rsidRDefault="007347A2" w:rsidP="007347A2" w:rsidR="007347A2" w:rsidRPr="00093E57">
      <w:pPr>
        <w:jc w:val="center"/>
      </w:pPr>
      <w:r w:rsidRPr="00093E57">
        <w:t xml:space="preserve">    z a k l j u č i o     j e</w:t>
      </w:r>
    </w:p>
    <w:p w:rsidRDefault="007347A2" w:rsidP="00835AF3" w:rsidR="007347A2">
      <w:pPr>
        <w:rPr>
          <w:b/>
        </w:rPr>
      </w:pPr>
    </w:p>
    <w:p w:rsidRDefault="00582500" w:rsidP="00835AF3" w:rsidR="00582500">
      <w:pPr>
        <w:rPr>
          <w:b/>
        </w:rPr>
      </w:pPr>
    </w:p>
    <w:p w:rsidRDefault="001E716B" w:rsidP="000B5752" w:rsidR="000B5752">
      <w:pPr>
        <w:numPr>
          <w:ilvl w:val="0"/>
          <w:numId w:val="5"/>
        </w:numPr>
        <w:jc w:val="both"/>
      </w:pPr>
      <w:r>
        <w:t>Određuje se ročište za diobu kupovnine</w:t>
      </w:r>
      <w:r w:rsidR="000B5752">
        <w:t xml:space="preserve"> ostvarene prodajom nekretnine u vlasništvu stečajnog dužnika</w:t>
      </w:r>
      <w:r w:rsidR="007347A2">
        <w:t xml:space="preserve"> </w:t>
      </w:r>
      <w:r w:rsidR="007E7692" w:rsidRPr="003D2DE9">
        <w:t>FARME FOND d.o.o. poljoprivreda i trgovina, u stečaju,  Đakovo, Dragutina Domjanića 196, MBS 030095252, OIB 94512329073</w:t>
      </w:r>
      <w:r w:rsidR="000B5752">
        <w:t>:</w:t>
      </w:r>
    </w:p>
    <w:p w:rsidRDefault="00582500" w:rsidP="00582500" w:rsidR="00582500">
      <w:pPr>
        <w:ind w:left="1065"/>
        <w:jc w:val="both"/>
      </w:pPr>
    </w:p>
    <w:p w:rsidRDefault="001D02FF" w:rsidP="001D02FF" w:rsidR="001D02FF" w:rsidRPr="001D02FF">
      <w:pPr>
        <w:pStyle w:val="Odlomakpopisa"/>
        <w:ind w:left="1065"/>
        <w:jc w:val="both"/>
        <w:rPr>
          <w:color w:val="000000"/>
        </w:rPr>
      </w:pPr>
      <w:r w:rsidRPr="001D02FF">
        <w:rPr>
          <w:color w:val="000000"/>
        </w:rPr>
        <w:t xml:space="preserve">a) Upisane u zk.ul. 174 k.o. Kešinci kčbr. 1348/1 u naravi oranica Glomać, površine 5755 m2. </w:t>
      </w:r>
    </w:p>
    <w:p w:rsidRDefault="001D02FF" w:rsidP="001D02FF" w:rsidR="001D02FF" w:rsidRPr="001D02FF">
      <w:pPr>
        <w:pStyle w:val="Odlomakpopisa"/>
        <w:ind w:left="1065"/>
        <w:jc w:val="both"/>
        <w:rPr>
          <w:color w:val="000000"/>
        </w:rPr>
      </w:pPr>
      <w:r w:rsidRPr="001D02FF">
        <w:rPr>
          <w:color w:val="000000"/>
        </w:rPr>
        <w:t>b) Upisane u zk.ul. 765 k.o. Kešinci, kčbr. 1347 u naravi dvije zgrade, dvorište i oranica Glamoč, površine 5755 m2, jedno jutro.</w:t>
      </w:r>
    </w:p>
    <w:p w:rsidRDefault="001D02FF" w:rsidP="001D02FF" w:rsidR="001D02FF" w:rsidRPr="001D02FF">
      <w:pPr>
        <w:pStyle w:val="Odlomakpopisa"/>
        <w:ind w:left="1065"/>
        <w:jc w:val="both"/>
        <w:rPr>
          <w:color w:val="000000"/>
        </w:rPr>
      </w:pPr>
      <w:r w:rsidRPr="001D02FF">
        <w:rPr>
          <w:color w:val="000000"/>
        </w:rPr>
        <w:t>c) Upisane u zk.ul. 314 k.o. Kešinci, kčbr. 1348/2 u naravi oranica Glomač, površine 5755 m2, jedno jutro.</w:t>
      </w:r>
    </w:p>
    <w:p w:rsidRDefault="001D02FF" w:rsidP="001D02FF" w:rsidR="001D02FF">
      <w:pPr>
        <w:ind w:left="1065"/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r w:rsidR="001D02FF">
        <w:t>12. travanj 2017</w:t>
      </w:r>
      <w:r w:rsidR="00266E98">
        <w:t xml:space="preserve">. </w:t>
      </w:r>
      <w:r w:rsidR="00835AF3">
        <w:t xml:space="preserve">godine s početkom u </w:t>
      </w:r>
      <w:r w:rsidR="00266E98">
        <w:t>1</w:t>
      </w:r>
      <w:r w:rsidR="007E7692">
        <w:t>1,</w:t>
      </w:r>
      <w:r w:rsidR="001D02FF">
        <w:t>15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266E98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582500" w:rsidP="00582500" w:rsidR="00582500">
      <w:pPr>
        <w:jc w:val="both"/>
      </w:pPr>
    </w:p>
    <w:p w:rsidRDefault="00582500" w:rsidP="00582500" w:rsidR="00582500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CB025F" w:rsidR="0094454A"/>
    <w:p w:rsidRDefault="00582500" w:rsidP="00CB025F" w:rsidR="00582500"/>
    <w:p w:rsidRDefault="001E716B" w:rsidP="00CB025F" w:rsidR="00582500">
      <w:pPr>
        <w:ind w:firstLine="705"/>
        <w:jc w:val="both"/>
      </w:pPr>
      <w:r>
        <w:t>Nakon pravomoćnosti rješenja o dosudi nekretnine kupcu valjalo je rij</w:t>
      </w:r>
      <w:r w:rsidR="007704F9">
        <w:t xml:space="preserve">ešiti kao u izreci </w:t>
      </w:r>
    </w:p>
    <w:p w:rsidRDefault="00582500" w:rsidP="00582500" w:rsidR="00582500">
      <w:pPr>
        <w:jc w:val="both"/>
      </w:pPr>
    </w:p>
    <w:p w:rsidRDefault="00582500" w:rsidP="00582500" w:rsidR="00582500">
      <w:pPr>
        <w:jc w:val="both"/>
      </w:pPr>
    </w:p>
    <w:p w:rsidRDefault="00582500" w:rsidP="00582500" w:rsidR="00582500">
      <w:pPr>
        <w:jc w:val="both"/>
      </w:pPr>
    </w:p>
    <w:p w:rsidRDefault="00582500" w:rsidP="00582500" w:rsidR="00582500">
      <w:pPr>
        <w:jc w:val="both"/>
      </w:pPr>
    </w:p>
    <w:p w:rsidRDefault="00582500" w:rsidP="00582500" w:rsidR="00582500">
      <w:pPr>
        <w:jc w:val="both"/>
      </w:pPr>
    </w:p>
    <w:p w:rsidRDefault="00582500" w:rsidP="00582500" w:rsidR="00582500">
      <w:pPr>
        <w:jc w:val="center"/>
      </w:pPr>
      <w:r>
        <w:lastRenderedPageBreak/>
        <w:t>2</w:t>
      </w:r>
    </w:p>
    <w:p w:rsidRDefault="00582500" w:rsidP="00582500" w:rsidR="00582500">
      <w:pPr>
        <w:jc w:val="right"/>
      </w:pPr>
      <w:r>
        <w:t>13 St-1052/13-142</w:t>
      </w:r>
    </w:p>
    <w:p w:rsidRDefault="00582500" w:rsidP="00582500" w:rsidR="00582500">
      <w:pPr>
        <w:jc w:val="center"/>
      </w:pPr>
    </w:p>
    <w:p w:rsidRDefault="00582500" w:rsidP="00582500" w:rsidR="00582500">
      <w:pPr>
        <w:jc w:val="both"/>
      </w:pPr>
    </w:p>
    <w:p w:rsidRDefault="00582500" w:rsidP="00582500" w:rsidR="00582500">
      <w:pPr>
        <w:jc w:val="both"/>
      </w:pPr>
    </w:p>
    <w:p w:rsidRDefault="007704F9" w:rsidP="00582500" w:rsidR="001E716B">
      <w:pPr>
        <w:jc w:val="both"/>
      </w:pPr>
      <w:r>
        <w:t>u smislu članku 117</w:t>
      </w:r>
      <w:r w:rsidR="000B5752">
        <w:t>. Ovršnog zakona (Narodne novine broj 57/96, 29/99, 42/00, 173/03, 194/03, 151/04, 88/05, 121/05, 67/08, 139/10, 112/12, 25/13 i 93/14).</w:t>
      </w:r>
    </w:p>
    <w:p w:rsidRDefault="0094454A" w:rsidP="00CB025F" w:rsidR="0094454A">
      <w:pPr>
        <w:jc w:val="both"/>
      </w:pPr>
    </w:p>
    <w:p w:rsidRDefault="00582500" w:rsidP="00CB025F" w:rsidR="00582500" w:rsidRPr="00395CE3">
      <w:pPr>
        <w:jc w:val="both"/>
      </w:pPr>
    </w:p>
    <w:p w:rsidRDefault="000B5752" w:rsidP="000D5192" w:rsidR="007122EE">
      <w:pPr>
        <w:jc w:val="center"/>
      </w:pPr>
      <w:r>
        <w:t xml:space="preserve">U Osijeku </w:t>
      </w:r>
      <w:r w:rsidR="007E7692">
        <w:t>2</w:t>
      </w:r>
      <w:r w:rsidR="000D5192">
        <w:t xml:space="preserve">7. ožujak 2017.  </w:t>
      </w:r>
      <w:r w:rsidR="00266E98">
        <w:t xml:space="preserve"> </w:t>
      </w:r>
    </w:p>
    <w:p w:rsidRDefault="00582500" w:rsidP="000D5192" w:rsidR="00582500">
      <w:pPr>
        <w:jc w:val="center"/>
      </w:pPr>
    </w:p>
    <w:p w:rsidRDefault="0094454A" w:rsidP="00CB025F" w:rsidR="0094454A"/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582500" w:rsidP="001E716B" w:rsidR="00582500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582500" w:rsidP="001E716B" w:rsidR="00582500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835AF3" w:rsidR="00835AF3">
      <w:pPr>
        <w:pStyle w:val="Tijeloteksta"/>
        <w:numPr>
          <w:ilvl w:val="0"/>
          <w:numId w:val="8"/>
        </w:numPr>
        <w:jc w:val="left"/>
      </w:pPr>
      <w:r>
        <w:t>stečajni</w:t>
      </w:r>
      <w:r w:rsidR="00266E98">
        <w:t xml:space="preserve"> upravitelj </w:t>
      </w:r>
      <w:r w:rsidR="007E7692">
        <w:t>Zdravko Grubeša</w:t>
      </w:r>
    </w:p>
    <w:p w:rsidRDefault="00835AF3" w:rsidP="00266E98" w:rsidR="000D5192">
      <w:pPr>
        <w:pStyle w:val="Tijeloteksta"/>
        <w:numPr>
          <w:ilvl w:val="0"/>
          <w:numId w:val="8"/>
        </w:numPr>
      </w:pPr>
      <w:r>
        <w:t>razlučni vjerovnik</w:t>
      </w:r>
      <w:r w:rsidR="000D5192">
        <w:t>ci:</w:t>
      </w:r>
    </w:p>
    <w:p w:rsidRDefault="000D5192" w:rsidP="000D5192" w:rsidR="000D5192">
      <w:pPr>
        <w:pStyle w:val="Tijeloteksta"/>
        <w:numPr>
          <w:ilvl w:val="0"/>
          <w:numId w:val="13"/>
        </w:numPr>
      </w:pPr>
      <w:r>
        <w:t>Gorup d.o.o. Kranjec, Tomaševec 2</w:t>
      </w:r>
      <w:r w:rsidR="001268D3">
        <w:t>, uz prijedlog diobe (strana 507-509 spisa)</w:t>
      </w:r>
    </w:p>
    <w:p w:rsidRDefault="00582500" w:rsidP="00582500" w:rsidR="00582500">
      <w:pPr>
        <w:pStyle w:val="Tijeloteksta"/>
        <w:numPr>
          <w:ilvl w:val="0"/>
          <w:numId w:val="13"/>
        </w:numPr>
      </w:pPr>
      <w:r>
        <w:t>B2 Kapital d.o.o. Zagreb, Zagreb, Radnička cesta 41</w:t>
      </w:r>
      <w:r w:rsidR="001268D3">
        <w:t>, uz prijedlog diobe (strana 507-509 spisa)</w:t>
      </w:r>
    </w:p>
    <w:p w:rsidRDefault="00266E98" w:rsidP="00582500" w:rsidR="00835AF3">
      <w:pPr>
        <w:pStyle w:val="Tijeloteksta"/>
        <w:numPr>
          <w:ilvl w:val="0"/>
          <w:numId w:val="8"/>
        </w:numPr>
      </w:pPr>
      <w:r>
        <w:t>e-o</w:t>
      </w:r>
      <w:r w:rsidR="00835AF3">
        <w:t xml:space="preserve">glasna ploča </w:t>
      </w:r>
    </w:p>
    <w:p w:rsidRDefault="00582500" w:rsidP="00835AF3" w:rsidR="007704F9">
      <w:pPr>
        <w:pStyle w:val="Tijeloteksta"/>
        <w:numPr>
          <w:ilvl w:val="0"/>
          <w:numId w:val="8"/>
        </w:numPr>
        <w:jc w:val="left"/>
      </w:pPr>
      <w:r>
        <w:t>roč. 12/4</w:t>
      </w:r>
    </w:p>
    <w:sectPr w:rsidSect="00582500" w:rsidR="007704F9">
      <w:pgSz w:code="9" w:h="16838" w:w="11906"/>
      <w:pgMar w:gutter="0" w:footer="709" w:header="709" w:left="1417" w:bottom="426" w:right="1417" w:top="170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0354D"/>
    <w:multiLevelType w:val="hybridMultilevel"/>
    <w:tmpl w:val="994C96AA"/>
    <w:lvl w:tplc="829879D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1B5653D"/>
    <w:multiLevelType w:val="hybridMultilevel"/>
    <w:tmpl w:val="F940CBB4"/>
    <w:lvl w:tplc="753872C8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0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D5192"/>
    <w:rsid w:val="000E414B"/>
    <w:rsid w:val="00101E37"/>
    <w:rsid w:val="00106ADA"/>
    <w:rsid w:val="00111495"/>
    <w:rsid w:val="00115DF9"/>
    <w:rsid w:val="001212CA"/>
    <w:rsid w:val="001268D3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D02FF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8250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7692"/>
    <w:rsid w:val="007F1960"/>
    <w:rsid w:val="007F3C1E"/>
    <w:rsid w:val="007F5322"/>
    <w:rsid w:val="007F7905"/>
    <w:rsid w:val="0080666F"/>
    <w:rsid w:val="008070F0"/>
    <w:rsid w:val="008078EA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29E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56D23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025F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19DB4-428A-406A-A4ED-B555B9C5D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1718</properties:Characters>
  <properties:Lines>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2017-03-27T11:52:00Z</dcterms:created>
  <dc:creator>hermanj</dc:creator>
  <cp:lastModifiedBy>Maja Kocijan</cp:lastModifiedBy>
  <cp:lastPrinted>2017-03-27T11:53:00Z</cp:lastPrinted>
  <dcterms:modified xmlns:xsi="http://www.w3.org/2001/XMLSchema-instance" xsi:type="dcterms:W3CDTF">2017-03-27T11:55:00Z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