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19270" w14:paraId="8119270" w:rsidRDefault="009F766C" w:rsidP="00910611" w:rsidR="009F766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66C" w:rsidP="00910611" w:rsidR="009F766C">
      <w:r>
        <w:rPr>
          <w:rFonts w:eastAsia="MS Mincho"/>
        </w:rPr>
        <w:t xml:space="preserve">   REPUBLIKA HRVATSKA</w:t>
      </w:r>
    </w:p>
    <w:p w:rsidRDefault="009F766C" w:rsidP="00910611" w:rsidR="009F766C">
      <w:r>
        <w:rPr>
          <w:rFonts w:eastAsia="MS Mincho"/>
        </w:rPr>
        <w:t>TRGOVAČKI SUD U RIJECI</w:t>
      </w:r>
    </w:p>
    <w:p w:rsidRDefault="009F766C" w:rsidP="001A3296" w:rsidR="00D45B0F" w:rsidRPr="009F766C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45B0F" w:rsidP="00CD256A" w:rsidR="00D45B0F">
      <w:pPr>
        <w:jc w:val="right"/>
      </w:pPr>
      <w:r>
        <w:t>Poslovni broj</w:t>
      </w:r>
      <w:r w:rsidRPr="00A037DC">
        <w:t xml:space="preserve"> 15 St-</w:t>
      </w:r>
      <w:r w:rsidR="00CA589F">
        <w:t>373</w:t>
      </w:r>
      <w:r w:rsidR="007F03E6">
        <w:t>/17-</w:t>
      </w:r>
      <w:r w:rsidR="00CA589F">
        <w:t>13</w:t>
      </w:r>
    </w:p>
    <w:p w:rsidRDefault="00D56D7F" w:rsidP="00176771" w:rsidR="00D56D7F">
      <w:pPr>
        <w:jc w:val="center"/>
      </w:pPr>
    </w:p>
    <w:p w:rsidRDefault="00176771" w:rsidP="00176771" w:rsidR="001A3296" w:rsidRPr="00176771">
      <w:pPr>
        <w:jc w:val="center"/>
      </w:pPr>
      <w:r w:rsidRPr="00176771">
        <w:t xml:space="preserve">U I M E  R E P U B L I K E  H R V A T S K E </w:t>
      </w:r>
    </w:p>
    <w:p w:rsidRDefault="00176771" w:rsidP="00176771" w:rsidR="00176771" w:rsidRPr="00176771">
      <w:pPr>
        <w:jc w:val="center"/>
      </w:pPr>
    </w:p>
    <w:p w:rsidRDefault="001A3296" w:rsidP="001A3296" w:rsidR="001A3296" w:rsidRPr="00176771">
      <w:pPr>
        <w:jc w:val="center"/>
        <w:rPr>
          <w:bCs/>
        </w:rPr>
      </w:pPr>
      <w:r w:rsidRPr="00176771">
        <w:rPr>
          <w:bCs/>
        </w:rPr>
        <w:t>R J E Š E N J E</w:t>
      </w:r>
    </w:p>
    <w:p w:rsidRDefault="001A3296" w:rsidP="001A3296" w:rsidR="001A3296" w:rsidRPr="00A037DC">
      <w:pPr>
        <w:jc w:val="both"/>
      </w:pPr>
    </w:p>
    <w:p w:rsidRDefault="007F03E6" w:rsidP="007F03E6" w:rsidR="007F03E6">
      <w:pPr>
        <w:jc w:val="both"/>
      </w:pPr>
      <w:r>
        <w:tab/>
      </w:r>
      <w:r w:rsidR="005807CE" w:rsidRPr="00B141CB">
        <w:t xml:space="preserve">Trgovački sud u Rijeci, OIB 88785964957, po sucu pojedincu Danieli Korlević, </w:t>
      </w:r>
      <w:r w:rsidR="005807CE">
        <w:t xml:space="preserve">u prethodnom postupku radi utvrđivanja pretpostavki </w:t>
      </w:r>
      <w:r w:rsidR="005807CE" w:rsidRPr="00B141CB">
        <w:t xml:space="preserve">za otvaranje stečajnog postupka nad dužnikom trgovačkim društvom </w:t>
      </w:r>
      <w:r w:rsidR="00CA589F" w:rsidRPr="005A6B6E">
        <w:rPr>
          <w:b/>
        </w:rPr>
        <w:t>MAJNARIĆ društvo s ograničenom odgovornošću za proizvodnju, trgovinu i usluge, Delni</w:t>
      </w:r>
      <w:r w:rsidR="00CA589F">
        <w:rPr>
          <w:b/>
        </w:rPr>
        <w:t>ce, Lovačka 17, OIB 92069448478</w:t>
      </w:r>
      <w:r>
        <w:rPr>
          <w:b/>
        </w:rPr>
        <w:t xml:space="preserve">, </w:t>
      </w:r>
      <w:r>
        <w:t xml:space="preserve">dana </w:t>
      </w:r>
      <w:r w:rsidR="00E8615E">
        <w:t>2</w:t>
      </w:r>
      <w:r w:rsidR="00CA589F">
        <w:t>9</w:t>
      </w:r>
      <w:r w:rsidR="00A241F5">
        <w:t>. ožujka</w:t>
      </w:r>
      <w:r>
        <w:t xml:space="preserve"> 2018. </w:t>
      </w:r>
    </w:p>
    <w:p w:rsidRDefault="001A3296" w:rsidP="001A3296" w:rsidR="001A3296" w:rsidRPr="00A037DC">
      <w:pPr>
        <w:jc w:val="both"/>
      </w:pPr>
    </w:p>
    <w:p w:rsidRDefault="001A3296" w:rsidP="001A3296" w:rsidR="001A3296" w:rsidRPr="00176771">
      <w:pPr>
        <w:jc w:val="center"/>
        <w:rPr>
          <w:bCs/>
        </w:rPr>
      </w:pPr>
      <w:r w:rsidRPr="00176771">
        <w:rPr>
          <w:bCs/>
        </w:rPr>
        <w:t>r i j e š i o</w:t>
      </w:r>
      <w:r w:rsidR="00E45726" w:rsidRPr="00176771">
        <w:rPr>
          <w:bCs/>
        </w:rPr>
        <w:t xml:space="preserve"> </w:t>
      </w:r>
      <w:r w:rsidR="000653D7" w:rsidRPr="00176771">
        <w:rPr>
          <w:bCs/>
        </w:rPr>
        <w:t xml:space="preserve"> </w:t>
      </w:r>
      <w:r w:rsidRPr="00176771">
        <w:rPr>
          <w:bCs/>
        </w:rPr>
        <w:t xml:space="preserve">  j e</w:t>
      </w:r>
    </w:p>
    <w:p w:rsidRDefault="001A3296" w:rsidP="001A3296" w:rsidR="001A3296" w:rsidRPr="00A037DC">
      <w:pPr>
        <w:jc w:val="center"/>
        <w:rPr>
          <w:bCs/>
        </w:rPr>
      </w:pPr>
    </w:p>
    <w:p w:rsidRDefault="001A3296" w:rsidP="007F03E6" w:rsidR="001A3296">
      <w:pPr>
        <w:pStyle w:val="Odlomakpopisa"/>
        <w:numPr>
          <w:ilvl w:val="0"/>
          <w:numId w:val="1"/>
        </w:numPr>
        <w:jc w:val="both"/>
        <w:rPr>
          <w:b/>
        </w:rPr>
      </w:pPr>
      <w:r w:rsidRPr="00A037DC">
        <w:t>Privremenom stečajnom upravitelju</w:t>
      </w:r>
      <w:r w:rsidR="0049776A" w:rsidRPr="00A037DC">
        <w:t xml:space="preserve"> </w:t>
      </w:r>
      <w:r w:rsidR="00CA589F">
        <w:t>Blaženki Prpić, Rijeka, Corrado Ilijasich 21, OIB 58591486513</w:t>
      </w:r>
      <w:r w:rsidR="00E45726" w:rsidRPr="00A037DC">
        <w:t xml:space="preserve">, </w:t>
      </w:r>
      <w:r w:rsidRPr="00A037DC">
        <w:t>određuje se jednokratna nagrada za poslove obavljene u prethodnom postupku u iznosu</w:t>
      </w:r>
      <w:r w:rsidR="00162E6F" w:rsidRPr="00A037DC">
        <w:t xml:space="preserve"> </w:t>
      </w:r>
      <w:r w:rsidR="005E4E59" w:rsidRPr="00A037DC">
        <w:t xml:space="preserve">od </w:t>
      </w:r>
      <w:r w:rsidR="00437A50">
        <w:rPr>
          <w:b/>
        </w:rPr>
        <w:t>5</w:t>
      </w:r>
      <w:r w:rsidR="005807CE">
        <w:rPr>
          <w:b/>
        </w:rPr>
        <w:t>.000,00</w:t>
      </w:r>
      <w:r w:rsidR="0049776A" w:rsidRPr="007F03E6">
        <w:rPr>
          <w:b/>
        </w:rPr>
        <w:t xml:space="preserve"> kn </w:t>
      </w:r>
      <w:r w:rsidR="005807CE">
        <w:rPr>
          <w:b/>
        </w:rPr>
        <w:t>bruto</w:t>
      </w:r>
      <w:r w:rsidR="007F03E6" w:rsidRPr="007F03E6">
        <w:rPr>
          <w:b/>
        </w:rPr>
        <w:t xml:space="preserve">. </w:t>
      </w:r>
    </w:p>
    <w:p w:rsidRDefault="007F03E6" w:rsidP="007F03E6" w:rsidR="007F03E6">
      <w:pPr>
        <w:ind w:left="1425"/>
        <w:jc w:val="both"/>
      </w:pPr>
    </w:p>
    <w:p w:rsidRDefault="007F03E6" w:rsidP="007F03E6" w:rsidR="007F03E6" w:rsidRPr="007F03E6">
      <w:pPr>
        <w:numPr>
          <w:ilvl w:val="0"/>
          <w:numId w:val="1"/>
        </w:numPr>
        <w:jc w:val="both"/>
      </w:pPr>
      <w:r w:rsidRPr="008B6081">
        <w:t>Nalaže se računovodstvu suda</w:t>
      </w:r>
      <w:r>
        <w:t xml:space="preserve"> da nakon odbitka pripadajućih doprinosa iz osnovice poreza ili drugih naknada na iznos iz točke I. </w:t>
      </w:r>
      <w:r w:rsidRPr="008B6081">
        <w:t xml:space="preserve">izreke </w:t>
      </w:r>
      <w:r>
        <w:t xml:space="preserve">preostali iznos isplati </w:t>
      </w:r>
      <w:r w:rsidRPr="008B6081">
        <w:t>na žiroračun privremenog stečajnog upravitelja</w:t>
      </w:r>
      <w:r>
        <w:t xml:space="preserve"> </w:t>
      </w:r>
      <w:r w:rsidR="00CA589F">
        <w:t>Blaženke Prpić, Rijeka, Corrado Ilijasich 21, OIB 58591486513</w:t>
      </w:r>
      <w:r>
        <w:t xml:space="preserve"> </w:t>
      </w:r>
      <w:r w:rsidRPr="008B6081">
        <w:t xml:space="preserve">broj </w:t>
      </w:r>
      <w:r w:rsidR="00437A50">
        <w:t xml:space="preserve">IBAN HR6724080023170000832 </w:t>
      </w:r>
      <w:r>
        <w:t xml:space="preserve">otvoren kod </w:t>
      </w:r>
      <w:r w:rsidR="004F07DA">
        <w:t>Partner</w:t>
      </w:r>
      <w:r w:rsidR="005807CE">
        <w:t xml:space="preserve"> banke</w:t>
      </w:r>
      <w:r>
        <w:t xml:space="preserve"> d.d. Zagreb, a iz sredstava </w:t>
      </w:r>
      <w:r w:rsidR="00437A50">
        <w:t xml:space="preserve">koje je Financijska agencija doznačila na račun suda u iznosu od 5.000,00 kn. </w:t>
      </w:r>
    </w:p>
    <w:p w:rsidRDefault="007F03E6" w:rsidP="0046532C" w:rsidR="00F80EC6" w:rsidRPr="00A037DC">
      <w:pPr>
        <w:jc w:val="both"/>
        <w:rPr>
          <w:b/>
          <w:bCs/>
        </w:rPr>
      </w:pPr>
      <w:r>
        <w:rPr>
          <w:b/>
          <w:bCs/>
        </w:rPr>
        <w:t xml:space="preserve"> </w:t>
      </w:r>
    </w:p>
    <w:p w:rsidRDefault="001A3296" w:rsidP="001A3296" w:rsidR="001A3296" w:rsidRPr="00176771">
      <w:pPr>
        <w:jc w:val="center"/>
        <w:rPr>
          <w:bCs/>
        </w:rPr>
      </w:pPr>
      <w:r w:rsidRPr="00176771">
        <w:rPr>
          <w:bCs/>
        </w:rPr>
        <w:t>Obrazloženje</w:t>
      </w:r>
    </w:p>
    <w:p w:rsidRDefault="00B96E0B" w:rsidP="001A3296" w:rsidR="00B96E0B" w:rsidRPr="00A037DC">
      <w:pPr>
        <w:jc w:val="center"/>
        <w:rPr>
          <w:b/>
          <w:bCs/>
        </w:rPr>
      </w:pP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Rješenjem poslovni broj St-</w:t>
      </w:r>
      <w:r w:rsidR="00CA589F">
        <w:rPr>
          <w:bCs/>
        </w:rPr>
        <w:t>373</w:t>
      </w:r>
      <w:r w:rsidR="00E15851">
        <w:rPr>
          <w:bCs/>
        </w:rPr>
        <w:t>/17</w:t>
      </w:r>
      <w:r w:rsidR="00CA589F">
        <w:rPr>
          <w:bCs/>
        </w:rPr>
        <w:t>-4</w:t>
      </w:r>
      <w:r w:rsidRPr="0046532C">
        <w:rPr>
          <w:bCs/>
        </w:rPr>
        <w:t xml:space="preserve"> od </w:t>
      </w:r>
      <w:r w:rsidR="00CA589F">
        <w:rPr>
          <w:bCs/>
        </w:rPr>
        <w:t>22. studenog</w:t>
      </w:r>
      <w:r w:rsidR="007F03E6">
        <w:rPr>
          <w:bCs/>
        </w:rPr>
        <w:t xml:space="preserve"> 2017</w:t>
      </w:r>
      <w:r w:rsidRPr="0046532C">
        <w:rPr>
          <w:bCs/>
        </w:rPr>
        <w:t>.</w:t>
      </w:r>
      <w:r w:rsidR="00437A50">
        <w:rPr>
          <w:bCs/>
        </w:rPr>
        <w:t xml:space="preserve"> pokrenut je prethodni postupak radi utvrđivanja pretpostavki za otvaranje stečajnog postupka nad dužnikom, a</w:t>
      </w:r>
      <w:r w:rsidRPr="0046532C">
        <w:rPr>
          <w:bCs/>
        </w:rPr>
        <w:t xml:space="preserve"> </w:t>
      </w:r>
      <w:r w:rsidR="000A68D3">
        <w:rPr>
          <w:bCs/>
        </w:rPr>
        <w:t>za</w:t>
      </w:r>
      <w:r w:rsidRPr="0046532C">
        <w:rPr>
          <w:bCs/>
        </w:rPr>
        <w:t xml:space="preserve"> </w:t>
      </w:r>
      <w:r w:rsidR="000A68D3" w:rsidRPr="0046532C">
        <w:rPr>
          <w:bCs/>
        </w:rPr>
        <w:t>privremenog stečajnog upravitelja</w:t>
      </w:r>
      <w:r w:rsidR="000A68D3">
        <w:rPr>
          <w:bCs/>
        </w:rPr>
        <w:t xml:space="preserve"> imenovan</w:t>
      </w:r>
      <w:r w:rsidR="005807CE">
        <w:rPr>
          <w:bCs/>
        </w:rPr>
        <w:t>a</w:t>
      </w:r>
      <w:r w:rsidR="000A68D3">
        <w:rPr>
          <w:bCs/>
        </w:rPr>
        <w:t xml:space="preserve"> je </w:t>
      </w:r>
      <w:r w:rsidR="00CA589F">
        <w:t>Blaženka Prpić, Rijeka, Corrado Ilijasich 21, OIB 58591486513</w:t>
      </w:r>
      <w:r w:rsidR="007F03E6">
        <w:t xml:space="preserve">. </w:t>
      </w:r>
      <w:r w:rsidRPr="0046532C">
        <w:rPr>
          <w:bCs/>
        </w:rPr>
        <w:t xml:space="preserve"> 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U prethodnom postupku privremeni stečajni upravitelj je po nalogu suda podnio izvješće o gospodarsko-financijskom stanju dužnika.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E15851" w:rsidP="0046532C" w:rsidR="0046532C" w:rsidRPr="0046532C">
      <w:pPr>
        <w:jc w:val="both"/>
        <w:rPr>
          <w:bCs/>
        </w:rPr>
      </w:pPr>
      <w:r>
        <w:rPr>
          <w:bCs/>
        </w:rPr>
        <w:tab/>
      </w:r>
      <w:r w:rsidR="0046532C" w:rsidRPr="0046532C">
        <w:rPr>
          <w:bCs/>
        </w:rPr>
        <w:t>Valjalo je stoga, temeljem odredbe čl.4. Uredbe o kriterijima i načinu obračuna i plaćanja nagrade stečajnim upraviteljima (Narodne novine broj 105/15)</w:t>
      </w:r>
      <w:r w:rsidR="00437A50">
        <w:rPr>
          <w:bCs/>
        </w:rPr>
        <w:t xml:space="preserve">, u vezi s čl. 94. st. 2. i </w:t>
      </w:r>
      <w:r w:rsidR="00D45B0F">
        <w:rPr>
          <w:bCs/>
        </w:rPr>
        <w:t xml:space="preserve">3. </w:t>
      </w:r>
      <w:r w:rsidR="0046532C" w:rsidRPr="0046532C">
        <w:rPr>
          <w:bCs/>
        </w:rPr>
        <w:t>Stečajnog zakona (Narodne novine broj 71/15</w:t>
      </w:r>
      <w:r w:rsidR="00D45B0F">
        <w:rPr>
          <w:bCs/>
        </w:rPr>
        <w:t xml:space="preserve"> i 104/17</w:t>
      </w:r>
      <w:r w:rsidR="0046532C" w:rsidRPr="0046532C">
        <w:rPr>
          <w:bCs/>
        </w:rPr>
        <w:t>) riješiti kao u izreci.</w:t>
      </w:r>
      <w:r w:rsidR="0046532C" w:rsidRPr="0046532C">
        <w:rPr>
          <w:bCs/>
        </w:rPr>
        <w:tab/>
        <w:t xml:space="preserve"> </w:t>
      </w:r>
    </w:p>
    <w:p w:rsidRDefault="00013D7C" w:rsidP="001A3296" w:rsidR="00013D7C" w:rsidRPr="00A037DC">
      <w:pPr>
        <w:jc w:val="center"/>
      </w:pPr>
    </w:p>
    <w:p w:rsidRDefault="001A3296" w:rsidP="001A3296" w:rsidR="001A3296" w:rsidRPr="00A037DC">
      <w:pPr>
        <w:jc w:val="center"/>
      </w:pPr>
      <w:r w:rsidRPr="00A037DC">
        <w:t>U Rijeci,</w:t>
      </w:r>
      <w:r w:rsidR="00EE3354" w:rsidRPr="00A037DC">
        <w:t xml:space="preserve"> </w:t>
      </w:r>
      <w:r w:rsidR="00CA589F">
        <w:t>29</w:t>
      </w:r>
      <w:r w:rsidR="00A241F5">
        <w:t>. ožujka</w:t>
      </w:r>
      <w:r w:rsidR="00D45B0F">
        <w:t xml:space="preserve"> 2018.</w:t>
      </w:r>
    </w:p>
    <w:p w:rsidRDefault="00E15851" w:rsidP="00E15851" w:rsidR="001A3296" w:rsidRPr="00A037D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10940">
        <w:t>S</w:t>
      </w:r>
      <w:r w:rsidR="001A3296" w:rsidRPr="00A037DC">
        <w:t>udac</w:t>
      </w:r>
    </w:p>
    <w:p w:rsidRDefault="00E15851" w:rsidP="004F07DA" w:rsidR="00E15851">
      <w:pPr>
        <w:ind w:firstLine="708" w:left="1416"/>
        <w:jc w:val="center"/>
      </w:pPr>
      <w:r>
        <w:tab/>
      </w:r>
      <w:r>
        <w:tab/>
      </w:r>
      <w:r>
        <w:tab/>
      </w:r>
      <w:r>
        <w:tab/>
      </w:r>
      <w:r>
        <w:tab/>
      </w:r>
      <w:r w:rsidR="001A3296" w:rsidRPr="00A037DC">
        <w:t>Daniela Korlević</w:t>
      </w:r>
    </w:p>
    <w:p w:rsidRDefault="001A3296" w:rsidP="001A3296" w:rsidR="001A3296" w:rsidRPr="00176771">
      <w:r w:rsidRPr="00176771">
        <w:lastRenderedPageBreak/>
        <w:t>UPUTA O PRAVNOM LIJEKU:</w:t>
      </w:r>
    </w:p>
    <w:p w:rsidRDefault="00910940" w:rsidP="00D45B0F" w:rsidR="00A50178" w:rsidRPr="00A037DC">
      <w:pPr>
        <w:jc w:val="both"/>
      </w:pPr>
      <w:r w:rsidRPr="00910940">
        <w:t>Protiv rješenja privremeni stečajni upravitelj (stečajni upravitelj), dužnik pojedinac i svaki stečajni vjerovnik imaju pravo na žalbu. 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sectPr w:rsidSect="00176771" w:rsidR="00A50178" w:rsidRPr="00A037DC">
      <w:headerReference w:type="default" r:id="rId10"/>
      <w:footerReference w:type="even" r:id="rId11"/>
      <w:footerReference w:type="default" r:id="rId12"/>
      <w:footerReference w:type="first" r:id="rId13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99F" w:rsidR="005D099F">
      <w:r>
        <w:separator/>
      </w:r>
    </w:p>
  </w:endnote>
  <w:endnote w:id="0" w:type="continuationSeparator">
    <w:p w:rsidRDefault="005D099F" w:rsidR="005D0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76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27459737"/>
      <w:docPartObj>
        <w:docPartGallery w:val="Page Numbers (Bottom of Page)"/>
        <w:docPartUnique/>
      </w:docPartObj>
    </w:sdtPr>
    <w:sdtEndPr/>
    <w:sdtContent>
      <w:p w:rsidRDefault="00176771" w:rsidR="0017677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766C">
          <w:rPr>
            <w:noProof/>
          </w:rPr>
          <w:t>1</w:t>
        </w:r>
        <w:r>
          <w:fldChar w:fldCharType="end"/>
        </w:r>
      </w:p>
    </w:sdtContent>
  </w:sdt>
  <w:p w:rsidRDefault="00176771" w:rsidR="0017677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99F" w:rsidR="005D099F">
      <w:r>
        <w:separator/>
      </w:r>
    </w:p>
  </w:footnote>
  <w:footnote w:id="0" w:type="continuationSeparator">
    <w:p w:rsidRDefault="005D099F" w:rsidR="005D09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771" w:rsidP="00176771" w:rsidR="00176771" w:rsidRPr="00A40CBE">
    <w:pPr>
      <w:jc w:val="right"/>
    </w:pPr>
    <w:r>
      <w:t>Poslovni broj</w:t>
    </w:r>
    <w:r w:rsidRPr="00A037DC">
      <w:t xml:space="preserve"> 15 St-</w:t>
    </w:r>
    <w:r w:rsidR="00CA589F">
      <w:t>373/17-13</w:t>
    </w:r>
  </w:p>
  <w:p w:rsidRDefault="00954F37" w:rsidP="00132671" w:rsidR="00954F37" w:rsidRPr="00A037DC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AED25DA"/>
    <w:multiLevelType w:val="hybridMultilevel"/>
    <w:tmpl w:val="896A4B94"/>
    <w:lvl w:tplc="371EFC4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3296"/>
    <w:rsid w:val="00013D7C"/>
    <w:rsid w:val="000653D7"/>
    <w:rsid w:val="00067500"/>
    <w:rsid w:val="000A68D3"/>
    <w:rsid w:val="000B45BC"/>
    <w:rsid w:val="000C6A01"/>
    <w:rsid w:val="00132671"/>
    <w:rsid w:val="00162E6F"/>
    <w:rsid w:val="0016756D"/>
    <w:rsid w:val="00176771"/>
    <w:rsid w:val="001A3296"/>
    <w:rsid w:val="002164FD"/>
    <w:rsid w:val="0022430B"/>
    <w:rsid w:val="00375E36"/>
    <w:rsid w:val="00437A50"/>
    <w:rsid w:val="0046532C"/>
    <w:rsid w:val="00480EBB"/>
    <w:rsid w:val="0049776A"/>
    <w:rsid w:val="004F056B"/>
    <w:rsid w:val="004F07DA"/>
    <w:rsid w:val="0051381D"/>
    <w:rsid w:val="005807CE"/>
    <w:rsid w:val="005C3334"/>
    <w:rsid w:val="005D099F"/>
    <w:rsid w:val="005D1192"/>
    <w:rsid w:val="005E4E59"/>
    <w:rsid w:val="00637387"/>
    <w:rsid w:val="00692209"/>
    <w:rsid w:val="0069302C"/>
    <w:rsid w:val="006B3C64"/>
    <w:rsid w:val="006F4756"/>
    <w:rsid w:val="00735630"/>
    <w:rsid w:val="00774BD7"/>
    <w:rsid w:val="00775D5B"/>
    <w:rsid w:val="007F03E6"/>
    <w:rsid w:val="007F148C"/>
    <w:rsid w:val="00820D65"/>
    <w:rsid w:val="008E477C"/>
    <w:rsid w:val="00910940"/>
    <w:rsid w:val="00911F2E"/>
    <w:rsid w:val="00936E96"/>
    <w:rsid w:val="00954F37"/>
    <w:rsid w:val="00971CA9"/>
    <w:rsid w:val="00975BE2"/>
    <w:rsid w:val="00977450"/>
    <w:rsid w:val="009E6220"/>
    <w:rsid w:val="009F766C"/>
    <w:rsid w:val="00A037DC"/>
    <w:rsid w:val="00A241F5"/>
    <w:rsid w:val="00A40CBE"/>
    <w:rsid w:val="00A50178"/>
    <w:rsid w:val="00A51488"/>
    <w:rsid w:val="00A5360F"/>
    <w:rsid w:val="00A64693"/>
    <w:rsid w:val="00AE178E"/>
    <w:rsid w:val="00B9288C"/>
    <w:rsid w:val="00B96E0B"/>
    <w:rsid w:val="00BF1B00"/>
    <w:rsid w:val="00C0265C"/>
    <w:rsid w:val="00C70A14"/>
    <w:rsid w:val="00CA589F"/>
    <w:rsid w:val="00CD256A"/>
    <w:rsid w:val="00D45B0F"/>
    <w:rsid w:val="00D56D7F"/>
    <w:rsid w:val="00D7508A"/>
    <w:rsid w:val="00DA28CE"/>
    <w:rsid w:val="00E11919"/>
    <w:rsid w:val="00E15851"/>
    <w:rsid w:val="00E24649"/>
    <w:rsid w:val="00E45726"/>
    <w:rsid w:val="00E8615E"/>
    <w:rsid w:val="00EB71D6"/>
    <w:rsid w:val="00EC6C53"/>
    <w:rsid w:val="00EE19F5"/>
    <w:rsid w:val="00EE3354"/>
    <w:rsid w:val="00F14993"/>
    <w:rsid w:val="00F514A4"/>
    <w:rsid w:val="00F731C0"/>
    <w:rsid w:val="00F80EC6"/>
    <w:rsid w:val="00FB582B"/>
    <w:rsid w:val="00FF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A329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03E6"/>
    <w:pPr>
      <w:ind w:left="720"/>
      <w:contextualSpacing/>
    </w:pPr>
  </w:style>
  <w:style w:customStyle="true" w:styleId="PodnojeChar" w:type="character">
    <w:name w:val="Podnožje Char"/>
    <w:basedOn w:val="Zadanifontodlomka"/>
    <w:link w:val="Podnoje"/>
    <w:uiPriority w:val="99"/>
    <w:rsid w:val="001767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76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6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6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6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6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F76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766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A329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03E6"/>
    <w:pPr>
      <w:ind w:left="720"/>
      <w:contextualSpacing/>
    </w:pPr>
  </w:style>
  <w:style w:customStyle="1" w:styleId="PodnojeChar" w:type="character">
    <w:name w:val="Podnožje Char"/>
    <w:basedOn w:val="Zadanifontodlomka"/>
    <w:link w:val="Podnoje"/>
    <w:uiPriority w:val="99"/>
    <w:rsid w:val="001767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76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6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6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6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6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F76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766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jednokratna nagrada privr. st. upr.</izvorni_sadrzaj>
    <derivirana_varijabla naziv="DomainObject.Primjedba_1">jednokratna nagrada privr. st. upr.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St-373/2017</izvorni_sadrzaj>
    <derivirana_varijabla naziv="DomainObject.Predmet.OznakaBroj_1">St-373/2017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MAJNARIĆ d.o.o.</izvorni_sadrzaj>
    <derivirana_varijabla naziv="DomainObject.Predmet.ProtustrankaFormated_1">  MAJNARIĆ d.o.o.</derivirana_varijabla>
  </DomainObject.Predmet.ProtustrankaFormated>
  <DomainObject.Predmet.ProtustrankaFormatedOIB>
    <izvorni_sadrzaj>  MAJNARIĆ d.o.o., OIB 92069448478</izvorni_sadrzaj>
    <derivirana_varijabla naziv="DomainObject.Predmet.ProtustrankaFormatedOIB_1">  MAJNARIĆ d.o.o., OIB 92069448478</derivirana_varijabla>
  </DomainObject.Predmet.ProtustrankaFormatedOIB>
  <DomainObject.Predmet.ProtustrankaFormatedWithAdress>
    <izvorni_sadrzaj> MAJNARIĆ d.o.o., Lovačka 17, 51300 Delnice</izvorni_sadrzaj>
    <derivirana_varijabla naziv="DomainObject.Predmet.ProtustrankaFormatedWithAdress_1"> MAJNARIĆ d.o.o., Lovačka 17, 51300 Delnice</derivirana_varijabla>
  </DomainObject.Predmet.ProtustrankaFormatedWithAdress>
  <DomainObject.Predmet.ProtustrankaFormatedWithAdressOIB>
    <izvorni_sadrzaj> MAJNARIĆ d.o.o., OIB 92069448478, Lovačka 17, 51300 Delnice</izvorni_sadrzaj>
    <derivirana_varijabla naziv="DomainObject.Predmet.ProtustrankaFormatedWithAdressOIB_1"> MAJNARIĆ d.o.o., OIB 92069448478, Lovačka 17, 51300 Delnice</derivirana_varijabla>
  </DomainObject.Predmet.ProtustrankaFormatedWithAdressOIB>
  <DomainObject.Predmet.ProtustrankaWithAdress>
    <izvorni_sadrzaj>MAJNARIĆ d.o.o. Lovačka 17, 51300 Delnice</izvorni_sadrzaj>
    <derivirana_varijabla naziv="DomainObject.Predmet.ProtustrankaWithAdress_1">MAJNARIĆ d.o.o. Lovačka 17, 51300 Delnice</derivirana_varijabla>
  </DomainObject.Predmet.ProtustrankaWithAdress>
  <DomainObject.Predmet.ProtustrankaWithAdressOIB>
    <izvorni_sadrzaj>MAJNARIĆ d.o.o., OIB 92069448478, Lovačka 17, 51300 Delnice</izvorni_sadrzaj>
    <derivirana_varijabla naziv="DomainObject.Predmet.ProtustrankaWithAdressOIB_1">MAJNARIĆ d.o.o., OIB 92069448478, Lovačka 17, 51300 Delnice</derivirana_varijabla>
  </DomainObject.Predmet.ProtustrankaWithAdressOIB>
  <DomainObject.Predmet.ProtustrankaNazivFormated>
    <izvorni_sadrzaj>MAJNARIĆ d.o.o.</izvorni_sadrzaj>
    <derivirana_varijabla naziv="DomainObject.Predmet.ProtustrankaNazivFormated_1">MAJNARIĆ d.o.o.</derivirana_varijabla>
  </DomainObject.Predmet.ProtustrankaNazivFormated>
  <DomainObject.Predmet.ProtustrankaNazivFormatedOIB>
    <izvorni_sadrzaj>MAJNARIĆ d.o.o., OIB 92069448478</izvorni_sadrzaj>
    <derivirana_varijabla naziv="DomainObject.Predmet.ProtustrankaNazivFormatedOIB_1">MAJNARIĆ d.o.o., OIB 92069448478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MAJNARIĆ d.o.o.</item>
    </izvorni_sadrzaj>
    <derivirana_varijabla naziv="DomainObject.Predmet.ProtuStrankaListFormated_1">
      <item>MAJNARIĆ d.o.o.</item>
    </derivirana_varijabla>
  </DomainObject.Predmet.ProtuStrankaListFormated>
  <DomainObject.Predmet.ProtuStrankaListFormatedOIB>
    <izvorni_sadrzaj>
      <item>MAJNARIĆ d.o.o., OIB 92069448478</item>
    </izvorni_sadrzaj>
    <derivirana_varijabla naziv="DomainObject.Predmet.ProtuStrankaListFormatedOIB_1">
      <item>MAJNARIĆ d.o.o., OIB 92069448478</item>
    </derivirana_varijabla>
  </DomainObject.Predmet.ProtuStrankaListFormatedOIB>
  <DomainObject.Predmet.ProtuStrankaListFormatedWithAdress>
    <izvorni_sadrzaj>
      <item>MAJNARIĆ d.o.o., Lovačka 17, 51300 Delnice</item>
    </izvorni_sadrzaj>
    <derivirana_varijabla naziv="DomainObject.Predmet.ProtuStrankaListFormatedWithAdress_1">
      <item>MAJNARIĆ d.o.o., Lovačka 17, 51300 Delnice</item>
    </derivirana_varijabla>
  </DomainObject.Predmet.ProtuStrankaListFormatedWithAdress>
  <DomainObject.Predmet.ProtuStrankaListFormatedWithAdressOIB>
    <izvorni_sadrzaj>
      <item>MAJNARIĆ d.o.o., OIB 92069448478, Lovačka 17, 51300 Delnice</item>
    </izvorni_sadrzaj>
    <derivirana_varijabla naziv="DomainObject.Predmet.ProtuStrankaListFormatedWithAdressOIB_1">
      <item>MAJNARIĆ d.o.o., OIB 92069448478, Lovačka 17, 51300 Delnice</item>
    </derivirana_varijabla>
  </DomainObject.Predmet.ProtuStrankaListFormatedWithAdressOIB>
  <DomainObject.Predmet.ProtuStrankaListNazivFormated>
    <izvorni_sadrzaj>
      <item>MAJNARIĆ d.o.o.</item>
    </izvorni_sadrzaj>
    <derivirana_varijabla naziv="DomainObject.Predmet.ProtuStrankaListNazivFormated_1">
      <item>MAJNARIĆ d.o.o.</item>
    </derivirana_varijabla>
  </DomainObject.Predmet.ProtuStrankaListNazivFormated>
  <DomainObject.Predmet.ProtuStrankaListNazivFormatedOIB>
    <izvorni_sadrzaj>
      <item>MAJNARIĆ d.o.o., OIB 92069448478</item>
    </izvorni_sadrzaj>
    <derivirana_varijabla naziv="DomainObject.Predmet.ProtuStrankaListNazivFormatedOIB_1">
      <item>MAJNARIĆ d.o.o., OIB 92069448478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MAJNARIĆ d.o.o.</izvorni_sadrzaj>
    <derivirana_varijabla naziv="DomainObject.Predmet.ProtustrankaIDrugi_1">MAJNARIĆ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MAJNARIĆ d.o.o., OIB 92069448478, Lovačka 17, 51300 Delnice</izvorni_sadrzaj>
    <derivirana_varijabla naziv="DomainObject.Predmet.ProtustrankaIDrugiAdressOIB_1">MAJNARIĆ d.o.o., OIB 92069448478, Lovačka 17,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MAJNARIĆ d.o.o.</item>
    </izvorni_sadrzaj>
    <derivirana_varijabla naziv="DomainObject.Predmet.SudioniciListNaziv_1">
      <item>FINA  Rijeka</item>
      <item>MAJNARIĆ d.o.o.</item>
    </derivirana_varijabla>
  </DomainObject.Predmet.SudioniciListNaziv>
  <DomainObject.Predmet.SudioniciListAdressOIB>
    <izvorni_sadrzaj>
      <item>FINA  Rijeka, OIB 85821130368, Frana Kurelca 8,51000 Rijeka</item>
      <item>MAJNARIĆ d.o.o., OIB 92069448478, Lovačka 17,51300 Delnice</item>
    </izvorni_sadrzaj>
    <derivirana_varijabla naziv="DomainObject.Predmet.SudioniciListAdressOIB_1">
      <item>FINA  Rijeka, OIB 85821130368, Frana Kurelca 8,51000 Rijeka</item>
      <item>MAJNARIĆ d.o.o., OIB 92069448478, Lovačka 17,51300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92069448478</item>
    </izvorni_sadrzaj>
    <derivirana_varijabla naziv="DomainObject.Predmet.SudioniciListNazivOIB_1">
      <item>, OIB 85821130368</item>
      <item>, OIB 92069448478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374</properties:Words>
  <properties:Characters>2082</properties:Characters>
  <properties:Lines>52</properties:Lines>
  <properties:Paragraphs>20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2018-03-29T07:02:00Z</dcterms:created>
  <dc:creator>dcmelik</dc:creator>
  <cp:lastModifiedBy>Jasna Radulović</cp:lastModifiedBy>
  <cp:lastPrinted>2018-03-19T09:34:00Z</cp:lastPrinted>
  <dcterms:modified xmlns:xsi="http://www.w3.org/2001/XMLSchema-instance" xsi:type="dcterms:W3CDTF">2018-03-29T07:24:00Z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(373-17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