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d6e2" w14:paraId="7a9d6e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683552">
        <w:rPr>
          <w:b w:val="false"/>
          <w:i w:val="false"/>
        </w:rPr>
        <w:t>73/2017-</w:t>
      </w:r>
      <w:r w:rsidR="00D73764">
        <w:rPr>
          <w:b w:val="false"/>
          <w:i w:val="false"/>
        </w:rPr>
        <w:t>30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83963" w:rsidP="00B83963" w:rsidR="00B83963">
      <w:pPr>
        <w:rPr>
          <w:lang w:val="hr-HR"/>
        </w:rPr>
      </w:pPr>
    </w:p>
    <w:p w:rsidRDefault="00623B5A" w:rsidP="00222A5E" w:rsidR="00623B5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683552">
        <w:rPr>
          <w:lang w:val="hr-HR"/>
        </w:rPr>
        <w:t xml:space="preserve">Jasmine Šunjić Škrbić, OIB: 92083521668, iz Zagreba, </w:t>
      </w:r>
      <w:proofErr w:type="spellStart"/>
      <w:r w:rsidR="00683552">
        <w:rPr>
          <w:lang w:val="hr-HR"/>
        </w:rPr>
        <w:t>Kuševačka</w:t>
      </w:r>
      <w:proofErr w:type="spellEnd"/>
      <w:r w:rsidR="00683552">
        <w:rPr>
          <w:lang w:val="hr-HR"/>
        </w:rPr>
        <w:t xml:space="preserve"> 11 B</w:t>
      </w:r>
      <w:r>
        <w:rPr>
          <w:lang w:val="hr-HR"/>
        </w:rPr>
        <w:t xml:space="preserve">, dana </w:t>
      </w:r>
      <w:r w:rsidR="00FE21EB">
        <w:rPr>
          <w:lang w:val="hr-HR"/>
        </w:rPr>
        <w:t>30</w:t>
      </w:r>
      <w:r w:rsidR="009F0C3A">
        <w:rPr>
          <w:lang w:val="hr-HR"/>
        </w:rPr>
        <w:t>. ožujka 2018</w:t>
      </w:r>
      <w:r>
        <w:rPr>
          <w:lang w:val="hr-HR"/>
        </w:rPr>
        <w:t>.g.</w:t>
      </w:r>
      <w:r w:rsidR="00102447">
        <w:rPr>
          <w:lang w:val="hr-HR"/>
        </w:rPr>
        <w:t>,</w:t>
      </w:r>
      <w:r>
        <w:rPr>
          <w:lang w:val="hr-HR"/>
        </w:rPr>
        <w:t xml:space="preserve"> </w:t>
      </w:r>
    </w:p>
    <w:p w:rsidRDefault="00683552" w:rsidP="00222A5E" w:rsidR="00683552" w:rsidRPr="00B948CA">
      <w:pPr>
        <w:ind w:firstLine="720"/>
        <w:jc w:val="both"/>
        <w:rPr>
          <w:lang w:val="hr-HR"/>
        </w:rPr>
      </w:pP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 w:rsidRPr="00B948CA">
      <w:pPr>
        <w:rPr>
          <w:lang w:val="hr-HR"/>
        </w:rPr>
      </w:pPr>
    </w:p>
    <w:p w:rsidRDefault="00B948CA" w:rsidP="00884EA4" w:rsid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683552">
        <w:rPr>
          <w:lang w:val="hr-HR"/>
        </w:rPr>
        <w:t xml:space="preserve">Nadomješta se </w:t>
      </w:r>
      <w:r w:rsidR="00FE20FD">
        <w:rPr>
          <w:lang w:val="hr-HR"/>
        </w:rPr>
        <w:t>nedostajući</w:t>
      </w:r>
      <w:r w:rsidR="00683552">
        <w:rPr>
          <w:lang w:val="hr-HR"/>
        </w:rPr>
        <w:t xml:space="preserve"> pristanak vjerovnika Zagrebačka banka d.d., OIB:</w:t>
      </w:r>
      <w:r w:rsidR="00D73764" w:rsidRPr="00D73764">
        <w:t xml:space="preserve"> </w:t>
      </w:r>
      <w:r w:rsidR="00D73764" w:rsidRPr="00D73764">
        <w:rPr>
          <w:lang w:val="hr-HR"/>
        </w:rPr>
        <w:t>92963223473</w:t>
      </w:r>
      <w:r w:rsidR="00884EA4">
        <w:rPr>
          <w:lang w:val="hr-HR"/>
        </w:rPr>
        <w:t xml:space="preserve">, </w:t>
      </w:r>
      <w:r w:rsidR="00683552">
        <w:rPr>
          <w:lang w:val="hr-HR"/>
        </w:rPr>
        <w:t xml:space="preserve">na plan ispunjena obveze u ovom postupku. </w:t>
      </w:r>
    </w:p>
    <w:p w:rsidRDefault="00D73764" w:rsidP="00884EA4" w:rsidR="00D73764" w:rsidRPr="00B948CA">
      <w:pPr>
        <w:jc w:val="both"/>
        <w:rPr>
          <w:lang w:val="hr-HR"/>
        </w:rPr>
      </w:pPr>
    </w:p>
    <w:p w:rsidRDefault="00B948CA" w:rsidP="00B948CA" w:rsidR="00D76500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</w:r>
      <w:r w:rsidR="00683552">
        <w:rPr>
          <w:lang w:val="hr-HR"/>
        </w:rPr>
        <w:t xml:space="preserve">Prihvaća se plan ispunjenja obveze potrošača Jasmine Šunjić Škrbić, OIB: 92083521668, podnesen u ovom postupku, kojim se obveze FINE, Zagrebačke banke d.d. i Hrvatskog </w:t>
      </w:r>
      <w:proofErr w:type="spellStart"/>
      <w:r w:rsidR="00683552">
        <w:rPr>
          <w:lang w:val="hr-HR"/>
        </w:rPr>
        <w:t>telekoma</w:t>
      </w:r>
      <w:proofErr w:type="spellEnd"/>
      <w:r w:rsidR="00683552">
        <w:rPr>
          <w:lang w:val="hr-HR"/>
        </w:rPr>
        <w:t xml:space="preserve"> d.d. umanjuju za 100 %. </w:t>
      </w:r>
    </w:p>
    <w:p w:rsidRDefault="00D73764" w:rsidP="00B948CA" w:rsidR="00D73764">
      <w:pPr>
        <w:jc w:val="both"/>
        <w:rPr>
          <w:lang w:val="hr-HR"/>
        </w:rPr>
      </w:pPr>
    </w:p>
    <w:p w:rsidRDefault="00D76500" w:rsidP="00B948CA" w:rsidR="005F0F87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Prihvaćeni plan ispunjenja ima učinak sudske nagodbe. </w:t>
      </w:r>
      <w:r w:rsidR="00683552">
        <w:rPr>
          <w:lang w:val="hr-HR"/>
        </w:rPr>
        <w:t xml:space="preserve"> </w:t>
      </w:r>
    </w:p>
    <w:p w:rsidRDefault="00D73764" w:rsidP="00B948CA" w:rsidR="00D73764">
      <w:pPr>
        <w:jc w:val="both"/>
        <w:rPr>
          <w:lang w:val="hr-HR"/>
        </w:rPr>
      </w:pPr>
    </w:p>
    <w:p w:rsidRDefault="005F0F87" w:rsidP="005F0F87" w:rsidR="00D7650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</w:r>
      <w:r w:rsidR="00D76500">
        <w:rPr>
          <w:lang w:val="hr-HR"/>
        </w:rPr>
        <w:t>Prijedlog za otvaranje postupka stečaja potrošača smatra se povučenim.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D76500">
      <w:pPr>
        <w:jc w:val="both"/>
        <w:rPr>
          <w:lang w:val="hr-HR"/>
        </w:rPr>
      </w:pPr>
      <w:r>
        <w:rPr>
          <w:lang w:val="hr-HR"/>
        </w:rPr>
        <w:tab/>
      </w:r>
      <w:r w:rsidR="00D76500">
        <w:rPr>
          <w:lang w:val="hr-HR"/>
        </w:rPr>
        <w:t xml:space="preserve">Prijedlogom Jasmine Šunjić Škrbić od  03. travnja 2017.g. pokrenut je postupak stečaja potrošača pred ovim sudom. </w:t>
      </w:r>
    </w:p>
    <w:p w:rsidRDefault="00D76500" w:rsidP="002E485F" w:rsidR="00D76500">
      <w:pPr>
        <w:jc w:val="both"/>
        <w:rPr>
          <w:lang w:val="hr-HR"/>
        </w:rPr>
      </w:pPr>
      <w:r>
        <w:rPr>
          <w:lang w:val="hr-HR"/>
        </w:rPr>
        <w:tab/>
        <w:t xml:space="preserve"> Uz prijedlog za pokretanje navedenog postupka potrošač je priložio i potvrdu </w:t>
      </w:r>
      <w:r w:rsidR="00266480">
        <w:rPr>
          <w:lang w:val="hr-HR"/>
        </w:rPr>
        <w:t>o neuspjelom</w:t>
      </w:r>
      <w:r>
        <w:rPr>
          <w:lang w:val="hr-HR"/>
        </w:rPr>
        <w:t xml:space="preserve"> pokušaju sklapanja </w:t>
      </w:r>
      <w:proofErr w:type="spellStart"/>
      <w:r>
        <w:rPr>
          <w:lang w:val="hr-HR"/>
        </w:rPr>
        <w:t>izvansudskog</w:t>
      </w:r>
      <w:proofErr w:type="spellEnd"/>
      <w:r>
        <w:rPr>
          <w:lang w:val="hr-HR"/>
        </w:rPr>
        <w:t xml:space="preserve"> sporazuma (čl. 18 st. 3 Zakona o stečaju potrošača („Narodne novine“ 100/15; dalje:ZSP)), popis imovine i obveza i plan ispunjenja obveza.</w:t>
      </w:r>
    </w:p>
    <w:p w:rsidRDefault="00D76500" w:rsidP="002E485F" w:rsidR="00266480">
      <w:pPr>
        <w:jc w:val="both"/>
        <w:rPr>
          <w:lang w:val="hr-HR"/>
        </w:rPr>
      </w:pPr>
      <w:r>
        <w:rPr>
          <w:lang w:val="hr-HR"/>
        </w:rPr>
        <w:tab/>
        <w:t xml:space="preserve">Priloženim planom ispunjenja potrošač predlaže umanjenje obveza u odnosu na sve vjerovnike (FINA, Zagrebačka banka d.d. i Hrvatski </w:t>
      </w:r>
      <w:proofErr w:type="spellStart"/>
      <w:r>
        <w:rPr>
          <w:lang w:val="hr-HR"/>
        </w:rPr>
        <w:t>telekom</w:t>
      </w:r>
      <w:proofErr w:type="spellEnd"/>
      <w:r>
        <w:rPr>
          <w:lang w:val="hr-HR"/>
        </w:rPr>
        <w:t xml:space="preserve"> d.d.) </w:t>
      </w:r>
      <w:r w:rsidR="00266480">
        <w:rPr>
          <w:lang w:val="hr-HR"/>
        </w:rPr>
        <w:t xml:space="preserve">za 100 %, dakle potpuni otpis duga. </w:t>
      </w:r>
    </w:p>
    <w:p w:rsidRDefault="00266480" w:rsidP="002E485F" w:rsidR="00A95587">
      <w:pPr>
        <w:jc w:val="both"/>
        <w:rPr>
          <w:lang w:val="hr-HR"/>
        </w:rPr>
      </w:pPr>
      <w:r>
        <w:rPr>
          <w:lang w:val="hr-HR"/>
        </w:rPr>
        <w:tab/>
        <w:t>Nakon pribave podataka o imovini potrošača</w:t>
      </w:r>
      <w:r w:rsidR="007163AE">
        <w:rPr>
          <w:lang w:val="hr-HR"/>
        </w:rPr>
        <w:t>,</w:t>
      </w:r>
      <w:r>
        <w:rPr>
          <w:lang w:val="hr-HR"/>
        </w:rPr>
        <w:t xml:space="preserve"> sud je istog rješenjem od 08. rujna 2017.g. pozvao na </w:t>
      </w:r>
      <w:proofErr w:type="spellStart"/>
      <w:r>
        <w:rPr>
          <w:lang w:val="hr-HR"/>
        </w:rPr>
        <w:t>platež</w:t>
      </w:r>
      <w:proofErr w:type="spellEnd"/>
      <w:r>
        <w:rPr>
          <w:lang w:val="hr-HR"/>
        </w:rPr>
        <w:t xml:space="preserve"> predujma troškova postupka, a obzirom da je pot</w:t>
      </w:r>
      <w:r w:rsidR="00FE11D9">
        <w:rPr>
          <w:lang w:val="hr-HR"/>
        </w:rPr>
        <w:t>r</w:t>
      </w:r>
      <w:r>
        <w:rPr>
          <w:lang w:val="hr-HR"/>
        </w:rPr>
        <w:t xml:space="preserve">ošač dostavio sudu </w:t>
      </w:r>
      <w:r w:rsidR="007163AE">
        <w:rPr>
          <w:lang w:val="hr-HR"/>
        </w:rPr>
        <w:t>r</w:t>
      </w:r>
      <w:r>
        <w:rPr>
          <w:lang w:val="hr-HR"/>
        </w:rPr>
        <w:t xml:space="preserve">ješenje Gradskog ureda za opću upravu o odobravanju pravne pomoći od 04. svibnja 2017.g. kojim se </w:t>
      </w:r>
      <w:r w:rsidR="00A95587">
        <w:rPr>
          <w:lang w:val="hr-HR"/>
        </w:rPr>
        <w:t>potrošač os</w:t>
      </w:r>
      <w:r>
        <w:rPr>
          <w:lang w:val="hr-HR"/>
        </w:rPr>
        <w:t>lobađa plaćanja sudskih pristojbi i predujma troškova u ovom postupku, sud je navedeno rješenje od 08. rujna 2018.g. stavio izvan snage rješenje od 12. prosinca 2017.g.</w:t>
      </w:r>
      <w:r w:rsidR="00A95587">
        <w:rPr>
          <w:lang w:val="hr-HR"/>
        </w:rPr>
        <w:t>.</w:t>
      </w:r>
    </w:p>
    <w:p w:rsidRDefault="00A95587" w:rsidP="002E485F" w:rsidR="00FE21EB">
      <w:pPr>
        <w:jc w:val="both"/>
        <w:rPr>
          <w:lang w:val="hr-HR"/>
        </w:rPr>
      </w:pPr>
      <w:r>
        <w:rPr>
          <w:lang w:val="hr-HR"/>
        </w:rPr>
        <w:lastRenderedPageBreak/>
        <w:tab/>
        <w:t>Priprem</w:t>
      </w:r>
      <w:r w:rsidR="00805F37">
        <w:rPr>
          <w:lang w:val="hr-HR"/>
        </w:rPr>
        <w:t xml:space="preserve">no </w:t>
      </w:r>
      <w:r>
        <w:rPr>
          <w:lang w:val="hr-HR"/>
        </w:rPr>
        <w:t xml:space="preserve">ročište zakazano je </w:t>
      </w:r>
      <w:r w:rsidR="00FE21EB">
        <w:rPr>
          <w:lang w:val="hr-HR"/>
        </w:rPr>
        <w:t xml:space="preserve">dana </w:t>
      </w:r>
      <w:r>
        <w:rPr>
          <w:lang w:val="hr-HR"/>
        </w:rPr>
        <w:t xml:space="preserve">13. rujna 2017.g. </w:t>
      </w:r>
      <w:r w:rsidR="00805F37">
        <w:rPr>
          <w:lang w:val="hr-HR"/>
        </w:rPr>
        <w:t xml:space="preserve">i to za dan 12. prosinca 2017.g., </w:t>
      </w:r>
      <w:r>
        <w:rPr>
          <w:lang w:val="hr-HR"/>
        </w:rPr>
        <w:t xml:space="preserve">na koje su </w:t>
      </w:r>
      <w:r w:rsidR="00805F37">
        <w:rPr>
          <w:lang w:val="hr-HR"/>
        </w:rPr>
        <w:t xml:space="preserve"> </w:t>
      </w:r>
      <w:r>
        <w:rPr>
          <w:lang w:val="hr-HR"/>
        </w:rPr>
        <w:t>potrošač i vjerovnici pozvani putem e-oglasne ploče suda</w:t>
      </w:r>
      <w:r w:rsidR="00FE21EB">
        <w:rPr>
          <w:lang w:val="hr-HR"/>
        </w:rPr>
        <w:t>, koji poziv su zaprimili po e-oglasnoj ploči suda dana 26. rujna 2017.g.</w:t>
      </w:r>
      <w:r>
        <w:rPr>
          <w:lang w:val="hr-HR"/>
        </w:rPr>
        <w:t>.</w:t>
      </w:r>
    </w:p>
    <w:p w:rsidRDefault="00FE21EB" w:rsidP="002E485F" w:rsidR="00805F37">
      <w:pPr>
        <w:jc w:val="both"/>
        <w:rPr>
          <w:lang w:val="hr-HR"/>
        </w:rPr>
      </w:pPr>
      <w:r>
        <w:rPr>
          <w:lang w:val="hr-HR"/>
        </w:rPr>
        <w:tab/>
        <w:t>Podneskom od 22. rujna 201</w:t>
      </w:r>
      <w:r w:rsidR="00F92536">
        <w:rPr>
          <w:lang w:val="hr-HR"/>
        </w:rPr>
        <w:t>7. vjerovnik Hrvatski T</w:t>
      </w:r>
      <w:r>
        <w:rPr>
          <w:lang w:val="hr-HR"/>
        </w:rPr>
        <w:t xml:space="preserve">elekom d.d. izjavio je da nije suglasan sa predloženim planom ispunjenja obveza, dok se Zagrebačka banka d.d. i FINA nisu o istom očitovale, </w:t>
      </w:r>
      <w:r w:rsidR="00F92536">
        <w:rPr>
          <w:lang w:val="hr-HR"/>
        </w:rPr>
        <w:t xml:space="preserve">iako su uredno pozvane, </w:t>
      </w:r>
      <w:r>
        <w:rPr>
          <w:lang w:val="hr-HR"/>
        </w:rPr>
        <w:t>niti su pristupile na pripremno ročište.</w:t>
      </w:r>
      <w:r w:rsidR="00A95587">
        <w:rPr>
          <w:lang w:val="hr-HR"/>
        </w:rPr>
        <w:t xml:space="preserve"> </w:t>
      </w:r>
    </w:p>
    <w:p w:rsidRDefault="00805F37" w:rsidP="00FE21EB" w:rsidR="00FE21EB">
      <w:pPr>
        <w:ind w:firstLine="720"/>
        <w:jc w:val="both"/>
        <w:rPr>
          <w:lang w:val="hr-HR"/>
        </w:rPr>
      </w:pPr>
      <w:r>
        <w:rPr>
          <w:lang w:val="hr-HR"/>
        </w:rPr>
        <w:t xml:space="preserve">Obzirom da </w:t>
      </w:r>
      <w:r w:rsidR="00EA4DFF">
        <w:rPr>
          <w:lang w:val="hr-HR"/>
        </w:rPr>
        <w:t xml:space="preserve">se </w:t>
      </w:r>
      <w:r>
        <w:rPr>
          <w:lang w:val="hr-HR"/>
        </w:rPr>
        <w:t>vjerovni</w:t>
      </w:r>
      <w:r w:rsidR="007163AE">
        <w:rPr>
          <w:lang w:val="hr-HR"/>
        </w:rPr>
        <w:t>ci</w:t>
      </w:r>
      <w:r>
        <w:rPr>
          <w:lang w:val="hr-HR"/>
        </w:rPr>
        <w:t xml:space="preserve"> Zagrebačka banka d.d.</w:t>
      </w:r>
      <w:r w:rsidR="0087516F">
        <w:rPr>
          <w:lang w:val="hr-HR"/>
        </w:rPr>
        <w:t xml:space="preserve"> i FINA</w:t>
      </w:r>
      <w:r>
        <w:rPr>
          <w:lang w:val="hr-HR"/>
        </w:rPr>
        <w:t xml:space="preserve"> </w:t>
      </w:r>
      <w:r w:rsidR="00EA4DFF">
        <w:rPr>
          <w:lang w:val="hr-HR"/>
        </w:rPr>
        <w:t>u roku 30 dana od objave</w:t>
      </w:r>
      <w:r w:rsidR="00C914BB">
        <w:rPr>
          <w:lang w:val="hr-HR"/>
        </w:rPr>
        <w:t xml:space="preserve"> poziva za pripremo ročište nisu izjasnili</w:t>
      </w:r>
      <w:r w:rsidR="00EA4DFF">
        <w:rPr>
          <w:lang w:val="hr-HR"/>
        </w:rPr>
        <w:t xml:space="preserve"> o planu ispunjenja obveza, smatra se da </w:t>
      </w:r>
      <w:r w:rsidR="00C914BB">
        <w:rPr>
          <w:lang w:val="hr-HR"/>
        </w:rPr>
        <w:t>su dali</w:t>
      </w:r>
      <w:r w:rsidR="00EA4DFF">
        <w:rPr>
          <w:lang w:val="hr-HR"/>
        </w:rPr>
        <w:t xml:space="preserve"> svoj pristanak na plan (čl. 50 st. 1 ZSP)</w:t>
      </w:r>
      <w:r w:rsidR="00FE21EB">
        <w:rPr>
          <w:lang w:val="hr-HR"/>
        </w:rPr>
        <w:t xml:space="preserve">. </w:t>
      </w:r>
    </w:p>
    <w:p w:rsidRDefault="00FE21EB" w:rsidP="00FE21EB" w:rsidR="00EA4DFF">
      <w:pPr>
        <w:jc w:val="both"/>
        <w:rPr>
          <w:lang w:val="hr-HR"/>
        </w:rPr>
      </w:pPr>
      <w:r>
        <w:rPr>
          <w:lang w:val="hr-HR"/>
        </w:rPr>
        <w:t xml:space="preserve">                Pritom ovaj sud, obzirom na izričitu odredbu čl. 50 st. 1 ZSP kojom se neizjašnjavanje na plan ispunjenja obveza u roku 30 dana od objave poziva na pripremno ročište smatra prihvatom predloženog plana od strane vjerovnika, nije posebno cijenio kvalitetu predmetnog plana ispunjenja obveza u smislu odredbe čl. 2 st. ZSP.</w:t>
      </w:r>
    </w:p>
    <w:p w:rsidRDefault="00EA4DFF" w:rsidP="002E485F" w:rsidR="00AD7E7A">
      <w:pPr>
        <w:jc w:val="both"/>
        <w:rPr>
          <w:lang w:val="hr-HR"/>
        </w:rPr>
      </w:pPr>
      <w:r>
        <w:rPr>
          <w:lang w:val="hr-HR"/>
        </w:rPr>
        <w:tab/>
        <w:t>Slijedom navedenog</w:t>
      </w:r>
      <w:r w:rsidR="00C914BB">
        <w:rPr>
          <w:lang w:val="hr-HR"/>
        </w:rPr>
        <w:t>,</w:t>
      </w:r>
      <w:r>
        <w:rPr>
          <w:lang w:val="hr-HR"/>
        </w:rPr>
        <w:t xml:space="preserve"> a obzirom da dug potrošača prema Zagrebačkoj banci d.d. iznosi </w:t>
      </w:r>
      <w:r w:rsidR="0087516F">
        <w:rPr>
          <w:lang w:val="hr-HR"/>
        </w:rPr>
        <w:t>ukupno 1.063.806,32 kn</w:t>
      </w:r>
      <w:r w:rsidR="00C914BB">
        <w:rPr>
          <w:lang w:val="hr-HR"/>
        </w:rPr>
        <w:t>, a dug prema FINI 1.125,50 kn čime ukupan dug prema vjerovnicama za koje se smatra da su dali svoj pristana</w:t>
      </w:r>
      <w:r w:rsidR="00FE21EB">
        <w:rPr>
          <w:lang w:val="hr-HR"/>
        </w:rPr>
        <w:t>k</w:t>
      </w:r>
      <w:r w:rsidR="00C914BB">
        <w:rPr>
          <w:lang w:val="hr-HR"/>
        </w:rPr>
        <w:t xml:space="preserve"> iznos</w:t>
      </w:r>
      <w:r w:rsidR="00FE21EB">
        <w:rPr>
          <w:lang w:val="hr-HR"/>
        </w:rPr>
        <w:t>i</w:t>
      </w:r>
      <w:r w:rsidR="00C914BB">
        <w:rPr>
          <w:lang w:val="hr-HR"/>
        </w:rPr>
        <w:t xml:space="preserve"> 1.064.931,82 kn</w:t>
      </w:r>
      <w:r w:rsidR="007163AE">
        <w:rPr>
          <w:lang w:val="hr-HR"/>
        </w:rPr>
        <w:t>,</w:t>
      </w:r>
      <w:r w:rsidR="00C914BB">
        <w:rPr>
          <w:lang w:val="hr-HR"/>
        </w:rPr>
        <w:t xml:space="preserve"> to</w:t>
      </w:r>
      <w:r w:rsidR="007163AE">
        <w:rPr>
          <w:lang w:val="hr-HR"/>
        </w:rPr>
        <w:t xml:space="preserve"> je,</w:t>
      </w:r>
      <w:r w:rsidR="00C914BB">
        <w:rPr>
          <w:lang w:val="hr-HR"/>
        </w:rPr>
        <w:t xml:space="preserve"> obzirom da su ispunjenje pretpostavke iz  odredbe čl. 51 st. 1 ZSP,</w:t>
      </w:r>
      <w:r w:rsidR="00E970F3">
        <w:rPr>
          <w:lang w:val="hr-HR"/>
        </w:rPr>
        <w:t xml:space="preserve"> </w:t>
      </w:r>
      <w:r w:rsidR="00C914BB">
        <w:rPr>
          <w:lang w:val="hr-HR"/>
        </w:rPr>
        <w:t xml:space="preserve">sud </w:t>
      </w:r>
      <w:r w:rsidR="00E970F3">
        <w:rPr>
          <w:lang w:val="hr-HR"/>
        </w:rPr>
        <w:t>temeljem odredbe čl. 51 st. 1 ZSP nadomjestio nedostajući</w:t>
      </w:r>
      <w:r w:rsidR="00F92536">
        <w:rPr>
          <w:lang w:val="hr-HR"/>
        </w:rPr>
        <w:t xml:space="preserve"> pristanak vjerovnika Hrvatski T</w:t>
      </w:r>
      <w:r w:rsidR="00E970F3">
        <w:rPr>
          <w:lang w:val="hr-HR"/>
        </w:rPr>
        <w:t>elekom d.d.</w:t>
      </w:r>
      <w:r w:rsidR="007163AE">
        <w:rPr>
          <w:lang w:val="hr-HR"/>
        </w:rPr>
        <w:t>,</w:t>
      </w:r>
      <w:r w:rsidR="00E970F3">
        <w:rPr>
          <w:lang w:val="hr-HR"/>
        </w:rPr>
        <w:t xml:space="preserve"> budući dug navedenog vjerovnika iznosi 1.761,49 kn</w:t>
      </w:r>
      <w:r w:rsidR="007163AE">
        <w:rPr>
          <w:lang w:val="hr-HR"/>
        </w:rPr>
        <w:t>,</w:t>
      </w:r>
      <w:r w:rsidR="00E970F3">
        <w:rPr>
          <w:lang w:val="hr-HR"/>
        </w:rPr>
        <w:t xml:space="preserve"> a uzevši u obzirom da se smatra da je većina vjerovnika</w:t>
      </w:r>
      <w:r w:rsidR="007163AE">
        <w:rPr>
          <w:lang w:val="hr-HR"/>
        </w:rPr>
        <w:t xml:space="preserve"> čija tražbina prelazi polovinu ukupnih tražbina na navedeni način</w:t>
      </w:r>
      <w:r w:rsidR="00E970F3">
        <w:rPr>
          <w:lang w:val="hr-HR"/>
        </w:rPr>
        <w:t xml:space="preserve"> prihvatila plan ispunjenja</w:t>
      </w:r>
      <w:r w:rsidR="007163AE">
        <w:rPr>
          <w:lang w:val="hr-HR"/>
        </w:rPr>
        <w:t>,</w:t>
      </w:r>
      <w:r w:rsidR="00E970F3">
        <w:rPr>
          <w:lang w:val="hr-HR"/>
        </w:rPr>
        <w:t xml:space="preserve"> a </w:t>
      </w:r>
      <w:r w:rsidR="007163AE">
        <w:rPr>
          <w:lang w:val="hr-HR"/>
        </w:rPr>
        <w:t xml:space="preserve">da </w:t>
      </w:r>
      <w:r w:rsidR="00E970F3">
        <w:rPr>
          <w:lang w:val="hr-HR"/>
        </w:rPr>
        <w:t>vjerovnik Hrvatski</w:t>
      </w:r>
      <w:r w:rsidR="00F92536">
        <w:rPr>
          <w:lang w:val="hr-HR"/>
        </w:rPr>
        <w:t xml:space="preserve"> T</w:t>
      </w:r>
      <w:r w:rsidR="00AD7E7A">
        <w:rPr>
          <w:lang w:val="hr-HR"/>
        </w:rPr>
        <w:t>elekom d.d. otpisom duga od 1.</w:t>
      </w:r>
      <w:r w:rsidR="00E970F3">
        <w:rPr>
          <w:lang w:val="hr-HR"/>
        </w:rPr>
        <w:t xml:space="preserve">761,49 kn ne bi bio doveden u ekonomski lošiji položaj od onoga u kojem bi bio u slučaju otvaranja postupka stečaja potrošača i oslobođenja od preostalih obveza. </w:t>
      </w:r>
    </w:p>
    <w:p w:rsidRDefault="00AD7E7A" w:rsidP="002E485F" w:rsidR="00E970F3">
      <w:pPr>
        <w:jc w:val="both"/>
        <w:rPr>
          <w:lang w:val="hr-HR"/>
        </w:rPr>
      </w:pPr>
      <w:r>
        <w:rPr>
          <w:lang w:val="hr-HR"/>
        </w:rPr>
        <w:tab/>
        <w:t>Obzirom da se na navedeni način plan ispunjenja obveza kakvog je predložio pot</w:t>
      </w:r>
      <w:r w:rsidR="00D56B46">
        <w:rPr>
          <w:lang w:val="hr-HR"/>
        </w:rPr>
        <w:t>rošač smatra prihvaćenim</w:t>
      </w:r>
      <w:r w:rsidR="00F92536">
        <w:rPr>
          <w:lang w:val="hr-HR"/>
        </w:rPr>
        <w:t xml:space="preserve"> (čl. 50 st.2 u vezi čl. 51 st 1 ZSP)</w:t>
      </w:r>
      <w:r w:rsidR="00D56B46">
        <w:rPr>
          <w:lang w:val="hr-HR"/>
        </w:rPr>
        <w:t xml:space="preserve">, to je u cijelosti valjalo otpisati dug </w:t>
      </w:r>
      <w:r w:rsidR="00F92536">
        <w:rPr>
          <w:lang w:val="hr-HR"/>
        </w:rPr>
        <w:t xml:space="preserve">predmetnog  </w:t>
      </w:r>
      <w:r w:rsidR="00D56B46">
        <w:rPr>
          <w:lang w:val="hr-HR"/>
        </w:rPr>
        <w:t xml:space="preserve">potrošača prema </w:t>
      </w:r>
      <w:r w:rsidR="00F92536">
        <w:rPr>
          <w:lang w:val="hr-HR"/>
        </w:rPr>
        <w:t xml:space="preserve">svim </w:t>
      </w:r>
      <w:r w:rsidR="00D56B46">
        <w:rPr>
          <w:lang w:val="hr-HR"/>
        </w:rPr>
        <w:t xml:space="preserve">vjerovnicima. </w:t>
      </w:r>
    </w:p>
    <w:p w:rsidRDefault="00E970F3" w:rsidP="002E485F" w:rsidR="00266480">
      <w:pPr>
        <w:jc w:val="both"/>
        <w:rPr>
          <w:lang w:val="hr-HR"/>
        </w:rPr>
      </w:pPr>
      <w:r>
        <w:rPr>
          <w:lang w:val="hr-HR"/>
        </w:rPr>
        <w:tab/>
        <w:t xml:space="preserve">Stoga se, obzirom da je navedeni način plan ispunjena obveza prihvaćen, prijedlog za otvaranje postupka stečaja potrošača smatra povučenim (čl. 51 st. 4 ZSP). </w:t>
      </w:r>
    </w:p>
    <w:p w:rsidRDefault="00266480" w:rsidP="002E485F" w:rsidR="000227DD">
      <w:pPr>
        <w:jc w:val="both"/>
        <w:rPr>
          <w:lang w:val="hr-HR"/>
        </w:rPr>
      </w:pPr>
      <w:r>
        <w:rPr>
          <w:lang w:val="hr-HR"/>
        </w:rPr>
        <w:tab/>
      </w:r>
      <w:r w:rsidR="00D56B46">
        <w:rPr>
          <w:lang w:val="hr-HR"/>
        </w:rPr>
        <w:t xml:space="preserve">Valja napomenuti da iako je sud od potrošača zatražio popis poslovnih brojeva svih </w:t>
      </w:r>
      <w:r w:rsidR="000227DD">
        <w:rPr>
          <w:lang w:val="hr-HR"/>
        </w:rPr>
        <w:t>ovršnih</w:t>
      </w:r>
      <w:r w:rsidR="00D56B46">
        <w:rPr>
          <w:lang w:val="hr-HR"/>
        </w:rPr>
        <w:t xml:space="preserve"> predmeta koje protiv njega vodi Zagrebačka banka d.d., ista nije provjerav</w:t>
      </w:r>
      <w:r w:rsidR="000227DD">
        <w:rPr>
          <w:lang w:val="hr-HR"/>
        </w:rPr>
        <w:t>a</w:t>
      </w:r>
      <w:r w:rsidR="00D56B46">
        <w:rPr>
          <w:lang w:val="hr-HR"/>
        </w:rPr>
        <w:t xml:space="preserve">o, </w:t>
      </w:r>
      <w:r w:rsidR="000227DD">
        <w:rPr>
          <w:lang w:val="hr-HR"/>
        </w:rPr>
        <w:t xml:space="preserve"> obzirom da se obveze potrošača utvrđuju nakon otvaranja stečajnog postupka, do čega u konkretnom slučaju nije došlo. </w:t>
      </w:r>
    </w:p>
    <w:p w:rsidRDefault="000227DD" w:rsidP="002E485F" w:rsidR="000227DD">
      <w:pPr>
        <w:jc w:val="both"/>
        <w:rPr>
          <w:lang w:val="hr-HR"/>
        </w:rPr>
      </w:pPr>
      <w:r>
        <w:rPr>
          <w:lang w:val="hr-HR"/>
        </w:rPr>
        <w:tab/>
        <w:t>Također valja istaknuti da sud nije istraživao eventualno postojanje drugih vjerovnika čije tražbine nisu sadržane u popisu imovine i obveza niti su pri izradi plana ispunjenja uzeti u obzir, obzirom da ni jedan drugi vjerovnik u roku 30 dana od objave poziva za pripre</w:t>
      </w:r>
      <w:r w:rsidR="007163AE">
        <w:rPr>
          <w:lang w:val="hr-HR"/>
        </w:rPr>
        <w:t>mno ročište nije podnio zahtjev</w:t>
      </w:r>
      <w:r>
        <w:rPr>
          <w:lang w:val="hr-HR"/>
        </w:rPr>
        <w:t xml:space="preserve"> za dopunu ili izmjenu popisa (čl. 48 st. 4 ZSP).</w:t>
      </w:r>
    </w:p>
    <w:p w:rsidRDefault="00B948CA" w:rsidP="00AA55F3" w:rsidR="00B948CA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E21EB">
        <w:rPr>
          <w:lang w:val="hr-HR"/>
        </w:rPr>
        <w:t>30</w:t>
      </w:r>
      <w:r w:rsidR="009F0C3A" w:rsidRPr="009F0C3A">
        <w:rPr>
          <w:lang w:val="hr-HR"/>
        </w:rPr>
        <w:t>. ožujka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6E5628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D73764" w:rsidP="00B77EF9" w:rsidR="00D73764">
      <w:pPr>
        <w:ind w:firstLine="360"/>
        <w:rPr>
          <w:lang w:val="hr-HR"/>
        </w:rPr>
      </w:pPr>
    </w:p>
    <w:p w:rsidRDefault="00D73764" w:rsidP="00B77EF9" w:rsidR="00D73764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lastRenderedPageBreak/>
        <w:t>DNA:</w:t>
      </w:r>
    </w:p>
    <w:p w:rsidRDefault="00B77EF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7163AE" w:rsidP="00B31871" w:rsidR="00B31871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Zagrebačka banka d.d.</w:t>
      </w:r>
      <w:r w:rsidR="00B31871">
        <w:rPr>
          <w:lang w:val="hr-HR"/>
        </w:rPr>
        <w:t xml:space="preserve"> </w:t>
      </w:r>
      <w:r w:rsidR="00B31871" w:rsidRPr="00B31871">
        <w:rPr>
          <w:lang w:val="hr-HR"/>
        </w:rPr>
        <w:t>na e-oglasnu ploču suda</w:t>
      </w:r>
    </w:p>
    <w:p w:rsidRDefault="007163AE" w:rsidP="007163AE" w:rsidR="007163AE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</w:t>
      </w:r>
      <w:r w:rsidRPr="007163AE">
        <w:t xml:space="preserve"> </w:t>
      </w:r>
      <w:r w:rsidRPr="007163AE">
        <w:rPr>
          <w:lang w:val="hr-HR"/>
        </w:rPr>
        <w:t>na e-oglasnu ploču suda</w:t>
      </w:r>
    </w:p>
    <w:p w:rsidRDefault="007163AE" w:rsidP="007163AE" w:rsidR="00BB7A2D">
      <w:pPr>
        <w:ind w:firstLine="360"/>
        <w:rPr>
          <w:lang w:val="hr-HR"/>
        </w:rPr>
      </w:pPr>
      <w:r>
        <w:rPr>
          <w:lang w:val="hr-HR"/>
        </w:rPr>
        <w:t>4</w:t>
      </w:r>
      <w:r w:rsidRPr="007163AE">
        <w:rPr>
          <w:lang w:val="hr-HR"/>
        </w:rPr>
        <w:t>.</w:t>
      </w:r>
      <w:r w:rsidRPr="007163AE">
        <w:rPr>
          <w:lang w:val="hr-HR"/>
        </w:rPr>
        <w:tab/>
      </w:r>
      <w:r w:rsidR="00F353F2">
        <w:rPr>
          <w:lang w:val="hr-HR"/>
        </w:rPr>
        <w:t>Hrvatski T</w:t>
      </w:r>
      <w:r>
        <w:rPr>
          <w:lang w:val="hr-HR"/>
        </w:rPr>
        <w:t>elekom</w:t>
      </w:r>
      <w:r w:rsidRPr="007163AE">
        <w:rPr>
          <w:lang w:val="hr-HR"/>
        </w:rPr>
        <w:t xml:space="preserve"> d.d. na e-oglasnu ploču suda</w:t>
      </w:r>
    </w:p>
    <w:p w:rsidRDefault="007163AE" w:rsidP="007163AE" w:rsidR="007163AE" w:rsidRPr="00B948CA">
      <w:pPr>
        <w:ind w:firstLine="360"/>
        <w:rPr>
          <w:lang w:val="hr-HR"/>
        </w:rPr>
      </w:pPr>
    </w:p>
    <w:p w:rsidRDefault="006E5628" w:rsidP="00817434" w:rsidR="006E5628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6E5628" w:rsidP="00817434" w:rsidR="006E5628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D73764" w:rsidR="00BB7A2D" w:rsidRPr="00B948CA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14E" w:rsidR="00D9114E">
      <w:r>
        <w:separator/>
      </w:r>
    </w:p>
  </w:endnote>
  <w:endnote w:id="0" w:type="continuationSeparator">
    <w:p w:rsidRDefault="00D9114E" w:rsidR="00D91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14E" w:rsidR="00D9114E">
      <w:r>
        <w:separator/>
      </w:r>
    </w:p>
  </w:footnote>
  <w:footnote w:id="0" w:type="continuationSeparator">
    <w:p w:rsidRDefault="00D9114E" w:rsidR="00D91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764" w:rsidP="00D73764" w:rsidR="00D73764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73/2017-30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628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227DD"/>
    <w:rsid w:val="00035D45"/>
    <w:rsid w:val="00071F08"/>
    <w:rsid w:val="00075666"/>
    <w:rsid w:val="000B6B3D"/>
    <w:rsid w:val="00102447"/>
    <w:rsid w:val="001A5B12"/>
    <w:rsid w:val="00222A5E"/>
    <w:rsid w:val="00254DBE"/>
    <w:rsid w:val="0025598E"/>
    <w:rsid w:val="00266480"/>
    <w:rsid w:val="002B410F"/>
    <w:rsid w:val="002D1C7A"/>
    <w:rsid w:val="002E485F"/>
    <w:rsid w:val="002F6194"/>
    <w:rsid w:val="002F631D"/>
    <w:rsid w:val="00337D0A"/>
    <w:rsid w:val="00343076"/>
    <w:rsid w:val="003903B4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83552"/>
    <w:rsid w:val="00691035"/>
    <w:rsid w:val="00692499"/>
    <w:rsid w:val="00696B18"/>
    <w:rsid w:val="006A1805"/>
    <w:rsid w:val="006D329E"/>
    <w:rsid w:val="006E5628"/>
    <w:rsid w:val="006F169F"/>
    <w:rsid w:val="007163AE"/>
    <w:rsid w:val="0074061C"/>
    <w:rsid w:val="00764A08"/>
    <w:rsid w:val="00795327"/>
    <w:rsid w:val="007B2370"/>
    <w:rsid w:val="00805F37"/>
    <w:rsid w:val="00822154"/>
    <w:rsid w:val="008456A1"/>
    <w:rsid w:val="0087516F"/>
    <w:rsid w:val="00884EA4"/>
    <w:rsid w:val="008A507D"/>
    <w:rsid w:val="00924DC5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95587"/>
    <w:rsid w:val="00AA55F3"/>
    <w:rsid w:val="00AD4862"/>
    <w:rsid w:val="00AD7E7A"/>
    <w:rsid w:val="00B31871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914BB"/>
    <w:rsid w:val="00CE3C5D"/>
    <w:rsid w:val="00CF3A88"/>
    <w:rsid w:val="00CF3D91"/>
    <w:rsid w:val="00D56B46"/>
    <w:rsid w:val="00D73764"/>
    <w:rsid w:val="00D76500"/>
    <w:rsid w:val="00D9114E"/>
    <w:rsid w:val="00DF1A6F"/>
    <w:rsid w:val="00E10AED"/>
    <w:rsid w:val="00E47DC4"/>
    <w:rsid w:val="00E81D91"/>
    <w:rsid w:val="00E970F3"/>
    <w:rsid w:val="00EA4DFF"/>
    <w:rsid w:val="00F353F2"/>
    <w:rsid w:val="00F92536"/>
    <w:rsid w:val="00F9402B"/>
    <w:rsid w:val="00F97DAF"/>
    <w:rsid w:val="00FE11D9"/>
    <w:rsid w:val="00FE20FD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90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0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90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0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Sp-73/2017</izvorni_sadrzaj>
    <derivirana_varijabla naziv="DomainObject.Predmet.OznakaBroj_1">Sp-73/2017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Šunjić Škrbić</izvorni_sadrzaj>
    <derivirana_varijabla naziv="DomainObject.Predmet.StrankaFormated_1">  Jasmina Šunjić Škrbić</derivirana_varijabla>
  </DomainObject.Predmet.StrankaFormated>
  <DomainObject.Predmet.StrankaFormatedOIB>
    <izvorni_sadrzaj>  Jasmina Šunjić Škrbić, OIB 92083521668</izvorni_sadrzaj>
    <derivirana_varijabla naziv="DomainObject.Predmet.StrankaFormatedOIB_1">  Jasmina Šunjić Škrbić, OIB 92083521668</derivirana_varijabla>
  </DomainObject.Predmet.StrankaFormatedOIB>
  <DomainObject.Predmet.StrankaFormatedWithAdress>
    <izvorni_sadrzaj> Jasmina Šunjić Škrbić, Kuševačka 11b, 10000 Zagreb</izvorni_sadrzaj>
    <derivirana_varijabla naziv="DomainObject.Predmet.StrankaFormatedWithAdress_1"> Jasmina Šunjić Škrbić, Kuševačka 11b, 10000 Zagreb</derivirana_varijabla>
  </DomainObject.Predmet.StrankaFormatedWithAdress>
  <DomainObject.Predmet.StrankaFormatedWithAdressOIB>
    <izvorni_sadrzaj> Jasmina Šunjić Škrbić, OIB 92083521668, Kuševačka 11b, 10000 Zagreb</izvorni_sadrzaj>
    <derivirana_varijabla naziv="DomainObject.Predmet.StrankaFormatedWithAdressOIB_1"> Jasmina Šunjić Škrbić, OIB 92083521668, Kuševačka 11b, 10000 Zagreb</derivirana_varijabla>
  </DomainObject.Predmet.StrankaFormatedWithAdressOIB>
  <DomainObject.Predmet.StrankaWithAdress>
    <izvorni_sadrzaj>Jasmina Šunjić Škrbić Kuševačka 11b,10000 Zagreb</izvorni_sadrzaj>
    <derivirana_varijabla naziv="DomainObject.Predmet.StrankaWithAdress_1">Jasmina Šunjić Škrbić Kuševačka 11b,10000 Zagreb</derivirana_varijabla>
  </DomainObject.Predmet.StrankaWithAdress>
  <DomainObject.Predmet.StrankaWithAdressOIB>
    <izvorni_sadrzaj>Jasmina Šunjić Škrbić, OIB 92083521668, Kuševačka 11b,10000 Zagreb</izvorni_sadrzaj>
    <derivirana_varijabla naziv="DomainObject.Predmet.StrankaWithAdressOIB_1">Jasmina Šunjić Škrbić, OIB 92083521668, Kuševačka 11b,10000 Zagreb</derivirana_varijabla>
  </DomainObject.Predmet.StrankaWithAdressOIB>
  <DomainObject.Predmet.StrankaNazivFormated>
    <izvorni_sadrzaj>Jasmina Šunjić Škrbić</izvorni_sadrzaj>
    <derivirana_varijabla naziv="DomainObject.Predmet.StrankaNazivFormated_1">Jasmina Šunjić Škrbić</derivirana_varijabla>
  </DomainObject.Predmet.StrankaNazivFormated>
  <DomainObject.Predmet.StrankaNazivFormatedOIB>
    <izvorni_sadrzaj>Jasmina Šunjić Škrbić, OIB 92083521668</izvorni_sadrzaj>
    <derivirana_varijabla naziv="DomainObject.Predmet.StrankaNazivFormatedOIB_1">Jasmina Šunjić Škrbić, OIB 92083521668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Jasmina Šunjić Škrbić</item>
    </izvorni_sadrzaj>
    <derivirana_varijabla naziv="DomainObject.Predmet.StrankaListFormated_1">
      <item>Jasmina Šunjić Škrbić</item>
    </derivirana_varijabla>
  </DomainObject.Predmet.StrankaListFormated>
  <DomainObject.Predmet.StrankaListFormatedOIB>
    <izvorni_sadrzaj>
      <item>Jasmina Šunjić Škrbić, OIB 92083521668</item>
    </izvorni_sadrzaj>
    <derivirana_varijabla naziv="DomainObject.Predmet.StrankaListFormatedOIB_1">
      <item>Jasmina Šunjić Škrbić, OIB 92083521668</item>
    </derivirana_varijabla>
  </DomainObject.Predmet.StrankaListFormatedOIB>
  <DomainObject.Predmet.StrankaListFormatedWithAdress>
    <izvorni_sadrzaj>
      <item>Jasmina Šunjić Škrbić, Kuševačka 11b, 10000 Zagreb</item>
    </izvorni_sadrzaj>
    <derivirana_varijabla naziv="DomainObject.Predmet.StrankaListFormatedWithAdress_1">
      <item>Jasmina Šunjić Škrbić, Kuševačka 11b, 10000 Zagreb</item>
    </derivirana_varijabla>
  </DomainObject.Predmet.StrankaListFormatedWithAdress>
  <DomainObject.Predmet.StrankaListFormatedWithAdressOIB>
    <izvorni_sadrzaj>
      <item>Jasmina Šunjić Škrbić, OIB 92083521668, Kuševačka 11b, 10000 Zagreb</item>
    </izvorni_sadrzaj>
    <derivirana_varijabla naziv="DomainObject.Predmet.StrankaListFormatedWithAdressOIB_1">
      <item>Jasmina Šunjić Škrbić, OIB 92083521668, Kuševačka 11b, 10000 Zagreb</item>
    </derivirana_varijabla>
  </DomainObject.Predmet.StrankaListFormatedWithAdressOIB>
  <DomainObject.Predmet.StrankaListNazivFormated>
    <izvorni_sadrzaj>
      <item>Jasmina Šunjić Škrbić</item>
    </izvorni_sadrzaj>
    <derivirana_varijabla naziv="DomainObject.Predmet.StrankaListNazivFormated_1">
      <item>Jasmina Šunjić Škrbić</item>
    </derivirana_varijabla>
  </DomainObject.Predmet.StrankaListNazivFormated>
  <DomainObject.Predmet.StrankaListNazivFormatedOIB>
    <izvorni_sadrzaj>
      <item>Jasmina Šunjić Škrbić, OIB 92083521668</item>
    </izvorni_sadrzaj>
    <derivirana_varijabla naziv="DomainObject.Predmet.StrankaListNazivFormatedOIB_1">
      <item>Jasmina Šunjić Škrbić, OIB 92083521668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ZAGREBAČKA BANKA DIONIČKO DRUŠTVO</item>
      <item>Financijska agencija</item>
    </izvorni_sadrzaj>
    <derivirana_varijabla naziv="DomainObject.Predmet.OstaliListFormated_1">
      <item>Hrvatski Telekom d.d.</item>
      <item>ZAGREBAČKA BANKA DIONIČKO DRUŠTVO</item>
      <item>Financijska agencija</item>
    </derivirana_varijabla>
  </DomainObject.Predmet.OstaliListFormated>
  <DomainObject.Predmet.OstaliListFormatedOIB>
    <izvorni_sadrzaj>
      <item>Hrvatski Telekom d.d., OIB 81793146560</item>
      <item>ZAGREBAČKA BANKA DIONIČKO DRUŠTVO, OIB 92963223473</item>
      <item>Financijska agencija, OIB 85821130368</item>
    </izvorni_sadrzaj>
    <derivirana_varijabla naziv="DomainObject.Predmet.OstaliListFormatedOIB_1">
      <item>Hrvatski Telekom d.d., OIB 81793146560</item>
      <item>ZAGREBAČKA BANKA DIONIČKO DRUŠTVO, OIB 92963223473</item>
      <item>Financijska agencija, OIB 85821130368</item>
    </derivirana_varijabla>
  </DomainObject.Predmet.OstaliListFormatedOIB>
  <DomainObject.Predmet.OstaliListFormatedWithAdress>
    <izvorni_sadrzaj>
      <item>Hrvatski Telekom d.d., Roberta Frangeša Mihanovića 9, 10000 Zagreb</item>
      <item>ZAGREBAČKA BANKA DIONIČKO DRUŠTVO, Trg bana Josipa Jelačića 10, 10000 Zagreb</item>
      <item>Financijska agencija, Ulica grada Vukovara 70, 10000 Zagreb</item>
    </izvorni_sadrzaj>
    <derivirana_varijabla naziv="DomainObject.Predmet.OstaliListFormatedWithAdress_1">
      <item>Hrvatski Telekom d.d., Roberta Frangeša Mihanovića 9, 10000 Zagreb</item>
      <item>ZAGREBAČKA BANKA DIONIČKO DRUŠTVO, Trg bana Josipa Jelačića 10,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ZAGREBAČKA BANKA DIONIČKO DRUŠTVO, OIB 92963223473, Trg bana Josipa Jelačića 10, 10000 Zagreb</item>
      <item>Financijska agencija, OIB 85821130368, Ulica grada Vukovara 70, 10000 Zagreb</item>
    </izvorni_sadrzaj>
    <derivirana_varijabla naziv="DomainObject.Predmet.OstaliListFormatedWithAdressOIB_1">
      <item>Hrvatski Telekom d.d., OIB 81793146560, Roberta Frangeša Mihanovića 9, 10000 Zagreb</item>
      <item>ZAGREBAČKA BANKA DIONIČKO DRUŠTVO, OIB 92963223473, Trg bana Josipa Jelačića 10,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Telekom d.d.</item>
      <item>ZAGREBAČKA BANKA DIONIČKO DRUŠTVO</item>
      <item>Financijska agencija</item>
    </izvorni_sadrzaj>
    <derivirana_varijabla naziv="DomainObject.Predmet.OstaliListNazivFormated_1">
      <item>Hrvatski Telekom d.d.</item>
      <item>ZAGREBAČKA BANKA DIONIČKO DRUŠTVO</item>
      <item>Financijska agencija</item>
    </derivirana_varijabla>
  </DomainObject.Predmet.OstaliListNazivFormated>
  <DomainObject.Predmet.OstaliListNazivFormatedOIB>
    <izvorni_sadrzaj>
      <item>Hrvatski Telekom d.d., OIB 81793146560</item>
      <item>ZAGREBAČKA BANKA DIONIČKO DRUŠTVO, OIB 92963223473</item>
      <item>Financijska agencija, OIB 85821130368</item>
    </izvorni_sadrzaj>
    <derivirana_varijabla naziv="DomainObject.Predmet.OstaliListNazivFormatedOIB_1">
      <item>Hrvatski Telekom d.d., OIB 81793146560</item>
      <item>ZAGREBAČKA BANKA DIONIČKO DRUŠTVO, OIB 92963223473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Šunjić Škrbić</izvorni_sadrzaj>
    <derivirana_varijabla naziv="DomainObject.Predmet.StrankaIDrugi_1">Jasmina Šunjić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Jasmina Šunjić Škrbić, OIB 92083521668, Kuševačka 11b, 10000 Zagreb</izvorni_sadrzaj>
    <derivirana_varijabla naziv="DomainObject.Predmet.StrankaIDrugiAdressOIB_1">Jasmina Šunjić Škrbić, OIB 92083521668,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Šunjić Škrbić</item>
      <item>Hrvatski Telekom d.d.</item>
      <item>ZAGREBAČKA BANKA DIONIČKO DRUŠTVO</item>
      <item>Financijska agencija</item>
    </izvorni_sadrzaj>
    <derivirana_varijabla naziv="DomainObject.Predmet.SudioniciListNaziv_1">
      <item>Jasmina Šunjić Škrbić</item>
      <item>Hrvatski Telekom d.d.</item>
      <item>ZAGREBAČKA BANKA DIONIČKO DRUŠTVO</item>
      <item>Financijska agencija</item>
    </derivirana_varijabla>
  </DomainObject.Predmet.SudioniciListNaziv>
  <DomainObject.Predmet.SudioniciListAdressOIB>
    <izvorni_sadrzaj>
      <item>Jasmina Šunjić Škrbić, OIB 92083521668, Kuševačka 11b,10000 Zagreb</item>
      <item>Hrvatski Telekom d.d., OIB 81793146560, Roberta Frangeša Mihanovića 9,10000 Zagreb</item>
      <item>ZAGREBAČKA BANKA DIONIČKO DRUŠTVO, OIB 92963223473, Trg bana Josipa Jelačića 10,10000 Zagreb</item>
      <item>Financijska agencija, OIB 85821130368, Ulica grada Vukovara 70,10000 Zagreb</item>
    </izvorni_sadrzaj>
    <derivirana_varijabla naziv="DomainObject.Predmet.SudioniciListAdressOIB_1">
      <item>Jasmina Šunjić Škrbić, OIB 92083521668, Kuševačka 11b,10000 Zagreb</item>
      <item>Hrvatski Telekom d.d., OIB 81793146560, Roberta Frangeša Mihanovića 9,10000 Zagreb</item>
      <item>ZAGREBAČKA BANKA DIONIČKO DRUŠTVO, OIB 92963223473, Trg bana Josipa Jelačića 10,10000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92083521668</item>
      <item>, OIB 81793146560</item>
      <item>, OIB 92963223473</item>
      <item>, OIB 85821130368</item>
    </izvorni_sadrzaj>
    <derivirana_varijabla naziv="DomainObject.Predmet.SudioniciListNazivOIB_1">
      <item>, OIB 92083521668</item>
      <item>, OIB 81793146560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48A09-E496-4D7A-BA34-C1584BDDA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3</properties:Pages>
  <properties:Words>846</properties:Words>
  <properties:Characters>4475</properties:Characters>
  <properties:Lines>103</properties:Lines>
  <properties:Paragraphs>38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2018-03-29T05:58:00Z</dcterms:created>
  <dc:creator>Ana Lovrinov</dc:creator>
  <cp:lastModifiedBy>Barbara Sirovica</cp:lastModifiedBy>
  <cp:lastPrinted>2018-03-30T06:41:00Z</cp:lastPrinted>
  <dcterms:modified xmlns:xsi="http://www.w3.org/2001/XMLSchema-instance" xsi:type="dcterms:W3CDTF">2018-03-30T06:44:00Z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(Sp-73-17 Jasmina Šunjić Škrbić.docx)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