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acf0" w14:paraId="327acf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42527">
        <w:t>7</w:t>
      </w:r>
      <w:r w:rsidR="007A1594">
        <w:t>6</w:t>
      </w:r>
      <w:r w:rsidR="00AC5695">
        <w:t>54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91AE5">
        <w:t>9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447D68">
        <w:t xml:space="preserve">PRŠA j.d.o.o. Duga Resa, Gornje Mrzlo Polje </w:t>
      </w:r>
      <w:proofErr w:type="spellStart"/>
      <w:r w:rsidR="00447D68">
        <w:t>Mrežničko</w:t>
      </w:r>
      <w:proofErr w:type="spellEnd"/>
      <w:r w:rsidR="00447D68">
        <w:t xml:space="preserve"> 54, OIB: 59251519564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47D68">
        <w:t>14.422,21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91AE5">
        <w:t>9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8359F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A1594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35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5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5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5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5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35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5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5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5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5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7654</izvorni_sadrzaj>
    <derivirana_varijabla naziv="DomainObject.Predmet.Broj_1">7654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St-7654/2015</izvorni_sadrzaj>
    <derivirana_varijabla naziv="DomainObject.Predmet.OznakaBroj_1">St-7654/2015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PRŠA  j.d.o.o.</izvorni_sadrzaj>
    <derivirana_varijabla naziv="DomainObject.Predmet.ProtustrankaFormated_1">  PRŠA  j.d.o.o.</derivirana_varijabla>
  </DomainObject.Predmet.ProtustrankaFormated>
  <DomainObject.Predmet.ProtustrankaFormatedOIB>
    <izvorni_sadrzaj>  PRŠA  j.d.o.o., OIB 59251519564</izvorni_sadrzaj>
    <derivirana_varijabla naziv="DomainObject.Predmet.ProtustrankaFormatedOIB_1">  PRŠA  j.d.o.o., OIB 59251519564</derivirana_varijabla>
  </DomainObject.Predmet.ProtustrankaFormatedOIB>
  <DomainObject.Predmet.ProtustrankaFormatedWithAdress>
    <izvorni_sadrzaj> PRŠA  j.d.o.o., Gornje Mrzlo Polje Mrežničko 54, 47250 Duga Resa</izvorni_sadrzaj>
    <derivirana_varijabla naziv="DomainObject.Predmet.ProtustrankaFormatedWithAdress_1"> PRŠA  j.d.o.o., Gornje Mrzlo Polje Mrežničko 54, 47250 Duga Resa</derivirana_varijabla>
  </DomainObject.Predmet.ProtustrankaFormatedWithAdress>
  <DomainObject.Predmet.ProtustrankaFormatedWithAdressOIB>
    <izvorni_sadrzaj> PRŠA  j.d.o.o., OIB 59251519564, Gornje Mrzlo Polje Mrežničko 54, 47250 Duga Resa</izvorni_sadrzaj>
    <derivirana_varijabla naziv="DomainObject.Predmet.ProtustrankaFormatedWithAdressOIB_1"> PRŠA  j.d.o.o., OIB 59251519564, Gornje Mrzlo Polje Mrežničko 54, 47250 Duga Resa</derivirana_varijabla>
  </DomainObject.Predmet.ProtustrankaFormatedWithAdressOIB>
  <DomainObject.Predmet.ProtustrankaWithAdress>
    <izvorni_sadrzaj>PRŠA  j.d.o.o. Gornje Mrzlo Polje Mrežničko 54, 47250 Duga Resa</izvorni_sadrzaj>
    <derivirana_varijabla naziv="DomainObject.Predmet.ProtustrankaWithAdress_1">PRŠA  j.d.o.o. Gornje Mrzlo Polje Mrežničko 54, 47250 Duga Resa</derivirana_varijabla>
  </DomainObject.Predmet.ProtustrankaWithAdress>
  <DomainObject.Predmet.ProtustrankaWithAdressOIB>
    <izvorni_sadrzaj>PRŠA  j.d.o.o., OIB 59251519564, Gornje Mrzlo Polje Mrežničko 54, 47250 Duga Resa</izvorni_sadrzaj>
    <derivirana_varijabla naziv="DomainObject.Predmet.ProtustrankaWithAdressOIB_1">PRŠA  j.d.o.o., OIB 59251519564, Gornje Mrzlo Polje Mrežničko 54, 47250 Duga Resa</derivirana_varijabla>
  </DomainObject.Predmet.ProtustrankaWithAdressOIB>
  <DomainObject.Predmet.ProtustrankaNazivFormated>
    <izvorni_sadrzaj>PRŠA  j.d.o.o.</izvorni_sadrzaj>
    <derivirana_varijabla naziv="DomainObject.Predmet.ProtustrankaNazivFormated_1">PRŠA  j.d.o.o.</derivirana_varijabla>
  </DomainObject.Predmet.ProtustrankaNazivFormated>
  <DomainObject.Predmet.ProtustrankaNazivFormatedOIB>
    <izvorni_sadrzaj>PRŠA  j.d.o.o., OIB 59251519564</izvorni_sadrzaj>
    <derivirana_varijabla naziv="DomainObject.Predmet.ProtustrankaNazivFormatedOIB_1">PRŠA  j.d.o.o., OIB 59251519564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PRŠA  j.d.o.o.</item>
    </izvorni_sadrzaj>
    <derivirana_varijabla naziv="DomainObject.Predmet.ProtuStrankaListFormated_1">
      <item>PRŠA  j.d.o.o.</item>
    </derivirana_varijabla>
  </DomainObject.Predmet.ProtuStrankaListFormated>
  <DomainObject.Predmet.ProtuStrankaListFormatedOIB>
    <izvorni_sadrzaj>
      <item>PRŠA  j.d.o.o., OIB 59251519564</item>
    </izvorni_sadrzaj>
    <derivirana_varijabla naziv="DomainObject.Predmet.ProtuStrankaListFormatedOIB_1">
      <item>PRŠA  j.d.o.o., OIB 59251519564</item>
    </derivirana_varijabla>
  </DomainObject.Predmet.ProtuStrankaListFormatedOIB>
  <DomainObject.Predmet.ProtuStrankaListFormatedWithAdress>
    <izvorni_sadrzaj>
      <item>PRŠA  j.d.o.o., Gornje Mrzlo Polje Mrežničko 54, 47250 Duga Resa</item>
    </izvorni_sadrzaj>
    <derivirana_varijabla naziv="DomainObject.Predmet.ProtuStrankaListFormatedWithAdress_1">
      <item>PRŠA  j.d.o.o., Gornje Mrzlo Polje Mrežničko 54, 47250 Duga Resa</item>
    </derivirana_varijabla>
  </DomainObject.Predmet.ProtuStrankaListFormatedWithAdress>
  <DomainObject.Predmet.ProtuStrankaListFormatedWithAdressOIB>
    <izvorni_sadrzaj>
      <item>PRŠA  j.d.o.o., OIB 59251519564, Gornje Mrzlo Polje Mrežničko 54, 47250 Duga Resa</item>
    </izvorni_sadrzaj>
    <derivirana_varijabla naziv="DomainObject.Predmet.ProtuStrankaListFormatedWithAdressOIB_1">
      <item>PRŠA  j.d.o.o., OIB 59251519564, Gornje Mrzlo Polje Mrežničko 54, 47250 Duga Resa</item>
    </derivirana_varijabla>
  </DomainObject.Predmet.ProtuStrankaListFormatedWithAdressOIB>
  <DomainObject.Predmet.ProtuStrankaListNazivFormated>
    <izvorni_sadrzaj>
      <item>PRŠA  j.d.o.o.</item>
    </izvorni_sadrzaj>
    <derivirana_varijabla naziv="DomainObject.Predmet.ProtuStrankaListNazivFormated_1">
      <item>PRŠA  j.d.o.o.</item>
    </derivirana_varijabla>
  </DomainObject.Predmet.ProtuStrankaListNazivFormated>
  <DomainObject.Predmet.ProtuStrankaListNazivFormatedOIB>
    <izvorni_sadrzaj>
      <item>PRŠA  j.d.o.o., OIB 59251519564</item>
    </izvorni_sadrzaj>
    <derivirana_varijabla naziv="DomainObject.Predmet.ProtuStrankaListNazivFormatedOIB_1">
      <item>PRŠA  j.d.o.o., OIB 59251519564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PRŠA  j.d.o.o.</izvorni_sadrzaj>
    <derivirana_varijabla naziv="DomainObject.Predmet.ProtustrankaIDrugi_1">PRŠA 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PRŠA  j.d.o.o., OIB 59251519564, Gornje Mrzlo Polje Mrežničko 54, 47250 Duga Resa</izvorni_sadrzaj>
    <derivirana_varijabla naziv="DomainObject.Predmet.ProtustrankaIDrugiAdressOIB_1">PRŠA  j.d.o.o., OIB 59251519564, Gornje Mrzlo Polje Mrežničko 54,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PRŠA  j.d.o.o.</item>
    </izvorni_sadrzaj>
    <derivirana_varijabla naziv="DomainObject.Predmet.SudioniciListNaziv_1">
      <item>Fina, regionalni centar Zagreb, podružnica Karlovac</item>
      <item>PRŠA 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PRŠA  j.d.o.o., OIB 59251519564, Gornje Mrzlo Polje Mrežničko 54,47250 Duga Resa</item>
    </izvorni_sadrzaj>
    <derivirana_varijabla naziv="DomainObject.Predmet.SudioniciListAdressOIB_1">
      <item>Fina, regionalni centar Zagreb, podružnica Karlovac, OIB 85821130368, Vitezovićeva 1,47000 Karlovac</item>
      <item>PRŠA  j.d.o.o., OIB 59251519564, Gornje Mrzlo Polje Mrežničko 54,47250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59251519564</item>
    </izvorni_sadrzaj>
    <derivirana_varijabla naziv="DomainObject.Predmet.SudioniciListNazivOIB_1">
      <item>, OIB 85821130368</item>
      <item>, OIB 59251519564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1312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2016-05-09T13:11:00Z</dcterms:created>
  <dc:creator>ilukac</dc:creator>
  <cp:lastModifiedBy>Karmen Malkoč</cp:lastModifiedBy>
  <cp:lastPrinted>2016-05-09T13:11:00Z</cp:lastPrinted>
  <dcterms:modified xmlns:xsi="http://www.w3.org/2001/XMLSchema-instance" xsi:type="dcterms:W3CDTF">2016-05-09T13:12:00Z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