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7c98" w14:paraId="11c7c98" w:rsidRDefault="00C24F2F" w:rsidP="00C24F2F" w:rsidR="00C24F2F">
      <w:pPr>
        <w15:collapsed w:val="false"/>
      </w:pPr>
      <w:bookmarkStart w:name="_GoBack" w:id="0"/>
      <w:bookmarkEnd w:id="0"/>
      <w:r>
        <w:t xml:space="preserve">             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C24F2F" w:rsidP="00C24F2F" w:rsidR="00C24F2F">
      <w:pPr>
        <w:pStyle w:val="StandardWeb"/>
      </w:pPr>
      <w:r>
        <w:t>REPUBLIKA HRVATSKA</w:t>
      </w:r>
    </w:p>
    <w:p w:rsidRDefault="00C24F2F" w:rsidP="00C24F2F" w:rsidR="00C24F2F">
      <w:pPr>
        <w:pStyle w:val="StandardWeb"/>
      </w:pPr>
      <w:r>
        <w:t xml:space="preserve">TRGOVAČKI SUD U OSIJEKU </w:t>
      </w:r>
    </w:p>
    <w:p w:rsidRDefault="00C24F2F" w:rsidP="00C24F2F" w:rsidR="00C24F2F">
      <w:pPr>
        <w:pStyle w:val="StandardWeb"/>
      </w:pPr>
      <w:r>
        <w:t>STALNA SLUŽBA U  SLAVONSKOM BRODU            </w:t>
      </w:r>
      <w:r>
        <w:tab/>
      </w:r>
      <w:r>
        <w:tab/>
        <w:t xml:space="preserve">    Broj: 3 </w:t>
      </w:r>
      <w:r w:rsidR="002E05C8">
        <w:t>St-125/2016-</w:t>
      </w:r>
      <w:r w:rsidR="00C37EAC">
        <w:t>114</w:t>
      </w:r>
    </w:p>
    <w:p w:rsidRDefault="00C24F2F" w:rsidP="00C24F2F" w:rsidR="00C24F2F">
      <w:pPr>
        <w:pStyle w:val="StandardWeb"/>
      </w:pPr>
      <w:r>
        <w:t>Trg pobjede 13, 35000 SLAVONSKI BROD</w:t>
      </w:r>
    </w:p>
    <w:p w:rsidRDefault="00C24F2F" w:rsidP="00C24F2F" w:rsidR="00C24F2F">
      <w:pPr>
        <w:jc w:val="center"/>
      </w:pPr>
      <w:r>
        <w:rPr>
          <w:b/>
          <w:bCs/>
        </w:rPr>
        <w:br/>
        <w:t>R E P U B L I K A  H R V A T S K A</w:t>
      </w:r>
    </w:p>
    <w:p w:rsidRDefault="00C24F2F" w:rsidP="00C24F2F" w:rsidR="00C24F2F">
      <w:pPr>
        <w:pStyle w:val="StandardWeb"/>
        <w:jc w:val="center"/>
      </w:pPr>
      <w:r>
        <w:rPr>
          <w:b/>
          <w:bCs/>
        </w:rPr>
        <w:t>R J E Š E N J E</w:t>
      </w:r>
    </w:p>
    <w:p w:rsidRDefault="002E05C8" w:rsidP="00DD72B1" w:rsidR="00DD72B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sucu Danijeli Martini Maoduš,  u stečajnom postupku nad dužnikom  </w:t>
      </w:r>
      <w:r>
        <w:rPr>
          <w:b/>
          <w:color w:val="222222"/>
        </w:rPr>
        <w:t>LUX-ART d.o.o. u stečaju, Slavonski Brod, N. Zrinskoga 67, OIB: 88506593146</w:t>
      </w:r>
      <w:r>
        <w:rPr>
          <w:color w:val="222222"/>
        </w:rPr>
        <w:t>, zastupano po  stečajnom upravitelju Željku Ferenčiću, 18. siječnja 2019.</w:t>
      </w:r>
    </w:p>
    <w:p w:rsidRDefault="002E05C8" w:rsidP="00DD72B1" w:rsidR="002E05C8">
      <w:pPr>
        <w:ind w:firstLine="708"/>
        <w:jc w:val="both"/>
      </w:pPr>
    </w:p>
    <w:p w:rsidRDefault="00BE5770" w:rsidP="00BE5770" w:rsidR="00BE5770" w:rsidRPr="0002445C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 w:rsidRPr="0002445C">
        <w:rPr>
          <w:bCs/>
        </w:rPr>
        <w:t xml:space="preserve">r i j e š i o   j e 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Utvrđuje se da je stečajni sudac u postupku stečaja nad dužnikom </w:t>
      </w:r>
      <w:r w:rsidR="001A1856">
        <w:rPr>
          <w:b/>
          <w:color w:val="222222"/>
        </w:rPr>
        <w:t xml:space="preserve">LUX-ART d.o.o. u stečaju, Slavonski Brod, N. Zrinskoga 67, OIB: 88506593146 </w:t>
      </w:r>
      <w:r w:rsidR="00154B45">
        <w:t xml:space="preserve">ispitala i potvrdila završni račun </w:t>
      </w:r>
      <w:r w:rsidR="00C24F2F">
        <w:t xml:space="preserve">stečajnog upravitelja </w:t>
      </w:r>
      <w:r w:rsidR="001A1856">
        <w:t>Željka Ferenčića</w:t>
      </w:r>
      <w:r w:rsidR="00847260">
        <w:t xml:space="preserve"> od 7. prosinca 2018. godine, vezano za koji je </w:t>
      </w:r>
      <w:proofErr w:type="spellStart"/>
      <w:r w:rsidR="00847260">
        <w:t>steč</w:t>
      </w:r>
      <w:proofErr w:type="spellEnd"/>
      <w:r w:rsidR="00847260">
        <w:t>. upravitelj dodatno dostavio dokaze o postojanju računa uz podnesak od 14. siječnja 2019.</w:t>
      </w:r>
      <w:r w:rsidR="00154B45">
        <w:t xml:space="preserve"> </w:t>
      </w:r>
      <w:r w:rsidR="00FA2A8D">
        <w:t>te se daje sug</w:t>
      </w:r>
      <w:r w:rsidR="0017190A">
        <w:t>lasnost na završni diobni</w:t>
      </w:r>
      <w:r w:rsidR="00847260">
        <w:t xml:space="preserve"> popis prema kojem se vjerovnik </w:t>
      </w:r>
      <w:r w:rsidR="0017190A">
        <w:t xml:space="preserve">I. višeg isplatnog reda i to: Republika Hrvatska za Min. financija namiruju u postotku od </w:t>
      </w:r>
      <w:r w:rsidR="00847260">
        <w:t>100</w:t>
      </w:r>
      <w:r w:rsidR="0017190A">
        <w:t xml:space="preserve"> % - </w:t>
      </w:r>
      <w:r w:rsidR="00847260">
        <w:t>3.615,98 kn, a vjerovnici II. višeg isplatnog reda se namiruju u 0,04%.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 w:rsidRPr="006B05AB">
      <w:pPr>
        <w:ind w:firstLine="708" w:left="2832"/>
        <w:rPr>
          <w:bCs/>
        </w:rPr>
      </w:pPr>
      <w:r w:rsidRPr="006B05AB">
        <w:rPr>
          <w:bCs/>
        </w:rPr>
        <w:t>Obrazloženje</w:t>
      </w:r>
    </w:p>
    <w:p w:rsidRDefault="00BE5770" w:rsidP="00BE5770" w:rsidR="00BE5770">
      <w:pPr>
        <w:jc w:val="both"/>
      </w:pPr>
      <w:r>
        <w:t xml:space="preserve">            </w:t>
      </w:r>
    </w:p>
    <w:p w:rsidRDefault="00BE5770" w:rsidP="00BE5770" w:rsidR="00685A26">
      <w:pPr>
        <w:ind w:firstLine="708"/>
        <w:jc w:val="both"/>
      </w:pPr>
      <w:r>
        <w:t xml:space="preserve">    Nakon unovčenja </w:t>
      </w:r>
      <w:r w:rsidR="00154B45">
        <w:t>stečajne mase</w:t>
      </w:r>
      <w:r>
        <w:t xml:space="preserve"> te ispitivanja svih prijavljenih tražbina stečajnih vjerovnika, u postupku stečaja nad </w:t>
      </w:r>
      <w:r w:rsidR="00C24F2F">
        <w:t xml:space="preserve">dužnikom </w:t>
      </w:r>
      <w:r w:rsidR="00C37EAC" w:rsidRPr="00C37EAC">
        <w:rPr>
          <w:b/>
        </w:rPr>
        <w:t>LUX-ART d.o.o. u stečaju</w:t>
      </w:r>
      <w:r w:rsidR="006B05AB">
        <w:rPr>
          <w:color w:val="000000"/>
        </w:rPr>
        <w:t>,</w:t>
      </w:r>
      <w:r>
        <w:rPr>
          <w:b/>
          <w:bCs/>
        </w:rPr>
        <w:t xml:space="preserve"> </w:t>
      </w:r>
      <w:proofErr w:type="spellStart"/>
      <w:r w:rsidR="00C24F2F">
        <w:t>steč</w:t>
      </w:r>
      <w:proofErr w:type="spellEnd"/>
      <w:r w:rsidR="00C24F2F">
        <w:t>. upravitelj je dostavio</w:t>
      </w:r>
      <w:r w:rsidR="00EF76C7">
        <w:t xml:space="preserve"> završni račun</w:t>
      </w:r>
      <w:r w:rsidR="004C6CF2">
        <w:t xml:space="preserve"> i završni diobni popis.</w:t>
      </w:r>
      <w:r w:rsidR="00154B45">
        <w:t xml:space="preserve"> </w:t>
      </w:r>
    </w:p>
    <w:p w:rsidRDefault="00CB77C7" w:rsidP="00BE5770" w:rsidR="00CB77C7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</w:t>
      </w:r>
      <w:r w:rsidR="009B0456">
        <w:t xml:space="preserve">Nije bilo moguće zatražiti mišljenje odbora vjerovnika o završnom računu jer isti nije formiran u ovom stečajnom postupku. </w:t>
      </w:r>
    </w:p>
    <w:p w:rsidRDefault="004C6CF2" w:rsidP="00BE5770" w:rsidR="004C6CF2">
      <w:pPr>
        <w:jc w:val="both"/>
      </w:pPr>
    </w:p>
    <w:p w:rsidRDefault="004C6CF2" w:rsidP="005F51BB" w:rsidR="00BE5770">
      <w:pPr>
        <w:jc w:val="both"/>
      </w:pPr>
      <w:r>
        <w:tab/>
      </w:r>
      <w:r w:rsidR="00EF76C7">
        <w:t>S</w:t>
      </w:r>
      <w:r w:rsidR="00BE5770">
        <w:t>tečajni suda</w:t>
      </w:r>
      <w:r w:rsidR="00EF76C7">
        <w:t>c</w:t>
      </w:r>
      <w:r w:rsidR="009B0456">
        <w:t xml:space="preserve"> je ispitala završni račun </w:t>
      </w:r>
      <w:r>
        <w:t>te nakon uvida u</w:t>
      </w:r>
      <w:r w:rsidR="00BE5770">
        <w:t xml:space="preserve"> sve priložene isprave i bankovne izvatke kojima se dokazuju promjene stanja na žiro računu dužnika, koji su prilog periodično dostavljenih izvješća stečajnog upravitelja</w:t>
      </w:r>
      <w:r w:rsidR="009B0456">
        <w:t xml:space="preserve"> potvrđuje isti.</w:t>
      </w:r>
    </w:p>
    <w:p w:rsidRDefault="00FA2A8D" w:rsidP="00FA2A8D" w:rsidR="00FA2A8D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 Prilikom ispitivanja računa, stečajni sudac je utvrdila da je završni račun izrađen u skladu s o</w:t>
      </w:r>
      <w:r w:rsidR="00083356">
        <w:t>snovama knjigovodstva, da su u </w:t>
      </w:r>
      <w:r>
        <w:t xml:space="preserve">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CB77C7" w:rsidP="00BE5770" w:rsidR="00CB77C7">
      <w:pPr>
        <w:jc w:val="both"/>
      </w:pPr>
    </w:p>
    <w:p w:rsidRDefault="00A00CEC" w:rsidP="00A00CEC" w:rsidR="00A00CEC">
      <w:pPr>
        <w:jc w:val="both"/>
      </w:pPr>
      <w:r>
        <w:t>            Iz tih razloga  je odlučeno  kao u izreci ovog rješen</w:t>
      </w:r>
      <w:r w:rsidR="009726FE">
        <w:t>ja na temelju čl. 31 st. 2 SZ-a</w:t>
      </w:r>
      <w:r w:rsidR="0075214A">
        <w:t xml:space="preserve"> u svezi s čl. 193. st. 1. </w:t>
      </w:r>
      <w:r w:rsidR="009726FE">
        <w:t xml:space="preserve"> NN 44/96, 161/98, 29/99, 129/00, 123/03, 197/03, 187/04</w:t>
      </w:r>
      <w:r w:rsidR="00853C38">
        <w:t xml:space="preserve">, 82/06, 116/10, 125/12, 133/12, u svezi s čl. 441 st. 1. Stečajnog zakona NN 35/05 i dr. </w:t>
      </w:r>
    </w:p>
    <w:p w:rsidRDefault="0075214A" w:rsidP="0075214A" w:rsidR="0075214A">
      <w:pPr>
        <w:jc w:val="both"/>
      </w:pPr>
    </w:p>
    <w:p w:rsidRDefault="0075214A" w:rsidP="00F33956" w:rsidR="00154B45">
      <w:pPr>
        <w:jc w:val="both"/>
      </w:pPr>
      <w:r>
        <w:tab/>
        <w:t xml:space="preserve">Utvrđeno je da je </w:t>
      </w:r>
      <w:proofErr w:type="spellStart"/>
      <w:r>
        <w:t>steč</w:t>
      </w:r>
      <w:proofErr w:type="spellEnd"/>
      <w:r>
        <w:t xml:space="preserve">. upravitelj prije namirivanja </w:t>
      </w:r>
      <w:proofErr w:type="spellStart"/>
      <w:r>
        <w:t>steč</w:t>
      </w:r>
      <w:proofErr w:type="spellEnd"/>
      <w:r>
        <w:t xml:space="preserve">. vjerovnika podmirivao obveze </w:t>
      </w:r>
      <w:proofErr w:type="spellStart"/>
      <w:r>
        <w:t>steč</w:t>
      </w:r>
      <w:proofErr w:type="spellEnd"/>
      <w:r>
        <w:t>. mase sukladno čl. 205. st. 1. i 2.</w:t>
      </w:r>
      <w:r w:rsidR="00727487">
        <w:t xml:space="preserve"> SZ-a iz NN 44/96 i dr.</w:t>
      </w:r>
      <w:r w:rsidR="00F33956">
        <w:t xml:space="preserve">, a da je dio novca za tražbine koje nisu namirene rezervirao (radi se o troškovima koji su navedeni na str. 3. završnog računa i koje je </w:t>
      </w:r>
      <w:proofErr w:type="spellStart"/>
      <w:r w:rsidR="00F33956">
        <w:t>steč</w:t>
      </w:r>
      <w:proofErr w:type="spellEnd"/>
      <w:r w:rsidR="00F33956">
        <w:t>. upravitelj dokumentirao).</w:t>
      </w:r>
    </w:p>
    <w:p w:rsidRDefault="00F33956" w:rsidP="00F33956" w:rsidR="00F33956">
      <w:pPr>
        <w:jc w:val="both"/>
      </w:pPr>
    </w:p>
    <w:p w:rsidRDefault="00BE5770" w:rsidP="00BE5770" w:rsidR="00BE5770">
      <w:pPr>
        <w:ind w:firstLine="708"/>
        <w:jc w:val="both"/>
      </w:pPr>
      <w:r>
        <w:t xml:space="preserve">U  sudskoj pisarnici </w:t>
      </w:r>
      <w:r w:rsidR="00EF76C7">
        <w:t xml:space="preserve"> je </w:t>
      </w:r>
      <w:r w:rsidR="00E737CC">
        <w:t>izložen:  </w:t>
      </w:r>
      <w:r>
        <w:t>zav</w:t>
      </w:r>
      <w:r w:rsidR="009B0456">
        <w:t xml:space="preserve">ršni račun </w:t>
      </w:r>
      <w:r w:rsidR="00FA2A8D">
        <w:t xml:space="preserve">i diobni popis, </w:t>
      </w:r>
      <w:r>
        <w:t>a izložit će se i  ovo rješenje  radi stavljanja na uvid vjerovnicima</w:t>
      </w:r>
      <w:r w:rsidR="00CB77C7">
        <w:t>.</w:t>
      </w:r>
    </w:p>
    <w:p w:rsidRDefault="00BE5770" w:rsidP="00BE5770" w:rsidR="00BE5770">
      <w:pPr>
        <w:rPr>
          <w:rFonts w:hAnsi="Calibri" w:ascii="Calibri"/>
        </w:rPr>
      </w:pPr>
    </w:p>
    <w:p w:rsidRDefault="00BE5770" w:rsidP="00BE5770" w:rsidR="00BE5770">
      <w:pPr>
        <w:jc w:val="both"/>
      </w:pPr>
    </w:p>
    <w:p w:rsidRDefault="00BE5770" w:rsidP="00CC4093" w:rsidR="00BE5770">
      <w:pPr>
        <w:jc w:val="both"/>
      </w:pPr>
      <w:r>
        <w:t>                                             U Slavonskom Brodu</w:t>
      </w:r>
      <w:r w:rsidR="006B05AB">
        <w:t xml:space="preserve"> </w:t>
      </w:r>
      <w:r w:rsidR="00C37EAC">
        <w:t>18. siječnja 2019</w:t>
      </w:r>
      <w:r w:rsidR="006B05AB">
        <w:t>.</w:t>
      </w:r>
    </w:p>
    <w:p w:rsidRDefault="00BE5770" w:rsidP="00BE5770" w:rsidR="00BE5770"/>
    <w:p w:rsidRDefault="00BE5770" w:rsidP="00BE5770" w:rsidR="00BE5770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BE5770" w:rsidP="00BE5770" w:rsidR="00BE5770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BE5770" w:rsidP="00BE5770" w:rsidR="00BE577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</w:t>
      </w:r>
      <w:r w:rsidR="00EF76C7">
        <w:rPr>
          <w:sz w:val="20"/>
          <w:szCs w:val="20"/>
        </w:rPr>
        <w:t xml:space="preserve"> osmog </w:t>
      </w:r>
      <w:r>
        <w:rPr>
          <w:sz w:val="20"/>
          <w:szCs w:val="20"/>
        </w:rPr>
        <w:t xml:space="preserve">dana od 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dana stavljanja rješenja na </w:t>
      </w:r>
      <w:r w:rsidR="00EF76C7">
        <w:rPr>
          <w:sz w:val="20"/>
          <w:szCs w:val="20"/>
        </w:rPr>
        <w:t xml:space="preserve">  E o</w:t>
      </w:r>
      <w:r>
        <w:rPr>
          <w:sz w:val="20"/>
          <w:szCs w:val="20"/>
        </w:rPr>
        <w:t>glasnu ploču suda.</w:t>
      </w:r>
    </w:p>
    <w:p w:rsidRDefault="00BE5770" w:rsidP="00BE5770" w:rsidR="00BE5770">
      <w:pPr>
        <w:rPr>
          <w:sz w:val="20"/>
          <w:szCs w:val="20"/>
        </w:rPr>
      </w:pP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BE5770" w:rsidP="00BE5770" w:rsidR="00BE5770">
      <w:pPr>
        <w:rPr>
          <w:sz w:val="20"/>
          <w:szCs w:val="20"/>
        </w:rPr>
      </w:pPr>
    </w:p>
    <w:p w:rsidRDefault="00550680" w:rsidP="00BE5770" w:rsidR="00BE5770"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razlučnim</w:t>
      </w:r>
      <w:proofErr w:type="spellEnd"/>
      <w:r>
        <w:rPr>
          <w:sz w:val="20"/>
          <w:szCs w:val="20"/>
        </w:rPr>
        <w:t xml:space="preserve"> i stečajnim vjerovnicima te svim zainteresiranim putem</w:t>
      </w:r>
      <w:r w:rsidR="00BE5770">
        <w:rPr>
          <w:sz w:val="20"/>
          <w:szCs w:val="20"/>
        </w:rPr>
        <w:t xml:space="preserve"> Oglasna ploča suda</w:t>
      </w:r>
    </w:p>
    <w:p w:rsidRDefault="00550680" w:rsidP="00BE5770" w:rsidR="00BE5770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BE5770">
        <w:rPr>
          <w:sz w:val="20"/>
          <w:szCs w:val="20"/>
        </w:rPr>
        <w:t>. Položiti u sudskoj pisarnici uz završni račun radi stavljanja na uvid vjerovnicima</w:t>
      </w:r>
    </w:p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083356"/>
    <w:rsid w:val="001068A6"/>
    <w:rsid w:val="00154B45"/>
    <w:rsid w:val="001564E1"/>
    <w:rsid w:val="0017190A"/>
    <w:rsid w:val="001A1856"/>
    <w:rsid w:val="002A6CB5"/>
    <w:rsid w:val="002B1B2F"/>
    <w:rsid w:val="002E05C8"/>
    <w:rsid w:val="002E06C8"/>
    <w:rsid w:val="002F342C"/>
    <w:rsid w:val="003C36EA"/>
    <w:rsid w:val="003E7804"/>
    <w:rsid w:val="004348F9"/>
    <w:rsid w:val="004C6CF2"/>
    <w:rsid w:val="004E6C41"/>
    <w:rsid w:val="00550680"/>
    <w:rsid w:val="00567243"/>
    <w:rsid w:val="0059726E"/>
    <w:rsid w:val="005E15FD"/>
    <w:rsid w:val="005F51BB"/>
    <w:rsid w:val="00685A26"/>
    <w:rsid w:val="006B05AB"/>
    <w:rsid w:val="00700E1F"/>
    <w:rsid w:val="00727487"/>
    <w:rsid w:val="0075214A"/>
    <w:rsid w:val="007A5DB2"/>
    <w:rsid w:val="00847260"/>
    <w:rsid w:val="00853C38"/>
    <w:rsid w:val="008634E6"/>
    <w:rsid w:val="008C68DD"/>
    <w:rsid w:val="009726FE"/>
    <w:rsid w:val="009B0456"/>
    <w:rsid w:val="00A00CEC"/>
    <w:rsid w:val="00A67DE2"/>
    <w:rsid w:val="00A86114"/>
    <w:rsid w:val="00AD139D"/>
    <w:rsid w:val="00BE5770"/>
    <w:rsid w:val="00C24F2F"/>
    <w:rsid w:val="00C37EAC"/>
    <w:rsid w:val="00C6693C"/>
    <w:rsid w:val="00CB77C7"/>
    <w:rsid w:val="00CC4093"/>
    <w:rsid w:val="00D16578"/>
    <w:rsid w:val="00DD72B1"/>
    <w:rsid w:val="00E737CC"/>
    <w:rsid w:val="00EF1084"/>
    <w:rsid w:val="00EF76C7"/>
    <w:rsid w:val="00F33956"/>
    <w:rsid w:val="00F905A7"/>
    <w:rsid w:val="00F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C24F2F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0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C24F2F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0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77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8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25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0AB3.997C00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  <item>, OIB 14409268004</item>
      <item>, OIB 25297427173</item>
    </izvorni_sadrzaj>
    <derivirana_varijabla naziv="DomainObject.Predmet.SudioniciListNazivOIB_1">
      <item>, OIB 88506593146</item>
      <item>, OIB 85821130368</item>
      <item>, OIB null</item>
      <item>, OIB null</item>
      <item>, OIB null</item>
      <item>, OIB 14409268004</item>
      <item>, OIB 25297427173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St-125/2016-111</izvorni_sadrzaj>
    <derivirana_varijabla naziv="DomainObject.PredzadnjaOdlukaIzPredmeta.Oznaka_1">St-125/2016-111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529</properties:Words>
  <properties:Characters>2681</properties:Characters>
  <properties:Lines>71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2019-01-18T11:50:00Z</dcterms:created>
  <dc:creator>wsadmin</dc:creator>
  <cp:lastModifiedBy>wsadmin</cp:lastModifiedBy>
  <cp:lastPrinted>2018-08-21T09:27:00Z</cp:lastPrinted>
  <dcterms:modified xmlns:xsi="http://www.w3.org/2001/XMLSchema-instance" xsi:type="dcterms:W3CDTF">2019-01-18T12:20:00Z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Ispitani završni račun (potvrda završnog računa LUX ART.docx)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