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0668" w14:paraId="86d0668" w:rsidRDefault="00492043" w:rsidP="00CF154B" w:rsidR="00492043" w:rsidRPr="00CD054E">
      <w:pPr>
        <w15:collapsed w:val="false"/>
        <w:rPr>
          <w:sz w:val="22"/>
          <w:szCs w:val="22"/>
        </w:rPr>
      </w:pPr>
      <w:bookmarkStart w:name="_GoBack" w:id="0"/>
      <w:bookmarkEnd w:id="0"/>
    </w:p>
    <w:p w:rsidRDefault="004F094E" w:rsidP="00CF154B" w:rsidR="004F094E" w:rsidRPr="00CD054E">
      <w:pPr>
        <w:rPr>
          <w:sz w:val="22"/>
          <w:szCs w:val="22"/>
        </w:rPr>
      </w:pPr>
    </w:p>
    <w:p w:rsidRDefault="00692C3F" w:rsidP="00692C3F" w:rsidR="00692C3F" w:rsidRPr="00CD054E">
      <w:pPr>
        <w:rPr>
          <w:b/>
          <w:bCs/>
          <w:sz w:val="22"/>
          <w:szCs w:val="22"/>
        </w:rPr>
      </w:pPr>
    </w:p>
    <w:p w:rsidRDefault="007C1091" w:rsidP="00692C3F" w:rsidR="007C1091" w:rsidRPr="00CD054E">
      <w:pPr>
        <w:rPr>
          <w:b/>
          <w:bCs/>
          <w:sz w:val="22"/>
          <w:szCs w:val="22"/>
        </w:rPr>
      </w:pPr>
    </w:p>
    <w:p w:rsidRDefault="00CF154B" w:rsidP="00692C3F" w:rsidR="00692C3F" w:rsidRPr="00CD054E">
      <w:pPr>
        <w:rPr>
          <w:b/>
          <w:bCs/>
          <w:sz w:val="22"/>
          <w:szCs w:val="22"/>
        </w:rPr>
      </w:pPr>
      <w:r w:rsidRPr="00CD054E">
        <w:rPr>
          <w:b/>
          <w:bCs/>
          <w:sz w:val="22"/>
          <w:szCs w:val="22"/>
        </w:rPr>
        <w:t>REPUBLIKA HRVATSKA</w:t>
      </w:r>
    </w:p>
    <w:p w:rsidRDefault="00CF154B" w:rsidP="00692C3F" w:rsidR="004F094E" w:rsidRPr="00CD054E">
      <w:pPr>
        <w:rPr>
          <w:b/>
          <w:bCs/>
          <w:sz w:val="22"/>
          <w:szCs w:val="22"/>
        </w:rPr>
      </w:pPr>
      <w:r w:rsidRPr="00CD054E">
        <w:rPr>
          <w:b/>
          <w:bCs/>
          <w:sz w:val="22"/>
          <w:szCs w:val="22"/>
        </w:rPr>
        <w:t>TRG</w:t>
      </w:r>
      <w:r w:rsidR="00604FE0" w:rsidRPr="00CD054E">
        <w:rPr>
          <w:b/>
          <w:bCs/>
          <w:sz w:val="22"/>
          <w:szCs w:val="22"/>
        </w:rPr>
        <w:t>OVAČKI SUD U ZADRU</w:t>
      </w:r>
      <w:r w:rsidR="00604FE0" w:rsidRPr="00CD054E">
        <w:rPr>
          <w:b/>
          <w:bCs/>
          <w:sz w:val="22"/>
          <w:szCs w:val="22"/>
        </w:rPr>
        <w:tab/>
      </w:r>
    </w:p>
    <w:p w:rsidRDefault="004F094E" w:rsidP="00CF154B" w:rsidR="004F094E" w:rsidRPr="00CD054E">
      <w:pPr>
        <w:rPr>
          <w:sz w:val="22"/>
          <w:szCs w:val="22"/>
        </w:rPr>
      </w:pPr>
      <w:r w:rsidRPr="00CD054E">
        <w:rPr>
          <w:sz w:val="22"/>
          <w:szCs w:val="22"/>
        </w:rPr>
        <w:t>Dr. Franje Tuđmana 35</w:t>
      </w:r>
      <w:r w:rsidR="00604FE0" w:rsidRPr="00CD054E">
        <w:rPr>
          <w:sz w:val="22"/>
          <w:szCs w:val="22"/>
        </w:rPr>
        <w:tab/>
      </w:r>
      <w:r w:rsidR="00604FE0" w:rsidRPr="00CD054E">
        <w:rPr>
          <w:sz w:val="22"/>
          <w:szCs w:val="22"/>
        </w:rPr>
        <w:tab/>
      </w:r>
    </w:p>
    <w:p w:rsidRDefault="004F094E" w:rsidP="00CF154B" w:rsidR="004F094E" w:rsidRPr="00CD054E">
      <w:pPr>
        <w:rPr>
          <w:sz w:val="22"/>
          <w:szCs w:val="22"/>
        </w:rPr>
      </w:pPr>
    </w:p>
    <w:p w:rsidRDefault="004F094E" w:rsidP="004F094E" w:rsidR="00CF154B" w:rsidRPr="00CD054E">
      <w:pPr>
        <w:jc w:val="center"/>
        <w:rPr>
          <w:b/>
          <w:bCs/>
          <w:sz w:val="22"/>
          <w:szCs w:val="22"/>
        </w:rPr>
      </w:pPr>
      <w:r w:rsidRPr="00CD054E">
        <w:rPr>
          <w:b/>
          <w:bCs/>
          <w:sz w:val="22"/>
          <w:szCs w:val="22"/>
        </w:rPr>
        <w:t>R E P U B L I K A   H R V A T S K A</w:t>
      </w:r>
    </w:p>
    <w:p w:rsidRDefault="004F094E" w:rsidP="004F094E" w:rsidR="004F094E" w:rsidRPr="00CD054E">
      <w:pPr>
        <w:jc w:val="center"/>
        <w:rPr>
          <w:b/>
          <w:bCs/>
          <w:sz w:val="22"/>
          <w:szCs w:val="22"/>
        </w:rPr>
      </w:pPr>
    </w:p>
    <w:p w:rsidRDefault="004F094E" w:rsidP="00CF154B" w:rsidR="00CF154B" w:rsidRPr="00CD054E">
      <w:pPr>
        <w:jc w:val="center"/>
        <w:rPr>
          <w:b/>
          <w:bCs/>
          <w:sz w:val="22"/>
          <w:szCs w:val="22"/>
        </w:rPr>
      </w:pPr>
      <w:r w:rsidRPr="00CD054E">
        <w:rPr>
          <w:b/>
          <w:bCs/>
          <w:sz w:val="22"/>
          <w:szCs w:val="22"/>
        </w:rPr>
        <w:t>R J E Š E N J E</w:t>
      </w:r>
    </w:p>
    <w:p w:rsidRDefault="00A33491" w:rsidP="00A33491" w:rsidR="00A33491" w:rsidRPr="00CD054E">
      <w:pPr>
        <w:jc w:val="both"/>
        <w:rPr>
          <w:b/>
          <w:bCs/>
          <w:sz w:val="22"/>
          <w:szCs w:val="22"/>
        </w:rPr>
      </w:pPr>
    </w:p>
    <w:p w:rsidRDefault="00A33491" w:rsidP="00CA127D" w:rsidR="00CA127D" w:rsidRPr="00CD054E">
      <w:pPr>
        <w:ind w:firstLine="708"/>
        <w:jc w:val="both"/>
        <w:rPr>
          <w:sz w:val="22"/>
          <w:szCs w:val="22"/>
        </w:rPr>
      </w:pPr>
      <w:r w:rsidRPr="00CD054E">
        <w:rPr>
          <w:sz w:val="22"/>
          <w:szCs w:val="22"/>
        </w:rPr>
        <w:t>Trgovački sud u Zadru, po sutkinji Ani Markač, u prethodnom postupku radi utvrđivanja pretpostavki za otvaranje stečajnoga postupka nad dužnikom</w:t>
      </w:r>
      <w:r w:rsidR="00F320CF" w:rsidRPr="00CD054E">
        <w:rPr>
          <w:sz w:val="22"/>
          <w:szCs w:val="22"/>
        </w:rPr>
        <w:t xml:space="preserve"> SARA j.d.o.o., Zadar, Put Vrela 72</w:t>
      </w:r>
      <w:r w:rsidR="00CA127D" w:rsidRPr="00CD054E">
        <w:rPr>
          <w:sz w:val="22"/>
          <w:szCs w:val="22"/>
        </w:rPr>
        <w:t xml:space="preserve">, </w:t>
      </w:r>
      <w:r w:rsidR="00EE6401" w:rsidRPr="00CD054E">
        <w:rPr>
          <w:sz w:val="22"/>
          <w:szCs w:val="22"/>
        </w:rPr>
        <w:t xml:space="preserve">OIB:56602173883, </w:t>
      </w:r>
      <w:r w:rsidR="00CA127D" w:rsidRPr="00CD054E">
        <w:rPr>
          <w:sz w:val="22"/>
          <w:szCs w:val="22"/>
        </w:rPr>
        <w:t xml:space="preserve">dana </w:t>
      </w:r>
      <w:r w:rsidR="00D01CD3" w:rsidRPr="00CD054E">
        <w:rPr>
          <w:sz w:val="22"/>
          <w:szCs w:val="22"/>
        </w:rPr>
        <w:t>1</w:t>
      </w:r>
      <w:r w:rsidR="00F320CF" w:rsidRPr="00CD054E">
        <w:rPr>
          <w:sz w:val="22"/>
          <w:szCs w:val="22"/>
        </w:rPr>
        <w:t xml:space="preserve">8. listopada </w:t>
      </w:r>
      <w:r w:rsidR="00CA127D" w:rsidRPr="00CD054E">
        <w:rPr>
          <w:sz w:val="22"/>
          <w:szCs w:val="22"/>
        </w:rPr>
        <w:t>2017.,</w:t>
      </w:r>
    </w:p>
    <w:p w:rsidRDefault="007C1091" w:rsidP="007C1091" w:rsidR="007C1091" w:rsidRPr="00CD054E">
      <w:pPr>
        <w:ind w:firstLine="708"/>
        <w:jc w:val="both"/>
        <w:rPr>
          <w:rFonts w:cstheme="majorBidi" w:hAnsiTheme="majorBidi" w:asciiTheme="majorBidi"/>
          <w:sz w:val="22"/>
          <w:szCs w:val="22"/>
        </w:rPr>
      </w:pPr>
    </w:p>
    <w:p w:rsidRDefault="00CF154B" w:rsidP="00D858FE" w:rsidR="00CF154B" w:rsidRPr="00CD054E">
      <w:pPr>
        <w:jc w:val="center"/>
        <w:rPr>
          <w:sz w:val="22"/>
          <w:szCs w:val="22"/>
        </w:rPr>
      </w:pPr>
      <w:r w:rsidRPr="00CD054E">
        <w:rPr>
          <w:sz w:val="22"/>
          <w:szCs w:val="22"/>
        </w:rPr>
        <w:t>r i j e š i o  j e</w:t>
      </w:r>
    </w:p>
    <w:p w:rsidRDefault="0052089C" w:rsidP="00D858FE" w:rsidR="0052089C" w:rsidRPr="00CD054E">
      <w:pPr>
        <w:jc w:val="center"/>
        <w:rPr>
          <w:sz w:val="22"/>
          <w:szCs w:val="22"/>
        </w:rPr>
      </w:pPr>
    </w:p>
    <w:p w:rsidRDefault="0052089C" w:rsidP="0052089C" w:rsidR="0052089C" w:rsidRPr="00CD054E">
      <w:pPr>
        <w:pStyle w:val="Odlomakpopisa"/>
        <w:spacing w:after="200"/>
        <w:ind w:left="0"/>
        <w:jc w:val="both"/>
        <w:rPr>
          <w:sz w:val="22"/>
          <w:szCs w:val="22"/>
        </w:rPr>
      </w:pPr>
      <w:r w:rsidRPr="00CD054E">
        <w:rPr>
          <w:sz w:val="22"/>
          <w:szCs w:val="22"/>
        </w:rPr>
        <w:t>I.</w:t>
      </w:r>
      <w:r w:rsidRPr="00CD054E">
        <w:rPr>
          <w:sz w:val="22"/>
          <w:szCs w:val="22"/>
        </w:rPr>
        <w:tab/>
      </w:r>
      <w:r w:rsidR="00A33491" w:rsidRPr="00CD054E">
        <w:rPr>
          <w:sz w:val="22"/>
          <w:szCs w:val="22"/>
        </w:rPr>
        <w:t>Privremenom s</w:t>
      </w:r>
      <w:r w:rsidRPr="00CD054E">
        <w:rPr>
          <w:bCs/>
          <w:kern w:val="36"/>
          <w:sz w:val="22"/>
          <w:szCs w:val="22"/>
        </w:rPr>
        <w:t>tečajnom upravitelju</w:t>
      </w:r>
      <w:r w:rsidR="00A33491" w:rsidRPr="00CD054E">
        <w:rPr>
          <w:sz w:val="22"/>
          <w:szCs w:val="22"/>
        </w:rPr>
        <w:t xml:space="preserve"> </w:t>
      </w:r>
      <w:r w:rsidR="00CA127D" w:rsidRPr="00CD054E">
        <w:rPr>
          <w:rFonts w:cstheme="majorBidi" w:hAnsiTheme="majorBidi" w:asciiTheme="majorBidi"/>
          <w:bCs/>
          <w:sz w:val="22"/>
          <w:szCs w:val="22"/>
        </w:rPr>
        <w:t xml:space="preserve">Predragu </w:t>
      </w:r>
      <w:proofErr w:type="spellStart"/>
      <w:r w:rsidR="00CA127D" w:rsidRPr="00CD054E">
        <w:rPr>
          <w:rFonts w:cstheme="majorBidi" w:hAnsiTheme="majorBidi" w:asciiTheme="majorBidi"/>
          <w:bCs/>
          <w:sz w:val="22"/>
          <w:szCs w:val="22"/>
        </w:rPr>
        <w:t>Filajdiću</w:t>
      </w:r>
      <w:proofErr w:type="spellEnd"/>
      <w:r w:rsidR="00CA127D" w:rsidRPr="00CD054E">
        <w:rPr>
          <w:rFonts w:cstheme="majorBidi" w:hAnsiTheme="majorBidi" w:asciiTheme="majorBidi"/>
          <w:bCs/>
          <w:sz w:val="22"/>
          <w:szCs w:val="22"/>
        </w:rPr>
        <w:t xml:space="preserve"> iz Slavonskog Broda, L. Lukića 65, OIB:32894922284</w:t>
      </w:r>
      <w:r w:rsidR="003D05C7" w:rsidRPr="00CD054E">
        <w:rPr>
          <w:sz w:val="22"/>
          <w:szCs w:val="22"/>
        </w:rPr>
        <w:t xml:space="preserve">, </w:t>
      </w:r>
      <w:r w:rsidRPr="00CD054E">
        <w:rPr>
          <w:bCs/>
          <w:kern w:val="36"/>
          <w:sz w:val="22"/>
          <w:szCs w:val="22"/>
        </w:rPr>
        <w:t xml:space="preserve">određuje se </w:t>
      </w:r>
      <w:r w:rsidR="00A33491" w:rsidRPr="00CD054E">
        <w:rPr>
          <w:bCs/>
          <w:kern w:val="36"/>
          <w:sz w:val="22"/>
          <w:szCs w:val="22"/>
        </w:rPr>
        <w:t xml:space="preserve">jednokratna </w:t>
      </w:r>
      <w:r w:rsidRPr="00CD054E">
        <w:rPr>
          <w:bCs/>
          <w:kern w:val="36"/>
          <w:sz w:val="22"/>
          <w:szCs w:val="22"/>
        </w:rPr>
        <w:t xml:space="preserve">nagrada za </w:t>
      </w:r>
      <w:r w:rsidRPr="00CD054E">
        <w:rPr>
          <w:sz w:val="22"/>
          <w:szCs w:val="22"/>
        </w:rPr>
        <w:t xml:space="preserve">poslove obavljene </w:t>
      </w:r>
      <w:r w:rsidRPr="00CD054E">
        <w:rPr>
          <w:bCs/>
          <w:kern w:val="36"/>
          <w:sz w:val="22"/>
          <w:szCs w:val="22"/>
        </w:rPr>
        <w:t xml:space="preserve">u prethodnom postupku nad uvodnom označenim dužnikom u iznosu od </w:t>
      </w:r>
      <w:r w:rsidR="00A6285A" w:rsidRPr="00CD054E">
        <w:rPr>
          <w:bCs/>
          <w:kern w:val="36"/>
          <w:sz w:val="22"/>
          <w:szCs w:val="22"/>
        </w:rPr>
        <w:t>3.5</w:t>
      </w:r>
      <w:r w:rsidR="00A33491" w:rsidRPr="00CD054E">
        <w:rPr>
          <w:bCs/>
          <w:kern w:val="36"/>
          <w:sz w:val="22"/>
          <w:szCs w:val="22"/>
        </w:rPr>
        <w:t xml:space="preserve">00,00 </w:t>
      </w:r>
      <w:r w:rsidRPr="00CD054E">
        <w:rPr>
          <w:bCs/>
          <w:kern w:val="36"/>
          <w:sz w:val="22"/>
          <w:szCs w:val="22"/>
        </w:rPr>
        <w:t>kn bruto.</w:t>
      </w:r>
    </w:p>
    <w:p w:rsidRDefault="0052089C" w:rsidP="007C1091" w:rsidR="00A6285A" w:rsidRPr="00CD054E">
      <w:pPr>
        <w:pStyle w:val="Odlomakpopisa"/>
        <w:spacing w:after="200"/>
        <w:ind w:left="0"/>
        <w:jc w:val="both"/>
        <w:rPr>
          <w:rFonts w:cstheme="majorBidi" w:hAnsiTheme="majorBidi" w:asciiTheme="majorBidi"/>
          <w:bCs/>
          <w:sz w:val="22"/>
          <w:szCs w:val="22"/>
        </w:rPr>
      </w:pPr>
      <w:r w:rsidRPr="00CD054E">
        <w:rPr>
          <w:sz w:val="22"/>
          <w:szCs w:val="22"/>
        </w:rPr>
        <w:t>II</w:t>
      </w:r>
      <w:r w:rsidR="00B32353" w:rsidRPr="00CD054E">
        <w:rPr>
          <w:sz w:val="22"/>
          <w:szCs w:val="22"/>
        </w:rPr>
        <w:t>.</w:t>
      </w:r>
      <w:r w:rsidR="00B32353" w:rsidRPr="00CD054E">
        <w:rPr>
          <w:sz w:val="22"/>
          <w:szCs w:val="22"/>
        </w:rPr>
        <w:tab/>
      </w:r>
      <w:r w:rsidR="00A6285A" w:rsidRPr="00CD054E">
        <w:rPr>
          <w:sz w:val="22"/>
          <w:szCs w:val="22"/>
        </w:rPr>
        <w:t xml:space="preserve">Nalaže se računovodstvu ovog Suda da isplatu iznosa iz točke I. izreke ovog rješenja izvrši iz Fonda za namirenje troškova stečajnoga postupka iz čl. 111. Stečajnog zakona, uplatom na žiro račun </w:t>
      </w:r>
      <w:r w:rsidR="00B32353" w:rsidRPr="00CD054E">
        <w:rPr>
          <w:sz w:val="22"/>
          <w:szCs w:val="22"/>
        </w:rPr>
        <w:t xml:space="preserve">privremenog stečajnog upravitelja dužnika </w:t>
      </w:r>
      <w:r w:rsidR="00CA127D" w:rsidRPr="00CD054E">
        <w:rPr>
          <w:rFonts w:cstheme="majorBidi" w:hAnsiTheme="majorBidi" w:asciiTheme="majorBidi"/>
          <w:bCs/>
          <w:sz w:val="22"/>
          <w:szCs w:val="22"/>
        </w:rPr>
        <w:t xml:space="preserve">Predraga </w:t>
      </w:r>
      <w:proofErr w:type="spellStart"/>
      <w:r w:rsidR="00CA127D" w:rsidRPr="00CD054E">
        <w:rPr>
          <w:rFonts w:cstheme="majorBidi" w:hAnsiTheme="majorBidi" w:asciiTheme="majorBidi"/>
          <w:bCs/>
          <w:sz w:val="22"/>
          <w:szCs w:val="22"/>
        </w:rPr>
        <w:t>Filajdića</w:t>
      </w:r>
      <w:proofErr w:type="spellEnd"/>
      <w:r w:rsidR="00CA127D" w:rsidRPr="00CD054E">
        <w:rPr>
          <w:rFonts w:cstheme="majorBidi" w:hAnsiTheme="majorBidi" w:asciiTheme="majorBidi"/>
          <w:bCs/>
          <w:sz w:val="22"/>
          <w:szCs w:val="22"/>
        </w:rPr>
        <w:t xml:space="preserve"> iz Slavonskog Broda.</w:t>
      </w:r>
    </w:p>
    <w:p w:rsidRDefault="0052089C" w:rsidP="0052089C" w:rsidR="0052089C" w:rsidRPr="00CD054E">
      <w:pPr>
        <w:jc w:val="center"/>
        <w:rPr>
          <w:sz w:val="22"/>
          <w:szCs w:val="22"/>
        </w:rPr>
      </w:pPr>
      <w:r w:rsidRPr="00CD054E">
        <w:rPr>
          <w:sz w:val="22"/>
          <w:szCs w:val="22"/>
        </w:rPr>
        <w:t>Obrazloženje</w:t>
      </w:r>
    </w:p>
    <w:p w:rsidRDefault="0052089C" w:rsidP="0052089C" w:rsidR="0052089C" w:rsidRPr="00CD054E">
      <w:pPr>
        <w:ind w:firstLine="705"/>
        <w:jc w:val="both"/>
        <w:rPr>
          <w:sz w:val="22"/>
          <w:szCs w:val="22"/>
        </w:rPr>
      </w:pPr>
    </w:p>
    <w:p w:rsidRDefault="0052089C" w:rsidP="0052089C" w:rsidR="0052089C" w:rsidRPr="00CD054E">
      <w:pPr>
        <w:ind w:firstLine="705"/>
        <w:jc w:val="both"/>
        <w:rPr>
          <w:sz w:val="22"/>
          <w:szCs w:val="22"/>
        </w:rPr>
      </w:pPr>
      <w:r w:rsidRPr="00CD054E">
        <w:rPr>
          <w:sz w:val="22"/>
          <w:szCs w:val="22"/>
        </w:rPr>
        <w:t xml:space="preserve">Rješenjem ovog Suda od </w:t>
      </w:r>
      <w:r w:rsidR="00F320CF" w:rsidRPr="00CD054E">
        <w:rPr>
          <w:sz w:val="22"/>
          <w:szCs w:val="22"/>
        </w:rPr>
        <w:t xml:space="preserve">31. siječnja </w:t>
      </w:r>
      <w:r w:rsidR="00B32353" w:rsidRPr="00CD054E">
        <w:rPr>
          <w:sz w:val="22"/>
          <w:szCs w:val="22"/>
        </w:rPr>
        <w:t>201</w:t>
      </w:r>
      <w:r w:rsidR="00F320CF" w:rsidRPr="00CD054E">
        <w:rPr>
          <w:sz w:val="22"/>
          <w:szCs w:val="22"/>
        </w:rPr>
        <w:t>7</w:t>
      </w:r>
      <w:r w:rsidR="00B32353" w:rsidRPr="00CD054E">
        <w:rPr>
          <w:sz w:val="22"/>
          <w:szCs w:val="22"/>
        </w:rPr>
        <w:t xml:space="preserve">. </w:t>
      </w:r>
      <w:r w:rsidRPr="00CD054E">
        <w:rPr>
          <w:sz w:val="22"/>
          <w:szCs w:val="22"/>
        </w:rPr>
        <w:t>imenovan je privremeni stečajni upravitelj</w:t>
      </w:r>
      <w:r w:rsidR="00CA127D" w:rsidRPr="00CD054E">
        <w:rPr>
          <w:rFonts w:cstheme="majorBidi" w:hAnsiTheme="majorBidi" w:asciiTheme="majorBidi"/>
          <w:bCs/>
          <w:sz w:val="22"/>
          <w:szCs w:val="22"/>
        </w:rPr>
        <w:t xml:space="preserve"> Predrag </w:t>
      </w:r>
      <w:proofErr w:type="spellStart"/>
      <w:r w:rsidR="00CA127D" w:rsidRPr="00CD054E">
        <w:rPr>
          <w:rFonts w:cstheme="majorBidi" w:hAnsiTheme="majorBidi" w:asciiTheme="majorBidi"/>
          <w:bCs/>
          <w:sz w:val="22"/>
          <w:szCs w:val="22"/>
        </w:rPr>
        <w:t>Filajdić</w:t>
      </w:r>
      <w:proofErr w:type="spellEnd"/>
      <w:r w:rsidR="00CA127D" w:rsidRPr="00CD054E">
        <w:rPr>
          <w:rFonts w:cstheme="majorBidi" w:hAnsiTheme="majorBidi" w:asciiTheme="majorBidi"/>
          <w:bCs/>
          <w:sz w:val="22"/>
          <w:szCs w:val="22"/>
        </w:rPr>
        <w:t xml:space="preserve"> iz Slavonskog Broda</w:t>
      </w:r>
      <w:r w:rsidR="00CA127D" w:rsidRPr="00CD054E">
        <w:rPr>
          <w:sz w:val="22"/>
          <w:szCs w:val="22"/>
        </w:rPr>
        <w:t xml:space="preserve">, koji je </w:t>
      </w:r>
      <w:r w:rsidR="00F320CF" w:rsidRPr="00CD054E">
        <w:rPr>
          <w:sz w:val="22"/>
          <w:szCs w:val="22"/>
        </w:rPr>
        <w:t xml:space="preserve">3. ožujka 2017. </w:t>
      </w:r>
      <w:r w:rsidRPr="00CD054E">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A6285A" w:rsidR="00A6285A" w:rsidRPr="00CD054E">
      <w:pPr>
        <w:ind w:firstLine="705"/>
        <w:jc w:val="both"/>
        <w:rPr>
          <w:sz w:val="22"/>
          <w:szCs w:val="22"/>
        </w:rPr>
      </w:pPr>
      <w:r w:rsidRPr="00CD054E">
        <w:rPr>
          <w:sz w:val="22"/>
          <w:szCs w:val="22"/>
        </w:rPr>
        <w:t>Visina nagrade stečajnom upravitelju iz točke I. izreke ovog rješenja određena je vodeći računa o obujma i složenosti poslovima koje je isti obavio u prethodnom postupku</w:t>
      </w:r>
      <w:r w:rsidR="00A6285A" w:rsidRPr="00CD054E">
        <w:rPr>
          <w:sz w:val="22"/>
          <w:szCs w:val="22"/>
        </w:rPr>
        <w:t xml:space="preserve">, a također uzimajući u obzir i činjenicu da dužnik nema imovine koje je trebalo popisati, a niti vodi sudske sporove o kojim je trebalo pribaviti podatke. </w:t>
      </w:r>
    </w:p>
    <w:p w:rsidRDefault="00A6285A" w:rsidP="00A6285A" w:rsidR="00B32353" w:rsidRPr="00CD054E">
      <w:pPr>
        <w:ind w:firstLine="705"/>
        <w:jc w:val="both"/>
        <w:rPr>
          <w:color w:val="000000"/>
          <w:sz w:val="22"/>
          <w:szCs w:val="22"/>
        </w:rPr>
      </w:pPr>
      <w:r w:rsidRPr="00CD054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7C1091" w:rsidR="0095041A" w:rsidRPr="00CD054E">
      <w:pPr>
        <w:ind w:firstLine="705"/>
        <w:jc w:val="both"/>
        <w:rPr>
          <w:sz w:val="22"/>
          <w:szCs w:val="22"/>
        </w:rPr>
      </w:pPr>
      <w:r w:rsidRPr="00CD054E">
        <w:rPr>
          <w:sz w:val="22"/>
          <w:szCs w:val="22"/>
        </w:rPr>
        <w:t>Slijedom navedenog odlučeno je kao u izreci.</w:t>
      </w:r>
    </w:p>
    <w:p w:rsidRDefault="007C1091" w:rsidP="007C1091" w:rsidR="007C1091" w:rsidRPr="00CD054E">
      <w:pPr>
        <w:ind w:firstLine="705"/>
        <w:jc w:val="both"/>
        <w:rPr>
          <w:sz w:val="22"/>
          <w:szCs w:val="22"/>
        </w:rPr>
      </w:pPr>
    </w:p>
    <w:p w:rsidRDefault="00CF154B" w:rsidP="0052089C" w:rsidR="00692C3F" w:rsidRPr="00CD054E">
      <w:pPr>
        <w:jc w:val="center"/>
        <w:rPr>
          <w:sz w:val="22"/>
          <w:szCs w:val="22"/>
        </w:rPr>
      </w:pPr>
      <w:r w:rsidRPr="00CD054E">
        <w:rPr>
          <w:sz w:val="22"/>
          <w:szCs w:val="22"/>
        </w:rPr>
        <w:t>U Zadru</w:t>
      </w:r>
      <w:r w:rsidR="00EA706B" w:rsidRPr="00CD054E">
        <w:rPr>
          <w:sz w:val="22"/>
          <w:szCs w:val="22"/>
        </w:rPr>
        <w:t xml:space="preserve"> </w:t>
      </w:r>
      <w:r w:rsidR="00F320CF" w:rsidRPr="00CD054E">
        <w:rPr>
          <w:sz w:val="22"/>
          <w:szCs w:val="22"/>
        </w:rPr>
        <w:t>18. listopada 2</w:t>
      </w:r>
      <w:r w:rsidR="00A33491" w:rsidRPr="00CD054E">
        <w:rPr>
          <w:sz w:val="22"/>
          <w:szCs w:val="22"/>
        </w:rPr>
        <w:t xml:space="preserve">017. </w:t>
      </w:r>
      <w:r w:rsidR="00115C9B" w:rsidRPr="00CD054E">
        <w:rPr>
          <w:sz w:val="22"/>
          <w:szCs w:val="22"/>
        </w:rPr>
        <w:t xml:space="preserve"> </w:t>
      </w:r>
    </w:p>
    <w:p w:rsidRDefault="00206EDD" w:rsidP="00206EDD" w:rsidR="00206EDD" w:rsidRPr="00CD054E">
      <w:pPr>
        <w:rPr>
          <w:sz w:val="22"/>
          <w:szCs w:val="22"/>
        </w:rPr>
      </w:pPr>
    </w:p>
    <w:p w:rsidRDefault="00206EDD" w:rsidP="00AB03A9" w:rsidR="0060354C" w:rsidRPr="00CD054E">
      <w:pPr>
        <w:jc w:val="right"/>
        <w:rPr>
          <w:sz w:val="22"/>
          <w:szCs w:val="22"/>
        </w:rPr>
      </w:pP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0060354C" w:rsidRPr="00CD054E">
        <w:rPr>
          <w:sz w:val="22"/>
          <w:szCs w:val="22"/>
        </w:rPr>
        <w:t>Su</w:t>
      </w:r>
      <w:r w:rsidR="00EA706B" w:rsidRPr="00CD054E">
        <w:rPr>
          <w:sz w:val="22"/>
          <w:szCs w:val="22"/>
        </w:rPr>
        <w:t>tkinja</w:t>
      </w:r>
    </w:p>
    <w:p w:rsidRDefault="00206EDD" w:rsidP="00AB03A9" w:rsidR="0060354C" w:rsidRPr="00CD054E">
      <w:pPr>
        <w:jc w:val="right"/>
        <w:rPr>
          <w:sz w:val="22"/>
          <w:szCs w:val="22"/>
        </w:rPr>
      </w:pP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Pr="00CD054E">
        <w:rPr>
          <w:sz w:val="22"/>
          <w:szCs w:val="22"/>
        </w:rPr>
        <w:tab/>
      </w:r>
      <w:r w:rsidR="00EA706B" w:rsidRPr="00CD054E">
        <w:rPr>
          <w:sz w:val="22"/>
          <w:szCs w:val="22"/>
        </w:rPr>
        <w:t>Ana Markač</w:t>
      </w:r>
    </w:p>
    <w:p w:rsidRDefault="00206EDD" w:rsidP="00CF154B" w:rsidR="00206EDD" w:rsidRPr="00CD054E">
      <w:pPr>
        <w:rPr>
          <w:sz w:val="22"/>
          <w:szCs w:val="22"/>
        </w:rPr>
      </w:pPr>
    </w:p>
    <w:p w:rsidRDefault="00CF154B" w:rsidP="00CF154B" w:rsidR="00CF154B" w:rsidRPr="00CD054E">
      <w:pPr>
        <w:rPr>
          <w:sz w:val="22"/>
          <w:szCs w:val="22"/>
        </w:rPr>
      </w:pPr>
      <w:r w:rsidRPr="00CD054E">
        <w:rPr>
          <w:sz w:val="22"/>
          <w:szCs w:val="22"/>
        </w:rPr>
        <w:t xml:space="preserve">UPUTA O PRAVNOM LIJEKU:  </w:t>
      </w:r>
    </w:p>
    <w:p w:rsidRDefault="00470340" w:rsidP="007C1091" w:rsidR="0052089C" w:rsidRPr="00CD054E">
      <w:pPr>
        <w:tabs>
          <w:tab w:pos="0" w:val="left"/>
        </w:tabs>
        <w:jc w:val="both"/>
        <w:rPr>
          <w:sz w:val="22"/>
          <w:szCs w:val="22"/>
        </w:rPr>
      </w:pPr>
      <w:r w:rsidRPr="00CD054E">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CD054E" w:rsidP="001A0AB6" w:rsidR="00CD054E">
      <w:pPr>
        <w:rPr>
          <w:sz w:val="22"/>
          <w:szCs w:val="22"/>
        </w:rPr>
      </w:pPr>
    </w:p>
    <w:p w:rsidRDefault="001A0AB6" w:rsidP="001A0AB6" w:rsidR="001A0AB6" w:rsidRPr="00CD054E">
      <w:pPr>
        <w:rPr>
          <w:sz w:val="22"/>
          <w:szCs w:val="22"/>
        </w:rPr>
      </w:pPr>
      <w:r w:rsidRPr="00CD054E">
        <w:rPr>
          <w:sz w:val="22"/>
          <w:szCs w:val="22"/>
        </w:rPr>
        <w:t>Dostaviti:</w:t>
      </w:r>
    </w:p>
    <w:p w:rsidRDefault="00A33491" w:rsidP="001A0AB6" w:rsidR="00CA127D" w:rsidRPr="00CD054E">
      <w:pPr>
        <w:numPr>
          <w:ilvl w:val="0"/>
          <w:numId w:val="5"/>
        </w:numPr>
        <w:rPr>
          <w:sz w:val="22"/>
          <w:szCs w:val="22"/>
        </w:rPr>
      </w:pPr>
      <w:r w:rsidRPr="00CD054E">
        <w:rPr>
          <w:sz w:val="22"/>
          <w:szCs w:val="22"/>
        </w:rPr>
        <w:t xml:space="preserve">privremenom </w:t>
      </w:r>
      <w:r w:rsidR="001A0AB6" w:rsidRPr="00CD054E">
        <w:rPr>
          <w:sz w:val="22"/>
          <w:szCs w:val="22"/>
        </w:rPr>
        <w:t>stečajnom upravitelju</w:t>
      </w:r>
      <w:r w:rsidR="00C464CD" w:rsidRPr="00CD054E">
        <w:rPr>
          <w:sz w:val="22"/>
          <w:szCs w:val="22"/>
        </w:rPr>
        <w:t xml:space="preserve"> </w:t>
      </w:r>
      <w:r w:rsidR="008863BC" w:rsidRPr="00CD054E">
        <w:rPr>
          <w:sz w:val="22"/>
          <w:szCs w:val="22"/>
        </w:rPr>
        <w:t xml:space="preserve">Predragu </w:t>
      </w:r>
      <w:proofErr w:type="spellStart"/>
      <w:r w:rsidR="008863BC" w:rsidRPr="00CD054E">
        <w:rPr>
          <w:sz w:val="22"/>
          <w:szCs w:val="22"/>
        </w:rPr>
        <w:t>Filajdiću</w:t>
      </w:r>
      <w:proofErr w:type="spellEnd"/>
      <w:r w:rsidR="008863BC" w:rsidRPr="00CD054E">
        <w:rPr>
          <w:sz w:val="22"/>
          <w:szCs w:val="22"/>
        </w:rPr>
        <w:t xml:space="preserve"> </w:t>
      </w:r>
    </w:p>
    <w:p w:rsidRDefault="001A0AB6" w:rsidP="001A0AB6" w:rsidR="001A0AB6" w:rsidRPr="00CD054E">
      <w:pPr>
        <w:numPr>
          <w:ilvl w:val="0"/>
          <w:numId w:val="5"/>
        </w:numPr>
        <w:rPr>
          <w:sz w:val="22"/>
          <w:szCs w:val="22"/>
        </w:rPr>
      </w:pPr>
      <w:r w:rsidRPr="00CD054E">
        <w:rPr>
          <w:sz w:val="22"/>
          <w:szCs w:val="22"/>
        </w:rPr>
        <w:t xml:space="preserve"> </w:t>
      </w:r>
      <w:r w:rsidR="004F094E" w:rsidRPr="00CD054E">
        <w:rPr>
          <w:sz w:val="22"/>
          <w:szCs w:val="22"/>
        </w:rPr>
        <w:t>e-</w:t>
      </w:r>
      <w:r w:rsidR="00A33491" w:rsidRPr="00CD054E">
        <w:rPr>
          <w:sz w:val="22"/>
          <w:szCs w:val="22"/>
        </w:rPr>
        <w:t>O</w:t>
      </w:r>
      <w:r w:rsidRPr="00CD054E">
        <w:rPr>
          <w:sz w:val="22"/>
          <w:szCs w:val="22"/>
        </w:rPr>
        <w:t>glasn</w:t>
      </w:r>
      <w:r w:rsidR="00A33491" w:rsidRPr="00CD054E">
        <w:rPr>
          <w:sz w:val="22"/>
          <w:szCs w:val="22"/>
        </w:rPr>
        <w:t>a</w:t>
      </w:r>
      <w:r w:rsidRPr="00CD054E">
        <w:rPr>
          <w:sz w:val="22"/>
          <w:szCs w:val="22"/>
        </w:rPr>
        <w:t xml:space="preserve"> </w:t>
      </w:r>
      <w:r w:rsidR="00A50AB1" w:rsidRPr="00CD054E">
        <w:rPr>
          <w:sz w:val="22"/>
          <w:szCs w:val="22"/>
        </w:rPr>
        <w:t>ploču</w:t>
      </w:r>
      <w:r w:rsidR="00A33491" w:rsidRPr="00CD054E">
        <w:rPr>
          <w:sz w:val="22"/>
          <w:szCs w:val="22"/>
        </w:rPr>
        <w:t xml:space="preserve"> sudova</w:t>
      </w:r>
    </w:p>
    <w:p w:rsidRDefault="001A0AB6" w:rsidP="00CF154B" w:rsidR="00FF0FB9" w:rsidRPr="00CD054E">
      <w:pPr>
        <w:numPr>
          <w:ilvl w:val="0"/>
          <w:numId w:val="5"/>
        </w:numPr>
        <w:rPr>
          <w:sz w:val="22"/>
          <w:szCs w:val="22"/>
        </w:rPr>
      </w:pPr>
      <w:r w:rsidRPr="00CD054E">
        <w:rPr>
          <w:sz w:val="22"/>
          <w:szCs w:val="22"/>
        </w:rPr>
        <w:t>u spis</w:t>
      </w:r>
    </w:p>
    <w:p w:rsidRDefault="000E05E3" w:rsidP="0052089C" w:rsidR="0052089C" w:rsidRPr="00CD054E">
      <w:pPr>
        <w:numPr>
          <w:ilvl w:val="0"/>
          <w:numId w:val="5"/>
        </w:numPr>
        <w:rPr>
          <w:sz w:val="22"/>
          <w:szCs w:val="22"/>
          <w:u w:val="single"/>
        </w:rPr>
      </w:pPr>
      <w:r w:rsidRPr="00CD054E">
        <w:rPr>
          <w:sz w:val="22"/>
          <w:szCs w:val="22"/>
          <w:u w:val="single"/>
        </w:rPr>
        <w:t xml:space="preserve">računovodstvu </w:t>
      </w:r>
      <w:r w:rsidR="0052089C" w:rsidRPr="00CD054E">
        <w:rPr>
          <w:sz w:val="22"/>
          <w:szCs w:val="22"/>
          <w:u w:val="single"/>
        </w:rPr>
        <w:t xml:space="preserve">nakon pravomoćnosti </w:t>
      </w:r>
    </w:p>
    <w:sectPr w:rsidSect="0021572B" w:rsidR="0052089C" w:rsidRPr="00CD054E">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CA127D">
      <w:rPr>
        <w:sz w:val="22"/>
        <w:szCs w:val="22"/>
      </w:rPr>
      <w:t>broj: 2 St-</w:t>
    </w:r>
    <w:r w:rsidR="00F320CF">
      <w:rPr>
        <w:sz w:val="22"/>
        <w:szCs w:val="22"/>
      </w:rPr>
      <w:t>1083/16-17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05E3"/>
    <w:rsid w:val="000E2B5E"/>
    <w:rsid w:val="000E636B"/>
    <w:rsid w:val="000F4307"/>
    <w:rsid w:val="00115C9B"/>
    <w:rsid w:val="00132542"/>
    <w:rsid w:val="001326B4"/>
    <w:rsid w:val="001A0AB6"/>
    <w:rsid w:val="001A4EDD"/>
    <w:rsid w:val="001D40E1"/>
    <w:rsid w:val="001D6AFF"/>
    <w:rsid w:val="001E16B4"/>
    <w:rsid w:val="00206EDD"/>
    <w:rsid w:val="0021572B"/>
    <w:rsid w:val="002260B1"/>
    <w:rsid w:val="00277302"/>
    <w:rsid w:val="002B4A18"/>
    <w:rsid w:val="002D6596"/>
    <w:rsid w:val="00307487"/>
    <w:rsid w:val="003A252D"/>
    <w:rsid w:val="003D05C7"/>
    <w:rsid w:val="003F663A"/>
    <w:rsid w:val="0040013F"/>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C1091"/>
    <w:rsid w:val="007E2C61"/>
    <w:rsid w:val="00813563"/>
    <w:rsid w:val="008748A0"/>
    <w:rsid w:val="008863BC"/>
    <w:rsid w:val="008B30A6"/>
    <w:rsid w:val="008C03CE"/>
    <w:rsid w:val="008C0F9E"/>
    <w:rsid w:val="008E0FB1"/>
    <w:rsid w:val="008E1367"/>
    <w:rsid w:val="008E2E84"/>
    <w:rsid w:val="00910042"/>
    <w:rsid w:val="0095041A"/>
    <w:rsid w:val="00993384"/>
    <w:rsid w:val="009C0775"/>
    <w:rsid w:val="009D53CA"/>
    <w:rsid w:val="00A33491"/>
    <w:rsid w:val="00A36A20"/>
    <w:rsid w:val="00A42258"/>
    <w:rsid w:val="00A42C78"/>
    <w:rsid w:val="00A50AB1"/>
    <w:rsid w:val="00A6285A"/>
    <w:rsid w:val="00A94666"/>
    <w:rsid w:val="00AA6D98"/>
    <w:rsid w:val="00AB03A9"/>
    <w:rsid w:val="00AE6CF3"/>
    <w:rsid w:val="00B32353"/>
    <w:rsid w:val="00B34B79"/>
    <w:rsid w:val="00B42167"/>
    <w:rsid w:val="00B46854"/>
    <w:rsid w:val="00BA7235"/>
    <w:rsid w:val="00BE6C59"/>
    <w:rsid w:val="00BF4262"/>
    <w:rsid w:val="00C464CD"/>
    <w:rsid w:val="00CA127D"/>
    <w:rsid w:val="00CD054E"/>
    <w:rsid w:val="00CD7653"/>
    <w:rsid w:val="00CF0448"/>
    <w:rsid w:val="00CF154B"/>
    <w:rsid w:val="00D01CD3"/>
    <w:rsid w:val="00D140E6"/>
    <w:rsid w:val="00D35C6E"/>
    <w:rsid w:val="00D636A3"/>
    <w:rsid w:val="00D858FE"/>
    <w:rsid w:val="00D948FE"/>
    <w:rsid w:val="00E133E7"/>
    <w:rsid w:val="00E54A6E"/>
    <w:rsid w:val="00E658F7"/>
    <w:rsid w:val="00EA706B"/>
    <w:rsid w:val="00EC2F8C"/>
    <w:rsid w:val="00ED33D2"/>
    <w:rsid w:val="00EE6401"/>
    <w:rsid w:val="00F0194D"/>
    <w:rsid w:val="00F320CF"/>
    <w:rsid w:val="00F4381B"/>
    <w:rsid w:val="00F51946"/>
    <w:rsid w:val="00F55F3B"/>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F4262"/>
    <w:rPr>
      <w:color w:val="808080"/>
      <w:bdr w:space="0" w:sz="0" w:color="auto" w:val="none"/>
      <w:shd w:fill="auto" w:color="auto" w:val="clear"/>
    </w:rPr>
  </w:style>
  <w:style w:customStyle="true" w:styleId="eSPISCCParagraphDefaultFont" w:type="character">
    <w:name w:val="eSPIS_CC_Paragraph Default Font"/>
    <w:basedOn w:val="Zadanifontodlomka"/>
    <w:rsid w:val="00BF42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F42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F42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F42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F4262"/>
    <w:rPr>
      <w:color w:val="808080"/>
      <w:bdr w:color="auto" w:space="0" w:sz="0" w:val="none"/>
      <w:shd w:color="auto" w:fill="auto" w:val="clear"/>
    </w:rPr>
  </w:style>
  <w:style w:customStyle="1" w:styleId="eSPISCCParagraphDefaultFont" w:type="character">
    <w:name w:val="eSPIS_CC_Paragraph Default Font"/>
    <w:basedOn w:val="Zadanifontodlomka"/>
    <w:rsid w:val="00BF42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F42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F42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F42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25362369">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St-1083/2016-17</izvorni_sadrzaj>
    <derivirana_varijabla naziv="DomainObject.Oznaka_1">St-1083/2016-17</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 jednostavno društvo s ograničenom odgovornošću za ugostiteljstvo i turizam</izvorni_sadrzaj>
    <derivirana_varijabla naziv="DomainObject.Predmet.ProtustrankaFormated_1">  SARA jednostavno društvo s ograničenom odgovornošću za ugostiteljstvo i turizam</derivirana_varijabla>
  </DomainObject.Predmet.ProtustrankaFormated>
  <DomainObject.Predmet.ProtustrankaFormatedOIB>
    <izvorni_sadrzaj>  SARA jednostavno društvo s ograničenom odgovornošću za ugostiteljstvo i turizam, OIB 56602173883</izvorni_sadrzaj>
    <derivirana_varijabla naziv="DomainObject.Predmet.ProtustrankaFormatedOIB_1">  SARA jednostavno društvo s ograničenom odgovornošću za ugostiteljstvo i turizam, OIB 56602173883</derivirana_varijabla>
  </DomainObject.Predmet.ProtustrankaFormatedOIB>
  <DomainObject.Predmet.ProtustrankaFormatedWithAdress>
    <izvorni_sadrzaj> SARA jednostavno društvo s ograničenom odgovornošću za ugostiteljstvo i turizam, Put Vrela 72, 23000 Zadar</izvorni_sadrzaj>
    <derivirana_varijabla naziv="DomainObject.Predmet.ProtustrankaFormatedWithAdress_1"> SARA jednostavno društvo s ograničenom odgovornošću za ugostiteljstvo i turizam, Put Vrela 72, 23000 Zadar</derivirana_varijabla>
  </DomainObject.Predmet.ProtustrankaFormatedWithAdress>
  <DomainObject.Predmet.ProtustrankaFormatedWithAdressOIB>
    <izvorni_sadrzaj> SARA jednostavno društvo s ograničenom odgovornošću za ugostiteljstvo i turizam, OIB 56602173883, Put Vrela 72, 23000 Zadar</izvorni_sadrzaj>
    <derivirana_varijabla naziv="DomainObject.Predmet.ProtustrankaFormatedWithAdressOIB_1"> SARA jednostavno društvo s ograničenom odgovornošću za ugostiteljstvo i turizam, OIB 56602173883, Put Vrela 72, 23000 Zadar</derivirana_varijabla>
  </DomainObject.Predmet.ProtustrankaFormatedWithAdressOIB>
  <DomainObject.Predmet.ProtustrankaWithAdress>
    <izvorni_sadrzaj>SARA jednostavno društvo s ograničenom odgovornošću za ugostiteljstvo i turizam Put Vrela 72, 23000 Zadar</izvorni_sadrzaj>
    <derivirana_varijabla naziv="DomainObject.Predmet.ProtustrankaWithAdress_1">SARA jednostavno društvo s ograničenom odgovornošću za ugostiteljstvo i turizam Put Vrela 72, 23000 Zadar</derivirana_varijabla>
  </DomainObject.Predmet.ProtustrankaWithAdress>
  <DomainObject.Predmet.ProtustrankaWithAdressOIB>
    <izvorni_sadrzaj>SARA jednostavno društvo s ograničenom odgovornošću za ugostiteljstvo i turizam, OIB 56602173883, Put Vrela 72, 23000 Zadar</izvorni_sadrzaj>
    <derivirana_varijabla naziv="DomainObject.Predmet.ProtustrankaWithAdressOIB_1">SARA jednostavno društvo s ograničenom odgovornošću za ugostiteljstvo i turizam, OIB 56602173883, Put Vrela 72, 23000 Zadar</derivirana_varijabla>
  </DomainObject.Predmet.ProtustrankaWithAdressOIB>
  <DomainObject.Predmet.ProtustrankaNazivFormated>
    <izvorni_sadrzaj>SARA jednostavno društvo s ograničenom odgovornošću za ugostiteljstvo i turizam</izvorni_sadrzaj>
    <derivirana_varijabla naziv="DomainObject.Predmet.ProtustrankaNazivFormated_1">SARA jednostavno društvo s ograničenom odgovornošću za ugostiteljstvo i turizam</derivirana_varijabla>
  </DomainObject.Predmet.ProtustrankaNazivFormated>
  <DomainObject.Predmet.ProtustrankaNazivFormatedOIB>
    <izvorni_sadrzaj>SARA jednostavno društvo s ograničenom odgovornošću za ugostiteljstvo i turizam, OIB 56602173883</izvorni_sadrzaj>
    <derivirana_varijabla naziv="DomainObject.Predmet.ProtustrankaNazivFormatedOIB_1">SARA jednostavno društvo s ograničenom odgovornošću za ugostiteljstvo i turizam, OIB 56602173883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SARA jednostavno društvo s ograničenom odgovornošću za ugostiteljstvo i turizam</item>
    </izvorni_sadrzaj>
    <derivirana_varijabla naziv="DomainObject.Predmet.ProtuStrankaListFormated_1">
      <item>SARA jednostavno društvo s ograničenom odgovornošću za ugostiteljstvo i turizam</item>
    </derivirana_varijabla>
  </DomainObject.Predmet.ProtuStrankaListFormated>
  <DomainObject.Predmet.ProtuStrankaListFormatedOIB>
    <izvorni_sadrzaj>
      <item>SARA jednostavno društvo s ograničenom odgovornošću za ugostiteljstvo i turizam, OIB 56602173883</item>
    </izvorni_sadrzaj>
    <derivirana_varijabla naziv="DomainObject.Predmet.ProtuStrankaListFormatedOIB_1">
      <item>SARA jednostavno društvo s ograničenom odgovornošću za ugostiteljstvo i turizam, OIB 56602173883</item>
    </derivirana_varijabla>
  </DomainObject.Predmet.ProtuStrankaListFormatedOIB>
  <DomainObject.Predmet.ProtuStrankaListFormatedWithAdress>
    <izvorni_sadrzaj>
      <item>SARA jednostavno društvo s ograničenom odgovornošću za ugostiteljstvo i turizam, Put Vrela 72, 23000 Zadar</item>
    </izvorni_sadrzaj>
    <derivirana_varijabla naziv="DomainObject.Predmet.ProtuStrankaListFormatedWithAdress_1">
      <item>SARA jednostavno društvo s ograničenom odgovornošću za ugostiteljstvo i turizam, Put Vrela 72, 23000 Zadar</item>
    </derivirana_varijabla>
  </DomainObject.Predmet.ProtuStrankaListFormatedWithAdress>
  <DomainObject.Predmet.ProtuStrankaListFormatedWithAdressOIB>
    <izvorni_sadrzaj>
      <item>SARA jednostavno društvo s ograničenom odgovornošću za ugostiteljstvo i turizam, OIB 56602173883, Put Vrela 72, 23000 Zadar</item>
    </izvorni_sadrzaj>
    <derivirana_varijabla naziv="DomainObject.Predmet.ProtuStrankaListFormatedWithAdressOIB_1">
      <item>SARA jednostavno društvo s ograničenom odgovornošću za ugostiteljstvo i turizam, OIB 56602173883, Put Vrela 72, 23000 Zadar</item>
    </derivirana_varijabla>
  </DomainObject.Predmet.ProtuStrankaListFormatedWithAdressOIB>
  <DomainObject.Predmet.ProtuStrankaListNazivFormated>
    <izvorni_sadrzaj>
      <item>SARA jednostavno društvo s ograničenom odgovornošću za ugostiteljstvo i turizam</item>
    </izvorni_sadrzaj>
    <derivirana_varijabla naziv="DomainObject.Predmet.ProtuStrankaListNazivFormated_1">
      <item>SARA jednostavno društvo s ograničenom odgovornošću za ugostiteljstvo i turizam</item>
    </derivirana_varijabla>
  </DomainObject.Predmet.ProtuStrankaListNazivFormated>
  <DomainObject.Predmet.ProtuStrankaListNazivFormatedOIB>
    <izvorni_sadrzaj>
      <item>SARA jednostavno društvo s ograničenom odgovornošću za ugostiteljstvo i turizam, OIB 56602173883</item>
    </izvorni_sadrzaj>
    <derivirana_varijabla naziv="DomainObject.Predmet.ProtuStrankaListNazivFormatedOIB_1">
      <item>SARA jednostavno društvo s ograničenom odgovornošću za ugostiteljstvo i turizam, OIB 56602173883</item>
    </derivirana_varijabla>
  </DomainObject.Predmet.ProtuStrankaListNazivFormatedOIB>
  <DomainObject.Predmet.OstaliListFormated>
    <izvorni_sadrzaj>
      <item>Ante Ugrinić</item>
    </izvorni_sadrzaj>
    <derivirana_varijabla naziv="DomainObject.Predmet.OstaliListFormated_1">
      <item>Ante Ugrinić</item>
    </derivirana_varijabla>
  </DomainObject.Predmet.OstaliListFormated>
  <DomainObject.Predmet.OstaliListFormatedOIB>
    <izvorni_sadrzaj>
      <item>Ante Ugrinić, OIB 53282034821</item>
    </izvorni_sadrzaj>
    <derivirana_varijabla naziv="DomainObject.Predmet.OstaliListFormatedOIB_1">
      <item>Ante Ugrinić, OIB 53282034821</item>
    </derivirana_varijabla>
  </DomainObject.Predmet.OstaliListFormatedOIB>
  <DomainObject.Predmet.OstaliListFormatedWithAdress>
    <izvorni_sadrzaj>
      <item>Ante Ugrinić, Put Vrela 72, 23000 Zadar</item>
    </izvorni_sadrzaj>
    <derivirana_varijabla naziv="DomainObject.Predmet.OstaliListFormatedWithAdress_1">
      <item>Ante Ugrinić, Put Vrela 72, 23000 Zadar</item>
    </derivirana_varijabla>
  </DomainObject.Predmet.OstaliListFormatedWithAdress>
  <DomainObject.Predmet.OstaliListFormatedWithAdressOIB>
    <izvorni_sadrzaj>
      <item>Ante Ugrinić, OIB 53282034821, Put Vrela 72, 23000 Zadar</item>
    </izvorni_sadrzaj>
    <derivirana_varijabla naziv="DomainObject.Predmet.OstaliListFormatedWithAdressOIB_1">
      <item>Ante Ugrinić, OIB 53282034821, Put Vrela 72, 23000 Zadar</item>
    </derivirana_varijabla>
  </DomainObject.Predmet.OstaliListFormatedWithAdressOIB>
  <DomainObject.Predmet.OstaliListNazivFormated>
    <izvorni_sadrzaj>
      <item>Ante Ugrinić</item>
    </izvorni_sadrzaj>
    <derivirana_varijabla naziv="DomainObject.Predmet.OstaliListNazivFormated_1">
      <item>Ante Ugrinić</item>
    </derivirana_varijabla>
  </DomainObject.Predmet.OstaliListNazivFormated>
  <DomainObject.Predmet.OstaliListNazivFormatedOIB>
    <izvorni_sadrzaj>
      <item>Ante Ugrinić, OIB 53282034821</item>
    </izvorni_sadrzaj>
    <derivirana_varijabla naziv="DomainObject.Predmet.OstaliListNazivFormatedOIB_1">
      <item>Ante Ugrinić, OIB 53282034821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St-1083/2016-17</izvorni_sadrzaj>
    <derivirana_varijabla naziv="DomainObject.PoslovniBrojDokumenta_1">St-1083/2016-17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SARA jednostavno društvo s ograničenom odgovornošću za ugostiteljstvo i turizam</izvorni_sadrzaj>
    <derivirana_varijabla naziv="DomainObject.Predmet.ProtustrankaIDrugi_1">SARA jednostavno društvo s ograničenom odgovornošću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SARA jednostavno društvo s ograničenom odgovornošću za ugostiteljstvo i turizam, OIB 56602173883, Put Vrela 72, 23000 Zadar</izvorni_sadrzaj>
    <derivirana_varijabla naziv="DomainObject.Predmet.ProtustrankaIDrugiAdressOIB_1">SARA jednostavno društvo s ograničenom odgovornošću za ugostiteljstvo i turizam, OIB 56602173883, Put Vrela 72,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SARA jednostavno društvo s ograničenom odgovornošću za ugostiteljstvo i turizam</item>
      <item>Ante Ugrinić</item>
    </izvorni_sadrzaj>
    <derivirana_varijabla naziv="DomainObject.Predmet.SudioniciListNaziv_1">
      <item>FINA</item>
      <item>SARA jednostavno društvo s ograničenom odgovornošću za ugostiteljstvo i turizam</item>
      <item>Ante Ugrinić</item>
    </derivirana_varijabla>
  </DomainObject.Predmet.SudioniciListNaziv>
  <DomainObject.Predmet.SudioniciListAdressOIB>
    <izvorni_sadrzaj>
      <item>FINA, OIB 85821130368</item>
      <item>SARA jednostavno društvo s ograničenom odgovornošću za ugostiteljstvo i turizam, OIB 56602173883, Put Vrela 72,23000 Zadar</item>
      <item>Ante Ugrinić, OIB 53282034821, Put Vrela 72,23000 Zadar</item>
    </izvorni_sadrzaj>
    <derivirana_varijabla naziv="DomainObject.Predmet.SudioniciListAdressOIB_1">
      <item>FINA, OIB 85821130368</item>
      <item>SARA jednostavno društvo s ograničenom odgovornošću za ugostiteljstvo i turizam, OIB 56602173883, Put Vrela 72,23000 Zadar</item>
      <item>Ante Ugrinić, OIB 53282034821, Put Vrela 72,23000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56602173883</item>
      <item>, OIB 53282034821</item>
    </izvorni_sadrzaj>
    <derivirana_varijabla naziv="DomainObject.Predmet.SudioniciListNazivOIB_1">
      <item>, OIB 85821130368</item>
      <item>, OIB 56602173883</item>
      <item>, OIB 53282034821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A532A-FFC1-40B8-923F-CA90BBF09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413</properties:Words>
  <properties:Characters>2120</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2017-10-18T09:23:00Z</dcterms:created>
  <dc:creator>Ardena Bajlo</dc:creator>
  <cp:lastModifiedBy>Marijana Žuža</cp:lastModifiedBy>
  <cp:lastPrinted>2017-10-18T09:21:00Z</cp:lastPrinted>
  <dcterms:modified xmlns:xsi="http://www.w3.org/2001/XMLSchema-instance" xsi:type="dcterms:W3CDTF">2017-10-18T11:24:00Z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St-1083/2016-17 / Odluka - Rješenje</vt:lpwstr>
  </prop:property>
  <prop:property name="CC_coloring" pid="4" fmtid="{D5CDD505-2E9C-101B-9397-08002B2CF9AE}">
    <vt:bool>false</vt:bool>
  </prop:property>
  <prop:property name="BrojStranica" pid="5" fmtid="{D5CDD505-2E9C-101B-9397-08002B2CF9AE}">
    <vt:i4>1</vt:i4>
  </prop:property>
</prop:Properties>
</file>