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54b35" w14:paraId="a154b35" w:rsidRDefault="000A086B" w:rsidP="00670128" w:rsidR="00B65EFD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23900" cx="546100"/>
            <wp:effectExtent b="0" r="635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5EFD" w:rsidP="00670128" w:rsidR="00B65EFD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65EFD" w:rsidP="00670128" w:rsidR="00B65EFD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B65EFD" w:rsidP="00670128" w:rsidR="00B65EFD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B65EFD" w:rsidP="00670128" w:rsidR="00B65EFD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B65EFD" w:rsidP="00790553" w:rsidR="00B65EFD">
      <w:pPr>
        <w:pStyle w:val="Naslov1"/>
        <w:rPr>
          <w:sz w:val="22"/>
          <w:szCs w:val="22"/>
        </w:rPr>
      </w:pPr>
      <w:r w:rsidRPr="0079718D">
        <w:rPr>
          <w:sz w:val="22"/>
          <w:szCs w:val="22"/>
        </w:rPr>
        <w:t>Posl. br. 6-St.</w:t>
      </w:r>
      <w:r w:rsidR="00E205A3">
        <w:rPr>
          <w:sz w:val="22"/>
          <w:szCs w:val="22"/>
        </w:rPr>
        <w:t>776</w:t>
      </w:r>
      <w:r w:rsidRPr="0079718D">
        <w:rPr>
          <w:sz w:val="22"/>
          <w:szCs w:val="22"/>
        </w:rPr>
        <w:t>/</w:t>
      </w:r>
      <w:r>
        <w:rPr>
          <w:sz w:val="22"/>
          <w:szCs w:val="22"/>
        </w:rPr>
        <w:t>201</w:t>
      </w:r>
      <w:r w:rsidR="00E205A3">
        <w:rPr>
          <w:sz w:val="22"/>
          <w:szCs w:val="22"/>
        </w:rPr>
        <w:t>1</w:t>
      </w:r>
      <w:r>
        <w:rPr>
          <w:sz w:val="22"/>
          <w:szCs w:val="22"/>
        </w:rPr>
        <w:t>-</w:t>
      </w:r>
      <w:r w:rsidR="00B97EF4">
        <w:rPr>
          <w:sz w:val="22"/>
          <w:szCs w:val="22"/>
        </w:rPr>
        <w:t>167</w:t>
      </w:r>
    </w:p>
    <w:p w:rsidRDefault="00B65EFD" w:rsidR="00B65EFD">
      <w:pPr>
        <w:jc w:val="right"/>
        <w:rPr>
          <w:b/>
          <w:sz w:val="16"/>
          <w:szCs w:val="16"/>
        </w:rPr>
      </w:pPr>
    </w:p>
    <w:p w:rsidRDefault="00AA1309" w:rsidR="00AA1309">
      <w:pPr>
        <w:jc w:val="right"/>
        <w:rPr>
          <w:b/>
          <w:sz w:val="16"/>
          <w:szCs w:val="16"/>
        </w:rPr>
      </w:pPr>
    </w:p>
    <w:p w:rsidRDefault="00AA1309" w:rsidR="00AA1309">
      <w:pPr>
        <w:jc w:val="right"/>
        <w:rPr>
          <w:b/>
          <w:sz w:val="16"/>
          <w:szCs w:val="16"/>
        </w:rPr>
      </w:pPr>
    </w:p>
    <w:p w:rsidRDefault="00B65EFD" w:rsidR="00B65EFD" w:rsidRPr="00FB28A2">
      <w:pPr>
        <w:jc w:val="right"/>
        <w:rPr>
          <w:b/>
          <w:sz w:val="16"/>
          <w:szCs w:val="16"/>
        </w:rPr>
      </w:pPr>
    </w:p>
    <w:p w:rsidRDefault="00B65EFD" w:rsidR="00B65EFD" w:rsidRPr="0079718D">
      <w:pPr>
        <w:pStyle w:val="Naslov2"/>
        <w:rPr>
          <w:sz w:val="22"/>
          <w:szCs w:val="22"/>
        </w:rPr>
      </w:pPr>
      <w:r w:rsidRPr="0079718D">
        <w:rPr>
          <w:sz w:val="22"/>
          <w:szCs w:val="22"/>
        </w:rPr>
        <w:t>U  I M E   R E P U B L I K E   H R V A T S K E</w:t>
      </w:r>
    </w:p>
    <w:p w:rsidRDefault="00B65EFD" w:rsidR="00B65EFD" w:rsidRPr="0079718D">
      <w:pPr>
        <w:pStyle w:val="Naslov2"/>
        <w:rPr>
          <w:sz w:val="16"/>
          <w:szCs w:val="16"/>
        </w:rPr>
      </w:pPr>
    </w:p>
    <w:p w:rsidRDefault="00B65EFD" w:rsidR="00B65EFD" w:rsidRPr="0079718D">
      <w:pPr>
        <w:pStyle w:val="Naslov2"/>
        <w:rPr>
          <w:sz w:val="22"/>
          <w:szCs w:val="22"/>
        </w:rPr>
      </w:pPr>
      <w:r w:rsidRPr="0079718D">
        <w:rPr>
          <w:sz w:val="22"/>
          <w:szCs w:val="22"/>
        </w:rPr>
        <w:t>R J E Š E N J E</w:t>
      </w:r>
    </w:p>
    <w:p w:rsidRDefault="00B65EFD" w:rsidR="00B65EFD" w:rsidRPr="0079718D">
      <w:pPr>
        <w:jc w:val="center"/>
        <w:rPr>
          <w:b/>
          <w:sz w:val="22"/>
          <w:szCs w:val="22"/>
        </w:rPr>
      </w:pPr>
    </w:p>
    <w:p w:rsidRDefault="00B65EFD" w:rsidP="00A74FFC" w:rsidR="00B65EFD">
      <w:pPr>
        <w:ind w:firstLine="720"/>
        <w:jc w:val="both"/>
        <w:rPr>
          <w:sz w:val="22"/>
          <w:szCs w:val="22"/>
        </w:rPr>
      </w:pPr>
      <w:r w:rsidRPr="00570B51">
        <w:rPr>
          <w:sz w:val="22"/>
          <w:szCs w:val="22"/>
        </w:rPr>
        <w:t xml:space="preserve">Trgovački sud u Splitu, Stalna služba u Dubrovniku, po sucu tog suda Srđanu Gavraniću kao stečajnom sucu u stečajnom postupku nad dužnikom </w:t>
      </w:r>
      <w:r w:rsidR="00E205A3" w:rsidRPr="00E205A3">
        <w:rPr>
          <w:sz w:val="22"/>
          <w:szCs w:val="22"/>
        </w:rPr>
        <w:t>KNEZ DUBROVNIK d.o.o. za trgovinu i proizvodnju „u stečaju“ iz Dubrovnika, Pobrežje 1, MBS: 060129597, OIB: 58842700197, zastupano po stečajnom upravitelju Matu Mariću iz Dubrovnika</w:t>
      </w:r>
      <w:r w:rsidRPr="00570B51">
        <w:rPr>
          <w:sz w:val="22"/>
          <w:szCs w:val="22"/>
        </w:rPr>
        <w:t xml:space="preserve">, </w:t>
      </w:r>
      <w:r w:rsidRPr="0079718D">
        <w:rPr>
          <w:sz w:val="22"/>
          <w:szCs w:val="22"/>
        </w:rPr>
        <w:t xml:space="preserve">nakon javnog ročišta za diobu kupovine održanog </w:t>
      </w:r>
      <w:r w:rsidR="00E205A3">
        <w:rPr>
          <w:sz w:val="22"/>
          <w:szCs w:val="22"/>
        </w:rPr>
        <w:t>15</w:t>
      </w:r>
      <w:r>
        <w:rPr>
          <w:sz w:val="22"/>
          <w:szCs w:val="22"/>
        </w:rPr>
        <w:t xml:space="preserve">. </w:t>
      </w:r>
      <w:r w:rsidR="00E205A3">
        <w:rPr>
          <w:sz w:val="22"/>
          <w:szCs w:val="22"/>
        </w:rPr>
        <w:t>prosinca</w:t>
      </w:r>
      <w:r w:rsidRPr="0079718D">
        <w:rPr>
          <w:sz w:val="22"/>
          <w:szCs w:val="22"/>
        </w:rPr>
        <w:t xml:space="preserve"> 201</w:t>
      </w:r>
      <w:r>
        <w:rPr>
          <w:sz w:val="22"/>
          <w:szCs w:val="22"/>
        </w:rPr>
        <w:t>6</w:t>
      </w:r>
      <w:r w:rsidRPr="0079718D">
        <w:rPr>
          <w:sz w:val="22"/>
          <w:szCs w:val="22"/>
        </w:rPr>
        <w:t xml:space="preserve">. godine u nazočnosti </w:t>
      </w:r>
      <w:r>
        <w:rPr>
          <w:sz w:val="22"/>
          <w:szCs w:val="22"/>
        </w:rPr>
        <w:t xml:space="preserve">stečajnog upravitelja i razlučnog vjerovnika </w:t>
      </w:r>
      <w:r w:rsidR="00E205A3" w:rsidRPr="00E205A3">
        <w:rPr>
          <w:sz w:val="22"/>
          <w:szCs w:val="22"/>
        </w:rPr>
        <w:t>RAIFFEISENBANK AUSTRIA d.d. Zagreb</w:t>
      </w:r>
      <w:r w:rsidR="00A74FFC">
        <w:rPr>
          <w:sz w:val="22"/>
          <w:szCs w:val="22"/>
        </w:rPr>
        <w:t>,</w:t>
      </w:r>
      <w:r w:rsidR="00A74FFC" w:rsidRPr="00A74FFC">
        <w:rPr>
          <w:sz w:val="22"/>
          <w:szCs w:val="22"/>
        </w:rPr>
        <w:t xml:space="preserve"> </w:t>
      </w:r>
      <w:r w:rsidR="00A74FFC">
        <w:rPr>
          <w:sz w:val="22"/>
          <w:szCs w:val="22"/>
        </w:rPr>
        <w:t>zastupano po generalnom punomoćniku</w:t>
      </w:r>
      <w:r w:rsidR="00E205A3" w:rsidRPr="00E205A3">
        <w:rPr>
          <w:sz w:val="22"/>
          <w:szCs w:val="22"/>
        </w:rPr>
        <w:t xml:space="preserve"> </w:t>
      </w:r>
      <w:r w:rsidR="00D56B10" w:rsidRPr="00B97EF4">
        <w:rPr>
          <w:sz w:val="22"/>
          <w:szCs w:val="22"/>
        </w:rPr>
        <w:t>Mariji Jerković</w:t>
      </w:r>
      <w:r w:rsidR="00A74FFC" w:rsidRPr="00B97EF4">
        <w:rPr>
          <w:sz w:val="22"/>
          <w:szCs w:val="22"/>
        </w:rPr>
        <w:t xml:space="preserve"> i </w:t>
      </w:r>
      <w:r w:rsidR="00B97EF4">
        <w:rPr>
          <w:sz w:val="22"/>
          <w:szCs w:val="22"/>
        </w:rPr>
        <w:t xml:space="preserve">odsutnosti uredno pozvanog razlučnog vjerovnika </w:t>
      </w:r>
      <w:r w:rsidR="00E205A3" w:rsidRPr="00B97EF4">
        <w:rPr>
          <w:sz w:val="22"/>
          <w:szCs w:val="22"/>
        </w:rPr>
        <w:t>REPUBLIKA HRVATSKA</w:t>
      </w:r>
      <w:r w:rsidRPr="00B97EF4">
        <w:rPr>
          <w:sz w:val="22"/>
          <w:szCs w:val="22"/>
        </w:rPr>
        <w:t>,</w:t>
      </w:r>
      <w:r>
        <w:rPr>
          <w:sz w:val="22"/>
          <w:szCs w:val="22"/>
        </w:rPr>
        <w:t xml:space="preserve"> istog dana</w:t>
      </w:r>
    </w:p>
    <w:p w:rsidRDefault="00B65EFD" w:rsidR="00B65EFD" w:rsidRPr="00FB28A2">
      <w:pPr>
        <w:jc w:val="both"/>
        <w:rPr>
          <w:sz w:val="16"/>
          <w:szCs w:val="16"/>
        </w:rPr>
      </w:pPr>
    </w:p>
    <w:p w:rsidRDefault="00B65EFD" w:rsidR="00B65EFD" w:rsidRPr="00FB28A2">
      <w:pPr>
        <w:jc w:val="both"/>
        <w:rPr>
          <w:sz w:val="16"/>
          <w:szCs w:val="16"/>
        </w:rPr>
      </w:pPr>
    </w:p>
    <w:p w:rsidRDefault="00B65EFD" w:rsidR="00B65EFD" w:rsidRPr="0079718D">
      <w:pPr>
        <w:jc w:val="center"/>
        <w:rPr>
          <w:b/>
          <w:sz w:val="22"/>
          <w:szCs w:val="22"/>
        </w:rPr>
      </w:pPr>
      <w:r w:rsidRPr="0079718D">
        <w:rPr>
          <w:b/>
          <w:sz w:val="22"/>
          <w:szCs w:val="22"/>
        </w:rPr>
        <w:t>r i j e š i o    j e</w:t>
      </w:r>
    </w:p>
    <w:p w:rsidRDefault="00B65EFD" w:rsidR="00B65EFD" w:rsidRPr="0079718D">
      <w:pPr>
        <w:jc w:val="center"/>
        <w:rPr>
          <w:b/>
          <w:sz w:val="22"/>
          <w:szCs w:val="22"/>
        </w:rPr>
      </w:pPr>
    </w:p>
    <w:p w:rsidRDefault="00B65EFD" w:rsidP="00405C0C" w:rsidR="00405C0C" w:rsidRPr="00405C0C">
      <w:pPr>
        <w:pStyle w:val="Naslov3"/>
        <w:rPr>
          <w:sz w:val="22"/>
          <w:szCs w:val="22"/>
        </w:rPr>
      </w:pPr>
      <w:r w:rsidRPr="0079718D">
        <w:rPr>
          <w:b/>
          <w:sz w:val="22"/>
          <w:szCs w:val="22"/>
        </w:rPr>
        <w:t>I.</w:t>
      </w:r>
      <w:r w:rsidRPr="0079718D">
        <w:rPr>
          <w:b/>
          <w:sz w:val="22"/>
          <w:szCs w:val="22"/>
        </w:rPr>
        <w:tab/>
      </w:r>
      <w:r w:rsidRPr="0079718D">
        <w:rPr>
          <w:sz w:val="22"/>
          <w:szCs w:val="22"/>
        </w:rPr>
        <w:t xml:space="preserve">Iz </w:t>
      </w:r>
      <w:r>
        <w:rPr>
          <w:sz w:val="22"/>
          <w:szCs w:val="22"/>
        </w:rPr>
        <w:t>utrška</w:t>
      </w:r>
      <w:r w:rsidRPr="0079718D">
        <w:rPr>
          <w:sz w:val="22"/>
          <w:szCs w:val="22"/>
        </w:rPr>
        <w:t xml:space="preserve"> ostvaren</w:t>
      </w:r>
      <w:r>
        <w:rPr>
          <w:sz w:val="22"/>
          <w:szCs w:val="22"/>
        </w:rPr>
        <w:t>og</w:t>
      </w:r>
      <w:r w:rsidRPr="0079718D">
        <w:rPr>
          <w:sz w:val="22"/>
          <w:szCs w:val="22"/>
        </w:rPr>
        <w:t xml:space="preserve"> prodajom imovine stečajnog dužnika </w:t>
      </w:r>
      <w:r w:rsidR="00A74FFC" w:rsidRPr="00A74FFC">
        <w:rPr>
          <w:sz w:val="22"/>
          <w:szCs w:val="22"/>
        </w:rPr>
        <w:t>KNEZ DUBROVNIK d.o.o. za trgovinu i proizvodnju „u stečaju“ iz Dubrovnika, Pobrežje 1, MBS: 060129597, OIB: 588427001</w:t>
      </w:r>
      <w:r w:rsidR="00405C0C">
        <w:rPr>
          <w:sz w:val="22"/>
          <w:szCs w:val="22"/>
        </w:rPr>
        <w:t>97,</w:t>
      </w:r>
      <w:r w:rsidRPr="0079718D">
        <w:rPr>
          <w:sz w:val="22"/>
          <w:szCs w:val="22"/>
        </w:rPr>
        <w:t xml:space="preserve"> </w:t>
      </w:r>
      <w:r w:rsidR="00405C0C" w:rsidRPr="00405C0C">
        <w:rPr>
          <w:sz w:val="22"/>
          <w:szCs w:val="22"/>
        </w:rPr>
        <w:t>vlasništvo stečajnog dužnika i to:</w:t>
      </w:r>
    </w:p>
    <w:p w:rsidRDefault="00405C0C" w:rsidP="00405C0C" w:rsidR="00405C0C" w:rsidRPr="00405C0C">
      <w:pPr>
        <w:pStyle w:val="Naslov3"/>
        <w:rPr>
          <w:sz w:val="22"/>
          <w:szCs w:val="22"/>
        </w:rPr>
      </w:pPr>
      <w:r w:rsidRPr="00405C0C">
        <w:rPr>
          <w:sz w:val="22"/>
          <w:szCs w:val="22"/>
        </w:rPr>
        <w:t>-</w:t>
      </w:r>
      <w:r w:rsidRPr="00405C0C">
        <w:rPr>
          <w:bCs/>
          <w:sz w:val="22"/>
          <w:szCs w:val="22"/>
        </w:rPr>
        <w:t xml:space="preserve"> kat. čestica zgr. 167/3, zgrada 219 m2, z.ul. 1925 K.O. Gruž, poduložak 2, sjeverni dio prizemlja čest. zgr. 167/3 površine 43,30 m2, uz odgovarajući suvlasnički dio cijele nekretnine</w:t>
      </w:r>
      <w:r w:rsidRPr="00405C0C">
        <w:rPr>
          <w:sz w:val="22"/>
          <w:szCs w:val="22"/>
        </w:rPr>
        <w:t xml:space="preserve">, </w:t>
      </w:r>
    </w:p>
    <w:p w:rsidRDefault="00D91D22" w:rsidP="006450A1" w:rsidR="00D91D22">
      <w:pPr>
        <w:jc w:val="both"/>
        <w:rPr>
          <w:sz w:val="22"/>
          <w:szCs w:val="22"/>
        </w:rPr>
      </w:pPr>
      <w:r>
        <w:rPr>
          <w:sz w:val="22"/>
          <w:szCs w:val="22"/>
        </w:rPr>
        <w:t>vrsta predmeta prodaje – pojedinačni predmet prodaje (nekretnina),</w:t>
      </w:r>
    </w:p>
    <w:p w:rsidRDefault="00B65EFD" w:rsidP="006450A1" w:rsidR="00B65EFD" w:rsidRPr="006450A1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identifikator predmeta prodaje </w:t>
      </w:r>
      <w:r w:rsidR="00405C0C">
        <w:rPr>
          <w:sz w:val="22"/>
          <w:szCs w:val="22"/>
        </w:rPr>
        <w:t>706</w:t>
      </w:r>
      <w:r>
        <w:rPr>
          <w:sz w:val="22"/>
          <w:szCs w:val="22"/>
        </w:rPr>
        <w:t>,</w:t>
      </w:r>
    </w:p>
    <w:p w:rsidRDefault="00B65EFD" w:rsidP="000F7052" w:rsidR="00B65EFD" w:rsidRPr="0079718D">
      <w:pPr>
        <w:jc w:val="both"/>
        <w:rPr>
          <w:sz w:val="22"/>
          <w:szCs w:val="22"/>
        </w:rPr>
      </w:pPr>
      <w:r w:rsidRPr="0079718D">
        <w:rPr>
          <w:sz w:val="22"/>
          <w:szCs w:val="22"/>
        </w:rPr>
        <w:t>u</w:t>
      </w:r>
      <w:r>
        <w:rPr>
          <w:sz w:val="22"/>
          <w:szCs w:val="22"/>
        </w:rPr>
        <w:t xml:space="preserve"> </w:t>
      </w:r>
      <w:r w:rsidRPr="0079718D">
        <w:rPr>
          <w:sz w:val="22"/>
          <w:szCs w:val="22"/>
        </w:rPr>
        <w:t xml:space="preserve">iznosu od </w:t>
      </w:r>
      <w:r>
        <w:rPr>
          <w:sz w:val="22"/>
          <w:szCs w:val="22"/>
        </w:rPr>
        <w:t>6</w:t>
      </w:r>
      <w:r w:rsidR="00405C0C">
        <w:rPr>
          <w:sz w:val="22"/>
          <w:szCs w:val="22"/>
        </w:rPr>
        <w:t>01</w:t>
      </w:r>
      <w:r>
        <w:rPr>
          <w:sz w:val="22"/>
          <w:szCs w:val="22"/>
        </w:rPr>
        <w:t>.</w:t>
      </w:r>
      <w:r w:rsidR="00405C0C">
        <w:rPr>
          <w:sz w:val="22"/>
          <w:szCs w:val="22"/>
        </w:rPr>
        <w:t>00</w:t>
      </w:r>
      <w:r>
        <w:rPr>
          <w:sz w:val="22"/>
          <w:szCs w:val="22"/>
        </w:rPr>
        <w:t>0,00</w:t>
      </w:r>
      <w:r w:rsidRPr="0079718D">
        <w:rPr>
          <w:sz w:val="22"/>
          <w:szCs w:val="22"/>
        </w:rPr>
        <w:t xml:space="preserve"> kuna,</w:t>
      </w:r>
    </w:p>
    <w:p w:rsidRDefault="00B65EFD" w:rsidP="008503AC" w:rsidR="00B65EFD">
      <w:pPr>
        <w:jc w:val="both"/>
        <w:rPr>
          <w:sz w:val="22"/>
          <w:szCs w:val="22"/>
        </w:rPr>
      </w:pPr>
      <w:r w:rsidRPr="0079718D">
        <w:rPr>
          <w:sz w:val="22"/>
          <w:szCs w:val="22"/>
        </w:rPr>
        <w:t>namiruju se</w:t>
      </w:r>
      <w:r>
        <w:rPr>
          <w:sz w:val="22"/>
          <w:szCs w:val="22"/>
        </w:rPr>
        <w:t xml:space="preserve"> t</w:t>
      </w:r>
      <w:r w:rsidRPr="00C36F0E">
        <w:rPr>
          <w:sz w:val="22"/>
          <w:szCs w:val="22"/>
        </w:rPr>
        <w:t>roškovi</w:t>
      </w:r>
      <w:r w:rsidR="00F03F1B">
        <w:rPr>
          <w:sz w:val="22"/>
          <w:szCs w:val="22"/>
        </w:rPr>
        <w:t xml:space="preserve"> unovče</w:t>
      </w:r>
      <w:r>
        <w:rPr>
          <w:sz w:val="22"/>
          <w:szCs w:val="22"/>
        </w:rPr>
        <w:t>nja</w:t>
      </w:r>
      <w:r w:rsidR="00F03F1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u iznosu od </w:t>
      </w:r>
      <w:r w:rsidR="007A46F4">
        <w:rPr>
          <w:sz w:val="22"/>
          <w:szCs w:val="22"/>
        </w:rPr>
        <w:t>1</w:t>
      </w:r>
      <w:r w:rsidR="00B907AA">
        <w:rPr>
          <w:sz w:val="22"/>
          <w:szCs w:val="22"/>
        </w:rPr>
        <w:t>44.344</w:t>
      </w:r>
      <w:r w:rsidR="007A46F4">
        <w:rPr>
          <w:sz w:val="22"/>
          <w:szCs w:val="22"/>
        </w:rPr>
        <w:t>,87</w:t>
      </w:r>
      <w:r>
        <w:rPr>
          <w:sz w:val="22"/>
          <w:szCs w:val="22"/>
        </w:rPr>
        <w:t xml:space="preserve"> kuna </w:t>
      </w:r>
      <w:r w:rsidRPr="00C36F0E">
        <w:rPr>
          <w:sz w:val="22"/>
          <w:szCs w:val="22"/>
        </w:rPr>
        <w:t xml:space="preserve">(slovima: </w:t>
      </w:r>
      <w:r w:rsidR="007A46F4">
        <w:rPr>
          <w:sz w:val="22"/>
          <w:szCs w:val="22"/>
        </w:rPr>
        <w:t>jednu-stotinu-</w:t>
      </w:r>
      <w:r w:rsidR="00B907AA">
        <w:rPr>
          <w:sz w:val="22"/>
          <w:szCs w:val="22"/>
        </w:rPr>
        <w:t>četrdeset-četiri</w:t>
      </w:r>
      <w:r w:rsidR="007A46F4">
        <w:rPr>
          <w:sz w:val="22"/>
          <w:szCs w:val="22"/>
        </w:rPr>
        <w:t>-tisuće-</w:t>
      </w:r>
      <w:r w:rsidR="00B907AA">
        <w:rPr>
          <w:sz w:val="22"/>
          <w:szCs w:val="22"/>
        </w:rPr>
        <w:t>tri-stotine-četrdeset-četiri</w:t>
      </w:r>
      <w:r w:rsidR="007A46F4">
        <w:rPr>
          <w:sz w:val="22"/>
          <w:szCs w:val="22"/>
        </w:rPr>
        <w:t xml:space="preserve"> kuna i osamdeset-sedam lipa</w:t>
      </w:r>
      <w:r>
        <w:rPr>
          <w:sz w:val="22"/>
          <w:szCs w:val="22"/>
        </w:rPr>
        <w:t>).</w:t>
      </w:r>
    </w:p>
    <w:p w:rsidRDefault="00B65EFD" w:rsidP="000F7052" w:rsidR="00B65EFD" w:rsidRPr="0079718D">
      <w:pPr>
        <w:pStyle w:val="Tijeloteksta"/>
        <w:rPr>
          <w:b/>
          <w:sz w:val="16"/>
          <w:szCs w:val="16"/>
        </w:rPr>
      </w:pPr>
    </w:p>
    <w:p w:rsidRDefault="00B65EFD" w:rsidP="000F7052" w:rsidR="00B65EFD" w:rsidRPr="005B4D33">
      <w:pPr>
        <w:pStyle w:val="Tijeloteksta"/>
        <w:rPr>
          <w:sz w:val="22"/>
          <w:szCs w:val="22"/>
        </w:rPr>
      </w:pPr>
      <w:r w:rsidRPr="005B4D33">
        <w:rPr>
          <w:b/>
          <w:sz w:val="22"/>
          <w:szCs w:val="22"/>
        </w:rPr>
        <w:t>II.</w:t>
      </w:r>
      <w:r w:rsidRPr="005B4D33">
        <w:rPr>
          <w:sz w:val="22"/>
          <w:szCs w:val="22"/>
        </w:rPr>
        <w:tab/>
        <w:t xml:space="preserve">Po odbitku iznosa troškova </w:t>
      </w:r>
      <w:r w:rsidR="00D56B10">
        <w:rPr>
          <w:sz w:val="22"/>
          <w:szCs w:val="22"/>
        </w:rPr>
        <w:t>unovčenja</w:t>
      </w:r>
      <w:r w:rsidRPr="005B4D33">
        <w:rPr>
          <w:sz w:val="22"/>
          <w:szCs w:val="22"/>
        </w:rPr>
        <w:t xml:space="preserve"> navedenog u točki I. ovog rješenja iz ostvarenih sredstava namiruje se tražbina razlučnog vjerovnika:</w:t>
      </w:r>
    </w:p>
    <w:p w:rsidRDefault="00081EE3" w:rsidP="000F7052" w:rsidR="00B65EFD" w:rsidRPr="007E0C99">
      <w:pPr>
        <w:pStyle w:val="Tijeloteksta"/>
        <w:numPr>
          <w:ilvl w:val="0"/>
          <w:numId w:val="2"/>
        </w:numPr>
        <w:tabs>
          <w:tab w:pos="360" w:val="clear"/>
          <w:tab w:pos="720" w:val="num"/>
        </w:tabs>
        <w:ind w:firstLine="0" w:left="0"/>
        <w:rPr>
          <w:sz w:val="22"/>
          <w:szCs w:val="22"/>
        </w:rPr>
      </w:pPr>
      <w:r w:rsidRPr="00081EE3">
        <w:rPr>
          <w:sz w:val="22"/>
          <w:szCs w:val="22"/>
        </w:rPr>
        <w:t>RAIFFEISENBANK AUSTRIA d.d. Zagreb</w:t>
      </w:r>
      <w:r>
        <w:rPr>
          <w:sz w:val="22"/>
          <w:szCs w:val="22"/>
        </w:rPr>
        <w:t xml:space="preserve"> </w:t>
      </w:r>
      <w:r w:rsidR="007A46F4">
        <w:rPr>
          <w:sz w:val="22"/>
          <w:szCs w:val="22"/>
        </w:rPr>
        <w:t>Petrinjska 59</w:t>
      </w:r>
      <w:r w:rsidR="00B65EFD">
        <w:rPr>
          <w:sz w:val="22"/>
          <w:szCs w:val="22"/>
        </w:rPr>
        <w:t xml:space="preserve">, OIB: </w:t>
      </w:r>
      <w:r w:rsidR="00E213B6">
        <w:rPr>
          <w:sz w:val="22"/>
          <w:szCs w:val="22"/>
        </w:rPr>
        <w:t>53056966535</w:t>
      </w:r>
      <w:r w:rsidR="00B65EFD">
        <w:rPr>
          <w:sz w:val="22"/>
          <w:szCs w:val="22"/>
        </w:rPr>
        <w:t xml:space="preserve">, </w:t>
      </w:r>
      <w:r w:rsidR="00B65EFD" w:rsidRPr="007E0C99">
        <w:rPr>
          <w:sz w:val="22"/>
          <w:szCs w:val="22"/>
        </w:rPr>
        <w:t xml:space="preserve">u iznosu od </w:t>
      </w:r>
      <w:r w:rsidR="00B907AA">
        <w:rPr>
          <w:sz w:val="22"/>
          <w:szCs w:val="22"/>
        </w:rPr>
        <w:t>456.655,13</w:t>
      </w:r>
      <w:r w:rsidR="00E213B6">
        <w:rPr>
          <w:sz w:val="22"/>
          <w:szCs w:val="22"/>
        </w:rPr>
        <w:t xml:space="preserve"> kuna (slovima. četiri-stotine-</w:t>
      </w:r>
      <w:r w:rsidR="00B907AA">
        <w:rPr>
          <w:sz w:val="22"/>
          <w:szCs w:val="22"/>
        </w:rPr>
        <w:t>pedeset-šest</w:t>
      </w:r>
      <w:r w:rsidR="00E213B6">
        <w:rPr>
          <w:sz w:val="22"/>
          <w:szCs w:val="22"/>
        </w:rPr>
        <w:t>-tisuća-</w:t>
      </w:r>
      <w:r w:rsidR="00B907AA">
        <w:rPr>
          <w:sz w:val="22"/>
          <w:szCs w:val="22"/>
        </w:rPr>
        <w:t>šest-stotina-pedeset-pet</w:t>
      </w:r>
      <w:r w:rsidR="00E213B6">
        <w:rPr>
          <w:sz w:val="22"/>
          <w:szCs w:val="22"/>
        </w:rPr>
        <w:t xml:space="preserve"> kuna i trinaest lipa).</w:t>
      </w:r>
    </w:p>
    <w:p w:rsidRDefault="00B65EFD" w:rsidP="000F7052" w:rsidR="00B65EFD" w:rsidRPr="004F50E0">
      <w:pPr>
        <w:pStyle w:val="Tijeloteksta"/>
        <w:rPr>
          <w:b/>
          <w:sz w:val="16"/>
          <w:szCs w:val="16"/>
          <w:u w:val="single"/>
        </w:rPr>
      </w:pPr>
    </w:p>
    <w:p w:rsidRDefault="00B65EFD" w:rsidP="00703C5B" w:rsidR="00B65EFD" w:rsidRPr="005622CD">
      <w:pPr>
        <w:pStyle w:val="Tijeloteksta"/>
        <w:rPr>
          <w:sz w:val="22"/>
          <w:szCs w:val="22"/>
        </w:rPr>
      </w:pPr>
      <w:r w:rsidRPr="005622CD">
        <w:rPr>
          <w:b/>
          <w:sz w:val="22"/>
          <w:szCs w:val="22"/>
        </w:rPr>
        <w:t>III.</w:t>
      </w:r>
      <w:r w:rsidRPr="005622CD">
        <w:rPr>
          <w:sz w:val="22"/>
          <w:szCs w:val="22"/>
        </w:rPr>
        <w:t xml:space="preserve"> </w:t>
      </w:r>
      <w:r w:rsidRPr="005622CD">
        <w:rPr>
          <w:sz w:val="22"/>
          <w:szCs w:val="22"/>
        </w:rPr>
        <w:tab/>
        <w:t xml:space="preserve">Utvrđuje se da  tražbina razlučnog vjerovnika: </w:t>
      </w:r>
    </w:p>
    <w:p w:rsidRDefault="00B65EFD" w:rsidP="005622CD" w:rsidR="00B65EFD" w:rsidRPr="005622CD">
      <w:pPr>
        <w:pStyle w:val="Tijeloteksta"/>
        <w:tabs>
          <w:tab w:pos="142" w:val="left"/>
        </w:tabs>
        <w:rPr>
          <w:sz w:val="22"/>
          <w:szCs w:val="22"/>
        </w:rPr>
      </w:pPr>
      <w:r w:rsidRPr="005622CD">
        <w:rPr>
          <w:sz w:val="22"/>
          <w:szCs w:val="22"/>
        </w:rPr>
        <w:t>- REPUBLIKA HRVATSKA MINISTARSTVO FINANCIJA,</w:t>
      </w:r>
      <w:r w:rsidR="005622CD">
        <w:rPr>
          <w:sz w:val="22"/>
          <w:szCs w:val="22"/>
        </w:rPr>
        <w:t xml:space="preserve"> </w:t>
      </w:r>
      <w:r w:rsidRPr="005622CD">
        <w:rPr>
          <w:sz w:val="22"/>
          <w:szCs w:val="22"/>
        </w:rPr>
        <w:t>nije namirena.</w:t>
      </w:r>
    </w:p>
    <w:p w:rsidRDefault="00B65EFD" w:rsidP="00703C5B" w:rsidR="00B65EFD" w:rsidRPr="00670128">
      <w:pPr>
        <w:pStyle w:val="Tijeloteksta"/>
        <w:rPr>
          <w:iCs/>
          <w:sz w:val="16"/>
          <w:szCs w:val="16"/>
        </w:rPr>
      </w:pPr>
    </w:p>
    <w:p w:rsidRDefault="00B65EFD" w:rsidP="00D91D22" w:rsidR="00D91D22" w:rsidRPr="00D91D22">
      <w:pPr>
        <w:pStyle w:val="Tijeloteksta"/>
        <w:rPr>
          <w:sz w:val="22"/>
          <w:szCs w:val="22"/>
        </w:rPr>
      </w:pPr>
      <w:r w:rsidRPr="00703C5B">
        <w:rPr>
          <w:b/>
          <w:sz w:val="22"/>
          <w:szCs w:val="22"/>
        </w:rPr>
        <w:t>IV.</w:t>
      </w:r>
      <w:r>
        <w:rPr>
          <w:sz w:val="22"/>
          <w:szCs w:val="22"/>
        </w:rPr>
        <w:tab/>
      </w:r>
      <w:r w:rsidRPr="0079718D">
        <w:rPr>
          <w:sz w:val="22"/>
          <w:szCs w:val="22"/>
        </w:rPr>
        <w:t>Na</w:t>
      </w:r>
      <w:r>
        <w:rPr>
          <w:sz w:val="22"/>
          <w:szCs w:val="22"/>
        </w:rPr>
        <w:t>laže se Financijskoj agenciji na</w:t>
      </w:r>
      <w:r w:rsidRPr="0079718D">
        <w:rPr>
          <w:sz w:val="22"/>
          <w:szCs w:val="22"/>
        </w:rPr>
        <w:t>kon pravomoćnosti ovog rješenja</w:t>
      </w:r>
      <w:r>
        <w:rPr>
          <w:sz w:val="22"/>
          <w:szCs w:val="22"/>
        </w:rPr>
        <w:t xml:space="preserve"> bez odlaganja</w:t>
      </w:r>
      <w:r w:rsidRPr="0079718D">
        <w:rPr>
          <w:sz w:val="22"/>
          <w:szCs w:val="22"/>
        </w:rPr>
        <w:t xml:space="preserve"> </w:t>
      </w:r>
      <w:r w:rsidR="00081EE3">
        <w:rPr>
          <w:sz w:val="22"/>
          <w:szCs w:val="22"/>
        </w:rPr>
        <w:t xml:space="preserve">s računa </w:t>
      </w:r>
      <w:r w:rsidR="00D91D22" w:rsidRPr="00D91D22">
        <w:rPr>
          <w:sz w:val="22"/>
          <w:szCs w:val="22"/>
        </w:rPr>
        <w:t>IBAN HR3323900011300028779 (uplaćena jamčevin</w:t>
      </w:r>
      <w:r w:rsidR="00D91D22">
        <w:rPr>
          <w:sz w:val="22"/>
          <w:szCs w:val="22"/>
        </w:rPr>
        <w:t xml:space="preserve">a </w:t>
      </w:r>
      <w:r w:rsidR="009B4ACA">
        <w:rPr>
          <w:sz w:val="22"/>
          <w:szCs w:val="22"/>
        </w:rPr>
        <w:t>60</w:t>
      </w:r>
      <w:r w:rsidR="00D91D22">
        <w:rPr>
          <w:sz w:val="22"/>
          <w:szCs w:val="22"/>
        </w:rPr>
        <w:t>.</w:t>
      </w:r>
      <w:r w:rsidR="009B4ACA">
        <w:rPr>
          <w:sz w:val="22"/>
          <w:szCs w:val="22"/>
        </w:rPr>
        <w:t>000</w:t>
      </w:r>
      <w:r w:rsidR="00D91D22">
        <w:rPr>
          <w:sz w:val="22"/>
          <w:szCs w:val="22"/>
        </w:rPr>
        <w:t>,00 kuna</w:t>
      </w:r>
      <w:r w:rsidR="00D91D22" w:rsidRPr="00D91D22">
        <w:rPr>
          <w:sz w:val="22"/>
          <w:szCs w:val="22"/>
        </w:rPr>
        <w:t>) i IBAN HR1123900011300028787 (uplaćena kupovnina</w:t>
      </w:r>
      <w:r w:rsidR="00D91D22">
        <w:rPr>
          <w:sz w:val="22"/>
          <w:szCs w:val="22"/>
        </w:rPr>
        <w:t xml:space="preserve"> </w:t>
      </w:r>
      <w:r w:rsidR="009B4ACA">
        <w:rPr>
          <w:sz w:val="22"/>
          <w:szCs w:val="22"/>
        </w:rPr>
        <w:t>541.000</w:t>
      </w:r>
      <w:r w:rsidR="00D91D22">
        <w:rPr>
          <w:sz w:val="22"/>
          <w:szCs w:val="22"/>
        </w:rPr>
        <w:t>,00 kuna</w:t>
      </w:r>
      <w:r w:rsidR="00D91D22" w:rsidRPr="00D91D22">
        <w:rPr>
          <w:sz w:val="22"/>
          <w:szCs w:val="22"/>
        </w:rPr>
        <w:t>) isplatiti iznose iz točke I. i II. ovog rješenja i to:</w:t>
      </w:r>
    </w:p>
    <w:p w:rsidRDefault="00AB19FE" w:rsidP="003166A2" w:rsidR="00B65EFD">
      <w:pPr>
        <w:pStyle w:val="Tijeloteksta"/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 xml:space="preserve">144.344,87 </w:t>
      </w:r>
      <w:r w:rsidR="00A1647C" w:rsidRPr="00A1647C">
        <w:rPr>
          <w:sz w:val="22"/>
          <w:szCs w:val="22"/>
        </w:rPr>
        <w:t xml:space="preserve">kuna </w:t>
      </w:r>
      <w:r w:rsidR="00B65EFD">
        <w:rPr>
          <w:sz w:val="22"/>
          <w:szCs w:val="22"/>
        </w:rPr>
        <w:t xml:space="preserve">u korist računa </w:t>
      </w:r>
      <w:r w:rsidR="009B4ACA" w:rsidRPr="009B4ACA">
        <w:rPr>
          <w:sz w:val="22"/>
          <w:szCs w:val="22"/>
        </w:rPr>
        <w:t>KNEZ DUBROVNIK d.o.o. za trgovinu i proizvodnju „u stečaju“ iz Dubrovnika, Pobrežje 1, OIB: 58842700197</w:t>
      </w:r>
      <w:r w:rsidR="009B4ACA">
        <w:rPr>
          <w:sz w:val="22"/>
          <w:szCs w:val="22"/>
        </w:rPr>
        <w:t xml:space="preserve"> </w:t>
      </w:r>
      <w:r w:rsidR="00B65EFD">
        <w:rPr>
          <w:sz w:val="22"/>
          <w:szCs w:val="22"/>
        </w:rPr>
        <w:t xml:space="preserve">broj </w:t>
      </w:r>
      <w:r w:rsidR="00B65EFD" w:rsidRPr="00A1647C">
        <w:rPr>
          <w:sz w:val="22"/>
          <w:szCs w:val="22"/>
        </w:rPr>
        <w:t>HR</w:t>
      </w:r>
      <w:r w:rsidR="00A1647C" w:rsidRPr="00A1647C">
        <w:rPr>
          <w:sz w:val="22"/>
          <w:szCs w:val="22"/>
        </w:rPr>
        <w:t>8024070001100376216</w:t>
      </w:r>
      <w:r w:rsidR="00B65EFD">
        <w:rPr>
          <w:sz w:val="22"/>
          <w:szCs w:val="22"/>
        </w:rPr>
        <w:t>,</w:t>
      </w:r>
    </w:p>
    <w:p w:rsidRDefault="00B907AA" w:rsidP="00B97EF4" w:rsidR="00B65EFD" w:rsidRPr="00B97EF4">
      <w:pPr>
        <w:pStyle w:val="Tijeloteksta"/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456.655,13 </w:t>
      </w:r>
      <w:r w:rsidR="0039364F">
        <w:rPr>
          <w:sz w:val="22"/>
          <w:szCs w:val="22"/>
        </w:rPr>
        <w:t xml:space="preserve">kuna </w:t>
      </w:r>
      <w:r w:rsidR="00B65EFD" w:rsidRPr="00AB19FE">
        <w:rPr>
          <w:sz w:val="22"/>
          <w:szCs w:val="22"/>
        </w:rPr>
        <w:t xml:space="preserve">u korist računa </w:t>
      </w:r>
      <w:r w:rsidR="0039364F" w:rsidRPr="00AB19FE">
        <w:rPr>
          <w:sz w:val="22"/>
          <w:szCs w:val="22"/>
        </w:rPr>
        <w:t>RAIFFEISENBANK AUSTRIA d.d. Zagreb Petrinjska 59, OIB: 53056966535</w:t>
      </w:r>
      <w:r w:rsidR="00B576BB" w:rsidRPr="00AB19FE">
        <w:rPr>
          <w:sz w:val="22"/>
          <w:szCs w:val="22"/>
        </w:rPr>
        <w:t xml:space="preserve">, broj </w:t>
      </w:r>
      <w:r w:rsidR="00B97EF4" w:rsidRPr="00B97EF4">
        <w:rPr>
          <w:sz w:val="22"/>
          <w:szCs w:val="22"/>
        </w:rPr>
        <w:t>456.655,13 kuna u korist računa RAIFFEISENBANK AUSTRIA d.d. Zagreb Petrinjska 59, OIB: 53056966535, broj HR0624840081000000013 poziv na br. HR01 818-55-237873</w:t>
      </w:r>
      <w:r w:rsidR="00B97EF4">
        <w:rPr>
          <w:sz w:val="22"/>
          <w:szCs w:val="22"/>
        </w:rPr>
        <w:t>.</w:t>
      </w:r>
    </w:p>
    <w:p w:rsidRDefault="00B65EFD" w:rsidP="006355B4" w:rsidR="00B65EFD" w:rsidRPr="0079718D">
      <w:pPr>
        <w:pStyle w:val="Tijeloteksta"/>
        <w:rPr>
          <w:sz w:val="22"/>
          <w:szCs w:val="22"/>
        </w:rPr>
      </w:pPr>
    </w:p>
    <w:p w:rsidRDefault="00B65EFD" w:rsidP="006355B4" w:rsidR="00B65EFD" w:rsidRPr="0079718D">
      <w:pPr>
        <w:pStyle w:val="Tijeloteksta"/>
        <w:rPr>
          <w:sz w:val="22"/>
          <w:szCs w:val="22"/>
        </w:rPr>
      </w:pPr>
    </w:p>
    <w:p w:rsidRDefault="00B65EFD" w:rsidP="006355B4" w:rsidR="00B65EFD" w:rsidRPr="0079718D">
      <w:pPr>
        <w:pStyle w:val="Naslov2"/>
        <w:rPr>
          <w:sz w:val="22"/>
          <w:szCs w:val="22"/>
        </w:rPr>
      </w:pPr>
      <w:r w:rsidRPr="0079718D">
        <w:rPr>
          <w:sz w:val="22"/>
          <w:szCs w:val="22"/>
        </w:rPr>
        <w:t>Obrazloženje</w:t>
      </w:r>
    </w:p>
    <w:p w:rsidRDefault="00B65EFD" w:rsidP="006355B4" w:rsidR="00B65EFD" w:rsidRPr="0079718D">
      <w:pPr>
        <w:jc w:val="center"/>
        <w:rPr>
          <w:b/>
          <w:sz w:val="22"/>
          <w:szCs w:val="22"/>
        </w:rPr>
      </w:pPr>
    </w:p>
    <w:p w:rsidRDefault="00B65EFD" w:rsidP="00486030" w:rsidR="00B65EFD" w:rsidRPr="005A1E5B">
      <w:pPr>
        <w:jc w:val="center"/>
        <w:rPr>
          <w:b/>
          <w:sz w:val="22"/>
          <w:szCs w:val="22"/>
        </w:rPr>
      </w:pPr>
      <w:r w:rsidRPr="0079718D">
        <w:rPr>
          <w:sz w:val="22"/>
          <w:szCs w:val="22"/>
        </w:rPr>
        <w:tab/>
      </w:r>
    </w:p>
    <w:p w:rsidRDefault="00B65EFD" w:rsidP="00486030" w:rsidR="00B65EFD" w:rsidRPr="005A1E5B">
      <w:pPr>
        <w:jc w:val="both"/>
        <w:rPr>
          <w:sz w:val="22"/>
          <w:szCs w:val="22"/>
        </w:rPr>
      </w:pPr>
      <w:r w:rsidRPr="005A1E5B">
        <w:rPr>
          <w:sz w:val="22"/>
          <w:szCs w:val="22"/>
        </w:rPr>
        <w:tab/>
        <w:t xml:space="preserve">Nakon što je kupac </w:t>
      </w:r>
      <w:r w:rsidR="00AC678D">
        <w:rPr>
          <w:sz w:val="22"/>
          <w:szCs w:val="22"/>
        </w:rPr>
        <w:t xml:space="preserve">KNEZ PROMET </w:t>
      </w:r>
      <w:r>
        <w:rPr>
          <w:sz w:val="22"/>
          <w:szCs w:val="22"/>
        </w:rPr>
        <w:t>d.o.o.</w:t>
      </w:r>
      <w:r w:rsidRPr="00ED28DC">
        <w:rPr>
          <w:sz w:val="22"/>
          <w:szCs w:val="22"/>
        </w:rPr>
        <w:t xml:space="preserve"> postupi</w:t>
      </w:r>
      <w:r>
        <w:rPr>
          <w:sz w:val="22"/>
          <w:szCs w:val="22"/>
        </w:rPr>
        <w:t>lo</w:t>
      </w:r>
      <w:r w:rsidRPr="00ED28DC">
        <w:rPr>
          <w:sz w:val="22"/>
          <w:szCs w:val="22"/>
        </w:rPr>
        <w:t xml:space="preserve"> po rješenju ovog suda posl. br. St-</w:t>
      </w:r>
      <w:r w:rsidR="00AC678D">
        <w:rPr>
          <w:sz w:val="22"/>
          <w:szCs w:val="22"/>
        </w:rPr>
        <w:t>776</w:t>
      </w:r>
      <w:r w:rsidRPr="00ED28DC">
        <w:rPr>
          <w:sz w:val="22"/>
          <w:szCs w:val="22"/>
        </w:rPr>
        <w:t>/201</w:t>
      </w:r>
      <w:r w:rsidR="00AC678D">
        <w:rPr>
          <w:sz w:val="22"/>
          <w:szCs w:val="22"/>
        </w:rPr>
        <w:t>1</w:t>
      </w:r>
      <w:r w:rsidRPr="00ED28DC">
        <w:rPr>
          <w:sz w:val="22"/>
          <w:szCs w:val="22"/>
        </w:rPr>
        <w:t>-</w:t>
      </w:r>
      <w:r>
        <w:rPr>
          <w:sz w:val="22"/>
          <w:szCs w:val="22"/>
        </w:rPr>
        <w:t>15</w:t>
      </w:r>
      <w:r w:rsidR="00AC678D">
        <w:rPr>
          <w:sz w:val="22"/>
          <w:szCs w:val="22"/>
        </w:rPr>
        <w:t>0</w:t>
      </w:r>
      <w:r w:rsidRPr="00ED28DC">
        <w:rPr>
          <w:sz w:val="22"/>
          <w:szCs w:val="22"/>
        </w:rPr>
        <w:t xml:space="preserve"> od </w:t>
      </w:r>
      <w:r w:rsidR="00AC678D">
        <w:rPr>
          <w:sz w:val="22"/>
          <w:szCs w:val="22"/>
        </w:rPr>
        <w:t>27</w:t>
      </w:r>
      <w:r>
        <w:rPr>
          <w:sz w:val="22"/>
          <w:szCs w:val="22"/>
        </w:rPr>
        <w:t xml:space="preserve">. </w:t>
      </w:r>
      <w:r w:rsidR="00AC678D">
        <w:rPr>
          <w:sz w:val="22"/>
          <w:szCs w:val="22"/>
        </w:rPr>
        <w:t>listopada</w:t>
      </w:r>
      <w:r w:rsidRPr="00ED28DC">
        <w:rPr>
          <w:sz w:val="22"/>
          <w:szCs w:val="22"/>
        </w:rPr>
        <w:t xml:space="preserve"> 2016. godine i u cijelosti uplatilo kupovninu za predmetnu imovinu u iznosu </w:t>
      </w:r>
      <w:r>
        <w:rPr>
          <w:sz w:val="22"/>
          <w:szCs w:val="22"/>
        </w:rPr>
        <w:t>6</w:t>
      </w:r>
      <w:r w:rsidR="00AC678D">
        <w:rPr>
          <w:sz w:val="22"/>
          <w:szCs w:val="22"/>
        </w:rPr>
        <w:t>01</w:t>
      </w:r>
      <w:r>
        <w:rPr>
          <w:sz w:val="22"/>
          <w:szCs w:val="22"/>
        </w:rPr>
        <w:t>.</w:t>
      </w:r>
      <w:r w:rsidR="00AC678D">
        <w:rPr>
          <w:sz w:val="22"/>
          <w:szCs w:val="22"/>
        </w:rPr>
        <w:t>00</w:t>
      </w:r>
      <w:r>
        <w:rPr>
          <w:sz w:val="22"/>
          <w:szCs w:val="22"/>
        </w:rPr>
        <w:t>0,00</w:t>
      </w:r>
      <w:r w:rsidRPr="0047079E">
        <w:rPr>
          <w:sz w:val="22"/>
          <w:szCs w:val="22"/>
        </w:rPr>
        <w:t xml:space="preserve"> kuna</w:t>
      </w:r>
      <w:r w:rsidRPr="000032E3">
        <w:rPr>
          <w:sz w:val="22"/>
          <w:szCs w:val="22"/>
        </w:rPr>
        <w:t xml:space="preserve">, te nakon što je rješenje ovog suda </w:t>
      </w:r>
      <w:r>
        <w:rPr>
          <w:sz w:val="22"/>
          <w:szCs w:val="22"/>
        </w:rPr>
        <w:t xml:space="preserve">posl.br. </w:t>
      </w:r>
      <w:r w:rsidRPr="000C3841">
        <w:rPr>
          <w:sz w:val="22"/>
          <w:szCs w:val="22"/>
        </w:rPr>
        <w:t>St-</w:t>
      </w:r>
      <w:r w:rsidR="00AC678D">
        <w:rPr>
          <w:sz w:val="22"/>
          <w:szCs w:val="22"/>
        </w:rPr>
        <w:t>776</w:t>
      </w:r>
      <w:r w:rsidRPr="002F62D6">
        <w:rPr>
          <w:sz w:val="22"/>
          <w:szCs w:val="22"/>
        </w:rPr>
        <w:t>/201</w:t>
      </w:r>
      <w:r w:rsidR="00AC678D">
        <w:rPr>
          <w:sz w:val="22"/>
          <w:szCs w:val="22"/>
        </w:rPr>
        <w:t>1</w:t>
      </w:r>
      <w:r w:rsidRPr="002F62D6">
        <w:rPr>
          <w:sz w:val="22"/>
          <w:szCs w:val="22"/>
        </w:rPr>
        <w:t>-</w:t>
      </w:r>
      <w:r w:rsidR="00AC678D">
        <w:rPr>
          <w:sz w:val="22"/>
          <w:szCs w:val="22"/>
        </w:rPr>
        <w:t>150</w:t>
      </w:r>
      <w:r w:rsidRPr="002F62D6">
        <w:rPr>
          <w:sz w:val="22"/>
          <w:szCs w:val="22"/>
        </w:rPr>
        <w:t xml:space="preserve"> od </w:t>
      </w:r>
      <w:r w:rsidR="00AC678D">
        <w:rPr>
          <w:sz w:val="22"/>
          <w:szCs w:val="22"/>
        </w:rPr>
        <w:t>27</w:t>
      </w:r>
      <w:r w:rsidRPr="002F62D6">
        <w:rPr>
          <w:sz w:val="22"/>
          <w:szCs w:val="22"/>
        </w:rPr>
        <w:t xml:space="preserve">. </w:t>
      </w:r>
      <w:r w:rsidR="00AC678D">
        <w:rPr>
          <w:sz w:val="22"/>
          <w:szCs w:val="22"/>
        </w:rPr>
        <w:t>listopada</w:t>
      </w:r>
      <w:r w:rsidRPr="002F62D6">
        <w:rPr>
          <w:sz w:val="22"/>
          <w:szCs w:val="22"/>
        </w:rPr>
        <w:t xml:space="preserve"> 2016. godine</w:t>
      </w:r>
      <w:r w:rsidRPr="000C3841">
        <w:rPr>
          <w:sz w:val="22"/>
          <w:szCs w:val="22"/>
        </w:rPr>
        <w:t xml:space="preserve"> </w:t>
      </w:r>
      <w:r w:rsidRPr="00ED28DC">
        <w:rPr>
          <w:sz w:val="22"/>
          <w:szCs w:val="22"/>
        </w:rPr>
        <w:t>postalo pravomoćno</w:t>
      </w:r>
      <w:r w:rsidRPr="000032E3">
        <w:rPr>
          <w:sz w:val="22"/>
          <w:szCs w:val="22"/>
        </w:rPr>
        <w:t xml:space="preserve">, </w:t>
      </w:r>
      <w:r w:rsidRPr="005A1E5B">
        <w:rPr>
          <w:sz w:val="22"/>
          <w:szCs w:val="22"/>
        </w:rPr>
        <w:t xml:space="preserve">na ročištu za diobu kupovine održanom </w:t>
      </w:r>
      <w:r w:rsidR="00AC678D">
        <w:rPr>
          <w:sz w:val="22"/>
          <w:szCs w:val="22"/>
        </w:rPr>
        <w:t>15</w:t>
      </w:r>
      <w:r>
        <w:rPr>
          <w:sz w:val="22"/>
          <w:szCs w:val="22"/>
        </w:rPr>
        <w:t xml:space="preserve">. </w:t>
      </w:r>
      <w:r w:rsidR="00AC678D">
        <w:rPr>
          <w:sz w:val="22"/>
          <w:szCs w:val="22"/>
        </w:rPr>
        <w:t>prosinca</w:t>
      </w:r>
      <w:r w:rsidRPr="005A1E5B">
        <w:rPr>
          <w:sz w:val="22"/>
          <w:szCs w:val="22"/>
        </w:rPr>
        <w:t xml:space="preserve"> 201</w:t>
      </w:r>
      <w:r>
        <w:rPr>
          <w:sz w:val="22"/>
          <w:szCs w:val="22"/>
        </w:rPr>
        <w:t>6</w:t>
      </w:r>
      <w:r w:rsidRPr="005A1E5B">
        <w:rPr>
          <w:sz w:val="22"/>
          <w:szCs w:val="22"/>
        </w:rPr>
        <w:t xml:space="preserve">. godine predmet ročišta je bila rasprava o diobi kupovine </w:t>
      </w:r>
      <w:r>
        <w:rPr>
          <w:sz w:val="22"/>
          <w:szCs w:val="22"/>
        </w:rPr>
        <w:t>u ukupnom iznosu od 6</w:t>
      </w:r>
      <w:r w:rsidR="00AC678D">
        <w:rPr>
          <w:sz w:val="22"/>
          <w:szCs w:val="22"/>
        </w:rPr>
        <w:t>01</w:t>
      </w:r>
      <w:r>
        <w:rPr>
          <w:sz w:val="22"/>
          <w:szCs w:val="22"/>
        </w:rPr>
        <w:t>.</w:t>
      </w:r>
      <w:r w:rsidR="00AC678D">
        <w:rPr>
          <w:sz w:val="22"/>
          <w:szCs w:val="22"/>
        </w:rPr>
        <w:t>00</w:t>
      </w:r>
      <w:r>
        <w:rPr>
          <w:sz w:val="22"/>
          <w:szCs w:val="22"/>
        </w:rPr>
        <w:t>0,00</w:t>
      </w:r>
      <w:r w:rsidRPr="00953835">
        <w:rPr>
          <w:sz w:val="22"/>
          <w:szCs w:val="22"/>
        </w:rPr>
        <w:t xml:space="preserve"> kuna </w:t>
      </w:r>
      <w:r w:rsidRPr="005A1E5B">
        <w:rPr>
          <w:sz w:val="22"/>
          <w:szCs w:val="22"/>
        </w:rPr>
        <w:t>i namirenj</w:t>
      </w:r>
      <w:r>
        <w:rPr>
          <w:sz w:val="22"/>
          <w:szCs w:val="22"/>
        </w:rPr>
        <w:t>e</w:t>
      </w:r>
      <w:r w:rsidRPr="005A1E5B">
        <w:rPr>
          <w:sz w:val="22"/>
          <w:szCs w:val="22"/>
        </w:rPr>
        <w:t xml:space="preserve"> vjerovnika koji ima pravo odvojenog namirenja svoje tražbine iz nekretnin</w:t>
      </w:r>
      <w:r>
        <w:rPr>
          <w:sz w:val="22"/>
          <w:szCs w:val="22"/>
        </w:rPr>
        <w:t>e</w:t>
      </w:r>
      <w:r w:rsidRPr="005A1E5B">
        <w:rPr>
          <w:sz w:val="22"/>
          <w:szCs w:val="22"/>
        </w:rPr>
        <w:t xml:space="preserve"> koj</w:t>
      </w:r>
      <w:r>
        <w:rPr>
          <w:sz w:val="22"/>
          <w:szCs w:val="22"/>
        </w:rPr>
        <w:t xml:space="preserve">a je </w:t>
      </w:r>
      <w:r w:rsidRPr="005A1E5B">
        <w:rPr>
          <w:sz w:val="22"/>
          <w:szCs w:val="22"/>
        </w:rPr>
        <w:t>bil</w:t>
      </w:r>
      <w:r>
        <w:rPr>
          <w:sz w:val="22"/>
          <w:szCs w:val="22"/>
        </w:rPr>
        <w:t>a</w:t>
      </w:r>
      <w:r w:rsidRPr="005A1E5B">
        <w:rPr>
          <w:sz w:val="22"/>
          <w:szCs w:val="22"/>
        </w:rPr>
        <w:t xml:space="preserve"> predmet prodaje.</w:t>
      </w:r>
    </w:p>
    <w:p w:rsidRDefault="00B65EFD" w:rsidP="00486030" w:rsidR="00B65EFD" w:rsidRPr="00985B75">
      <w:pPr>
        <w:ind w:firstLine="720"/>
        <w:jc w:val="both"/>
        <w:rPr>
          <w:sz w:val="16"/>
          <w:szCs w:val="16"/>
        </w:rPr>
      </w:pPr>
    </w:p>
    <w:p w:rsidRDefault="00B65EFD" w:rsidP="00E555BF" w:rsidR="00B65EFD">
      <w:pPr>
        <w:ind w:firstLine="720"/>
        <w:jc w:val="both"/>
        <w:rPr>
          <w:sz w:val="22"/>
          <w:szCs w:val="22"/>
          <w:u w:val="single"/>
        </w:rPr>
      </w:pPr>
      <w:r w:rsidRPr="005A1E5B">
        <w:rPr>
          <w:sz w:val="22"/>
          <w:szCs w:val="22"/>
        </w:rPr>
        <w:t xml:space="preserve">Temeljem čl. </w:t>
      </w:r>
      <w:smartTag w:element="metricconverter" w:uri="urn:schemas-microsoft-com:office:smarttags">
        <w:smartTagPr>
          <w:attr w:val="253. st" w:name="ProductID"/>
        </w:smartTagPr>
        <w:r>
          <w:rPr>
            <w:sz w:val="22"/>
            <w:szCs w:val="22"/>
          </w:rPr>
          <w:t>253. st</w:t>
        </w:r>
      </w:smartTag>
      <w:r>
        <w:rPr>
          <w:sz w:val="22"/>
          <w:szCs w:val="22"/>
        </w:rPr>
        <w:t xml:space="preserve">. 1. </w:t>
      </w:r>
      <w:r w:rsidRPr="00953835">
        <w:rPr>
          <w:sz w:val="22"/>
          <w:szCs w:val="22"/>
        </w:rPr>
        <w:t>Stečajnog zakona (NN 71/15, dalje u tekstu SZ)</w:t>
      </w:r>
      <w:r>
        <w:rPr>
          <w:sz w:val="22"/>
          <w:szCs w:val="22"/>
        </w:rPr>
        <w:t xml:space="preserve"> nakon što se unovči stvari iz utrška ostvarenog prodajom u stečajnu masu će se prije svega unijeti iznos potreban za naknadu troškova utvrđenja tražbine ili unovčenja, a iz preostalog iznosa namirit će se razlučni vjerovnik. Prema čl. </w:t>
      </w:r>
      <w:smartTag w:element="metricconverter" w:uri="urn:schemas-microsoft-com:office:smarttags">
        <w:smartTagPr>
          <w:attr w:val="254. st" w:name="ProductID"/>
        </w:smartTagPr>
        <w:r>
          <w:rPr>
            <w:sz w:val="22"/>
            <w:szCs w:val="22"/>
          </w:rPr>
          <w:t>254. st</w:t>
        </w:r>
      </w:smartTag>
      <w:r>
        <w:rPr>
          <w:sz w:val="22"/>
          <w:szCs w:val="22"/>
        </w:rPr>
        <w:t>. 2. SZ troškovi unovčenja obuhvaća</w:t>
      </w:r>
      <w:r w:rsidR="0093378D">
        <w:rPr>
          <w:sz w:val="22"/>
          <w:szCs w:val="22"/>
        </w:rPr>
        <w:t>ju</w:t>
      </w:r>
      <w:r>
        <w:rPr>
          <w:sz w:val="22"/>
          <w:szCs w:val="22"/>
        </w:rPr>
        <w:t xml:space="preserve"> stvarno nastale troškove i ostale obveze stečajne mase, te iznos poreza nastao zbog unovčenja. Stečajni upravitelj je u troškove iz čl. 254. </w:t>
      </w:r>
      <w:r w:rsidRPr="001C50E8">
        <w:rPr>
          <w:sz w:val="22"/>
          <w:szCs w:val="22"/>
        </w:rPr>
        <w:t xml:space="preserve">SZ  obračunao troškove unovčenja predmeta i to </w:t>
      </w:r>
      <w:r w:rsidRPr="00C257C5">
        <w:rPr>
          <w:sz w:val="22"/>
          <w:szCs w:val="22"/>
        </w:rPr>
        <w:t xml:space="preserve">stvarno nastali trošak prodaje pred Financijskom agencijom </w:t>
      </w:r>
      <w:r w:rsidR="00896B83" w:rsidRPr="00C257C5">
        <w:rPr>
          <w:sz w:val="22"/>
          <w:szCs w:val="22"/>
        </w:rPr>
        <w:t>2.800,00 kuna, trošak</w:t>
      </w:r>
      <w:r w:rsidR="00810E77" w:rsidRPr="00C257C5">
        <w:rPr>
          <w:sz w:val="22"/>
          <w:szCs w:val="22"/>
        </w:rPr>
        <w:t xml:space="preserve"> procjene vrijednosti predmeta</w:t>
      </w:r>
      <w:r w:rsidR="00896B83" w:rsidRPr="00C257C5">
        <w:rPr>
          <w:sz w:val="22"/>
          <w:szCs w:val="22"/>
        </w:rPr>
        <w:t xml:space="preserve"> prodaje </w:t>
      </w:r>
      <w:r w:rsidR="00810E77" w:rsidRPr="00C257C5">
        <w:rPr>
          <w:sz w:val="22"/>
          <w:szCs w:val="22"/>
        </w:rPr>
        <w:t>4.375,00 kuna, trošak bruto nagrade stečajnog upravitelja za iznos ostvaren prodajom predmeta prodaje 87.696,00 kuna prema Uredbi o kriterijima i načinu obračuna i plaćanja nagrade stečajnog upravitelja (NN 189/2003)</w:t>
      </w:r>
      <w:r w:rsidRPr="00C257C5">
        <w:rPr>
          <w:sz w:val="22"/>
          <w:szCs w:val="22"/>
        </w:rPr>
        <w:t>, te ostale obveze stečajne mase razmjerno veličini ostvarene kupovnine prema ukupnoj stečajnoj masi</w:t>
      </w:r>
      <w:r w:rsidR="00C257C5" w:rsidRPr="00C257C5">
        <w:rPr>
          <w:sz w:val="22"/>
          <w:szCs w:val="22"/>
        </w:rPr>
        <w:t xml:space="preserve"> (89%)</w:t>
      </w:r>
      <w:r w:rsidRPr="00C257C5">
        <w:rPr>
          <w:sz w:val="22"/>
          <w:szCs w:val="22"/>
        </w:rPr>
        <w:t xml:space="preserve"> i to: </w:t>
      </w:r>
      <w:r w:rsidR="00E50C31" w:rsidRPr="00C257C5">
        <w:rPr>
          <w:sz w:val="22"/>
          <w:szCs w:val="22"/>
        </w:rPr>
        <w:t xml:space="preserve">troškovi poslovne banke 1.019,70 kuna, troškovi financijske agencije 3.693,50 kuna, uplate u državni proračun 1.453,66 kuna, stvarni trošak poštarine, takse i sl. 1.510,53 kuna, </w:t>
      </w:r>
      <w:r w:rsidR="00BF729D" w:rsidRPr="00C257C5">
        <w:rPr>
          <w:sz w:val="22"/>
          <w:szCs w:val="22"/>
        </w:rPr>
        <w:t>trošak izrade pečata 222,50 kuna, uplata na depozit suda radi oglašavanja 356,00 kuna, trošak računovodstva 54.512,50 kuna, troškovi javnog bilježnika 4.625,58 kuna, trošak javnog oglašavanja 1.695,90 kuna</w:t>
      </w:r>
      <w:r w:rsidRPr="00C257C5">
        <w:rPr>
          <w:sz w:val="22"/>
          <w:szCs w:val="22"/>
        </w:rPr>
        <w:t>.</w:t>
      </w:r>
    </w:p>
    <w:p w:rsidRDefault="00B65EFD" w:rsidP="00625AAB" w:rsidR="00B65EFD">
      <w:pPr>
        <w:pStyle w:val="Tijeloteksta"/>
        <w:rPr>
          <w:sz w:val="16"/>
          <w:szCs w:val="16"/>
          <w:u w:val="single"/>
        </w:rPr>
      </w:pPr>
    </w:p>
    <w:p w:rsidRDefault="00C257C5" w:rsidP="00625AAB" w:rsidR="00C257C5" w:rsidRPr="00C257C5">
      <w:pPr>
        <w:pStyle w:val="Tijeloteksta"/>
        <w:rPr>
          <w:sz w:val="22"/>
          <w:szCs w:val="22"/>
        </w:rPr>
      </w:pPr>
      <w:r w:rsidRPr="00C257C5">
        <w:rPr>
          <w:sz w:val="22"/>
          <w:szCs w:val="22"/>
        </w:rPr>
        <w:tab/>
      </w:r>
      <w:r>
        <w:rPr>
          <w:sz w:val="22"/>
          <w:szCs w:val="22"/>
        </w:rPr>
        <w:t>Sud nije u cijelosti prihvatio obračun stečajnog upravitelja budući je stečajni upravitelj obračuna</w:t>
      </w:r>
      <w:r w:rsidR="005370E4">
        <w:rPr>
          <w:sz w:val="22"/>
          <w:szCs w:val="22"/>
        </w:rPr>
        <w:t>o</w:t>
      </w:r>
      <w:r>
        <w:rPr>
          <w:sz w:val="22"/>
          <w:szCs w:val="22"/>
        </w:rPr>
        <w:t xml:space="preserve"> nagradu pripadajuć</w:t>
      </w:r>
      <w:r w:rsidR="005370E4">
        <w:rPr>
          <w:sz w:val="22"/>
          <w:szCs w:val="22"/>
        </w:rPr>
        <w:t>u</w:t>
      </w:r>
      <w:r>
        <w:rPr>
          <w:sz w:val="22"/>
          <w:szCs w:val="22"/>
        </w:rPr>
        <w:t xml:space="preserve"> ostvarenoj novčanoj masi prodajom predmeta prodaje</w:t>
      </w:r>
      <w:r w:rsidR="005370E4">
        <w:rPr>
          <w:sz w:val="22"/>
          <w:szCs w:val="22"/>
        </w:rPr>
        <w:t xml:space="preserve"> u iznosu od 87.696,00 kuna</w:t>
      </w:r>
      <w:r>
        <w:rPr>
          <w:sz w:val="22"/>
          <w:szCs w:val="22"/>
        </w:rPr>
        <w:t xml:space="preserve"> prema propisu koji se na ovo unovčenje stečajne mase ne primjenjuje (</w:t>
      </w:r>
      <w:r w:rsidR="005370E4" w:rsidRPr="005370E4">
        <w:rPr>
          <w:sz w:val="22"/>
          <w:szCs w:val="22"/>
        </w:rPr>
        <w:t>Uredbi o kriterijima i načinu obračuna i plaćanja nagrade stečajnog upravitelja NN 189/2003</w:t>
      </w:r>
      <w:r w:rsidR="005370E4">
        <w:rPr>
          <w:sz w:val="22"/>
          <w:szCs w:val="22"/>
        </w:rPr>
        <w:t>). Naime, sukladno čl. 16. Uredbe</w:t>
      </w:r>
      <w:r w:rsidR="005370E4" w:rsidRPr="005370E4">
        <w:rPr>
          <w:sz w:val="22"/>
          <w:szCs w:val="22"/>
        </w:rPr>
        <w:t xml:space="preserve"> o kriterijima i načinu obračuna i plaćanja nagrade stečajn</w:t>
      </w:r>
      <w:r w:rsidR="00ED78E0">
        <w:rPr>
          <w:sz w:val="22"/>
          <w:szCs w:val="22"/>
        </w:rPr>
        <w:t>im</w:t>
      </w:r>
      <w:r w:rsidR="005370E4" w:rsidRPr="005370E4">
        <w:rPr>
          <w:sz w:val="22"/>
          <w:szCs w:val="22"/>
        </w:rPr>
        <w:t xml:space="preserve"> upravitelj</w:t>
      </w:r>
      <w:r w:rsidR="00ED78E0">
        <w:rPr>
          <w:sz w:val="22"/>
          <w:szCs w:val="22"/>
        </w:rPr>
        <w:t>ima (NN 71</w:t>
      </w:r>
      <w:r w:rsidR="005370E4" w:rsidRPr="005370E4">
        <w:rPr>
          <w:sz w:val="22"/>
          <w:szCs w:val="22"/>
        </w:rPr>
        <w:t>/20</w:t>
      </w:r>
      <w:r w:rsidR="00ED78E0">
        <w:rPr>
          <w:sz w:val="22"/>
          <w:szCs w:val="22"/>
        </w:rPr>
        <w:t xml:space="preserve">15, dalje u tekstu: Uredba) za rad stečajnog upravitelja obavljen do stupanja na snagu Uredbe, primjenjivati će se pravila o obračunu nagrade prema </w:t>
      </w:r>
      <w:r w:rsidR="00ED78E0" w:rsidRPr="00ED78E0">
        <w:rPr>
          <w:sz w:val="22"/>
          <w:szCs w:val="22"/>
        </w:rPr>
        <w:t>Uredbi o kriterijima i načinu obračuna i plaćanja nagrade stečajn</w:t>
      </w:r>
      <w:r w:rsidR="002F1BC3">
        <w:rPr>
          <w:sz w:val="22"/>
          <w:szCs w:val="22"/>
        </w:rPr>
        <w:t>im</w:t>
      </w:r>
      <w:r w:rsidR="00ED78E0" w:rsidRPr="00ED78E0">
        <w:rPr>
          <w:sz w:val="22"/>
          <w:szCs w:val="22"/>
        </w:rPr>
        <w:t xml:space="preserve"> upravitelj</w:t>
      </w:r>
      <w:r w:rsidR="002F1BC3">
        <w:rPr>
          <w:sz w:val="22"/>
          <w:szCs w:val="22"/>
        </w:rPr>
        <w:t>ima</w:t>
      </w:r>
      <w:r w:rsidR="00ED78E0" w:rsidRPr="00ED78E0">
        <w:rPr>
          <w:sz w:val="22"/>
          <w:szCs w:val="22"/>
        </w:rPr>
        <w:t xml:space="preserve"> NN 189/2003</w:t>
      </w:r>
      <w:r w:rsidR="00155BD0">
        <w:rPr>
          <w:sz w:val="22"/>
          <w:szCs w:val="22"/>
        </w:rPr>
        <w:t xml:space="preserve">. Predmetno unovčenje predmeta prodaje nastupilo je nakon stupanja na snagu Uredbe, pa se taj propis primjenjuje za obračun nagrade stečajnom upravitelju za iznos kupovnine od 601.000,00 </w:t>
      </w:r>
      <w:r w:rsidR="001A2892">
        <w:rPr>
          <w:sz w:val="22"/>
          <w:szCs w:val="22"/>
        </w:rPr>
        <w:t xml:space="preserve">kuna, </w:t>
      </w:r>
      <w:r w:rsidR="00155BD0">
        <w:rPr>
          <w:sz w:val="22"/>
          <w:szCs w:val="22"/>
        </w:rPr>
        <w:t xml:space="preserve">budući da </w:t>
      </w:r>
      <w:r w:rsidR="001A2892">
        <w:rPr>
          <w:sz w:val="22"/>
          <w:szCs w:val="22"/>
        </w:rPr>
        <w:t>je</w:t>
      </w:r>
      <w:r w:rsidR="00155BD0">
        <w:rPr>
          <w:sz w:val="22"/>
          <w:szCs w:val="22"/>
        </w:rPr>
        <w:t xml:space="preserve"> rad stečajnog upravitelja u tom </w:t>
      </w:r>
      <w:r w:rsidR="001A2892">
        <w:rPr>
          <w:sz w:val="22"/>
          <w:szCs w:val="22"/>
        </w:rPr>
        <w:t>dijelu (za prodaju predmeta prodaje) obavljen nakon stupanja na snagu Uredbe. Primjenom tablice iz čl. 7. Uredbe stečajnom upravitelju pripada nagrada za radu koja tereti predmetnu prodaju u iznosu od 68.808,00 kuna bruto</w:t>
      </w:r>
      <w:r w:rsidR="00C377B3">
        <w:rPr>
          <w:sz w:val="22"/>
          <w:szCs w:val="22"/>
        </w:rPr>
        <w:t>. Zbog toga je u tom dijelu iznosa troškova koji se odnosi na nagradu stečajnog upravitelja sud nije prihvatio obračun dostavljen po stečajnom upravitelju, već je u trošak iz čl. 254. SZ obračunao trošak nagrade prema Uredbi u iznosu od 68.080,00 kuna, te posljedično tome i drugačij</w:t>
      </w:r>
      <w:r w:rsidR="00942B9F">
        <w:rPr>
          <w:sz w:val="22"/>
          <w:szCs w:val="22"/>
        </w:rPr>
        <w:t>i</w:t>
      </w:r>
      <w:r w:rsidR="00C377B3">
        <w:rPr>
          <w:sz w:val="22"/>
          <w:szCs w:val="22"/>
        </w:rPr>
        <w:t xml:space="preserve"> iznos ukupnog troška po čl. 254. SZ koji je manji i iznosi ukupno 144.344,87 kuna, </w:t>
      </w:r>
      <w:r w:rsidR="00942B9F">
        <w:rPr>
          <w:sz w:val="22"/>
          <w:szCs w:val="22"/>
        </w:rPr>
        <w:t>te</w:t>
      </w:r>
      <w:r w:rsidR="00C377B3">
        <w:rPr>
          <w:sz w:val="22"/>
          <w:szCs w:val="22"/>
        </w:rPr>
        <w:t xml:space="preserve"> s tim u svezi</w:t>
      </w:r>
      <w:r w:rsidR="003336E7">
        <w:rPr>
          <w:sz w:val="22"/>
          <w:szCs w:val="22"/>
        </w:rPr>
        <w:t>, po odbitku troškova unovčenja</w:t>
      </w:r>
      <w:r w:rsidR="00C377B3">
        <w:rPr>
          <w:sz w:val="22"/>
          <w:szCs w:val="22"/>
        </w:rPr>
        <w:t xml:space="preserve"> i </w:t>
      </w:r>
      <w:r w:rsidR="00942B9F">
        <w:rPr>
          <w:sz w:val="22"/>
          <w:szCs w:val="22"/>
        </w:rPr>
        <w:t xml:space="preserve">drugačiji iznos koji se isplaćuje razlučnom vjerovniku RAIFFEISENBANK AUSTRIA d.d. koji je prvi upisan u zemljišnim knjigama i koji je sada veći i iznosi 456.655,13 kuna. </w:t>
      </w:r>
      <w:r w:rsidR="00C377B3">
        <w:rPr>
          <w:sz w:val="22"/>
          <w:szCs w:val="22"/>
        </w:rPr>
        <w:t xml:space="preserve"> </w:t>
      </w:r>
    </w:p>
    <w:p w:rsidRDefault="00C257C5" w:rsidP="00625AAB" w:rsidR="00C257C5" w:rsidRPr="00985B75">
      <w:pPr>
        <w:pStyle w:val="Tijeloteksta"/>
        <w:rPr>
          <w:sz w:val="16"/>
          <w:szCs w:val="16"/>
          <w:u w:val="single"/>
        </w:rPr>
      </w:pPr>
    </w:p>
    <w:p w:rsidRDefault="00B65EFD" w:rsidP="00625AAB" w:rsidR="00B65EFD" w:rsidRPr="003336E7">
      <w:pPr>
        <w:pStyle w:val="Tijeloteksta"/>
        <w:ind w:firstLine="720"/>
        <w:rPr>
          <w:sz w:val="22"/>
          <w:szCs w:val="22"/>
        </w:rPr>
      </w:pPr>
      <w:r w:rsidRPr="003336E7">
        <w:rPr>
          <w:sz w:val="22"/>
          <w:szCs w:val="22"/>
        </w:rPr>
        <w:lastRenderedPageBreak/>
        <w:t>Prodajom imovine nije ostvareno dovoljno sredstava za namirenje cjelokupne tražbine prvog upisanog razlučnog vjerovnika, pa tako ni tražbine kasnije upisanih razlučnih vjerovnika REPUBLIKA HRVATSKA MINISTARSTVO FINANCIJA, čij</w:t>
      </w:r>
      <w:r w:rsidR="003336E7" w:rsidRPr="003336E7">
        <w:rPr>
          <w:sz w:val="22"/>
          <w:szCs w:val="22"/>
        </w:rPr>
        <w:t>a</w:t>
      </w:r>
      <w:r w:rsidRPr="003336E7">
        <w:rPr>
          <w:sz w:val="22"/>
          <w:szCs w:val="22"/>
        </w:rPr>
        <w:t xml:space="preserve"> tražbin</w:t>
      </w:r>
      <w:r w:rsidR="003336E7" w:rsidRPr="003336E7">
        <w:rPr>
          <w:sz w:val="22"/>
          <w:szCs w:val="22"/>
        </w:rPr>
        <w:t>a</w:t>
      </w:r>
      <w:r w:rsidRPr="003336E7">
        <w:rPr>
          <w:sz w:val="22"/>
          <w:szCs w:val="22"/>
        </w:rPr>
        <w:t xml:space="preserve"> ni djelomično ni</w:t>
      </w:r>
      <w:r w:rsidR="003336E7" w:rsidRPr="003336E7">
        <w:rPr>
          <w:sz w:val="22"/>
          <w:szCs w:val="22"/>
        </w:rPr>
        <w:t>je</w:t>
      </w:r>
      <w:r w:rsidRPr="003336E7">
        <w:rPr>
          <w:sz w:val="22"/>
          <w:szCs w:val="22"/>
        </w:rPr>
        <w:t xml:space="preserve"> namiren</w:t>
      </w:r>
      <w:r w:rsidR="003336E7" w:rsidRPr="003336E7">
        <w:rPr>
          <w:sz w:val="22"/>
          <w:szCs w:val="22"/>
        </w:rPr>
        <w:t>a</w:t>
      </w:r>
      <w:r w:rsidRPr="003336E7">
        <w:rPr>
          <w:sz w:val="22"/>
          <w:szCs w:val="22"/>
        </w:rPr>
        <w:t>.</w:t>
      </w:r>
    </w:p>
    <w:p w:rsidRDefault="00B65EFD" w:rsidP="00CD0530" w:rsidR="00B65EFD" w:rsidRPr="00BC29BE">
      <w:pPr>
        <w:jc w:val="both"/>
        <w:rPr>
          <w:sz w:val="16"/>
          <w:szCs w:val="16"/>
          <w:u w:val="single"/>
        </w:rPr>
      </w:pPr>
    </w:p>
    <w:p w:rsidRDefault="00B65EFD" w:rsidP="001A7A70" w:rsidR="00B65EFD" w:rsidRPr="00E33F73">
      <w:pPr>
        <w:ind w:firstLine="720"/>
        <w:jc w:val="both"/>
        <w:rPr>
          <w:sz w:val="22"/>
          <w:szCs w:val="22"/>
        </w:rPr>
      </w:pPr>
      <w:r w:rsidRPr="00E33F73">
        <w:rPr>
          <w:sz w:val="22"/>
          <w:szCs w:val="22"/>
        </w:rPr>
        <w:t>Zbog navedenog, na temelju spomenutih propisa odlučeno je kao u izreci.</w:t>
      </w:r>
    </w:p>
    <w:p w:rsidRDefault="00B65EFD" w:rsidP="006355B4" w:rsidR="00B65EFD">
      <w:pPr>
        <w:pStyle w:val="Naslov2"/>
        <w:rPr>
          <w:sz w:val="22"/>
          <w:szCs w:val="22"/>
        </w:rPr>
      </w:pPr>
    </w:p>
    <w:p w:rsidRDefault="00B65EFD" w:rsidP="0093378D" w:rsidR="00B65EFD" w:rsidRPr="0079718D">
      <w:pPr>
        <w:pStyle w:val="Naslov2"/>
        <w:rPr>
          <w:sz w:val="22"/>
          <w:szCs w:val="22"/>
        </w:rPr>
      </w:pPr>
      <w:r w:rsidRPr="0079718D">
        <w:rPr>
          <w:sz w:val="22"/>
          <w:szCs w:val="22"/>
        </w:rPr>
        <w:t xml:space="preserve">U Dubrovniku, </w:t>
      </w:r>
      <w:r w:rsidR="003336E7">
        <w:rPr>
          <w:sz w:val="22"/>
          <w:szCs w:val="22"/>
        </w:rPr>
        <w:t>15</w:t>
      </w:r>
      <w:r>
        <w:rPr>
          <w:sz w:val="22"/>
          <w:szCs w:val="22"/>
        </w:rPr>
        <w:t xml:space="preserve">. </w:t>
      </w:r>
      <w:r w:rsidR="0093378D">
        <w:rPr>
          <w:sz w:val="22"/>
          <w:szCs w:val="22"/>
        </w:rPr>
        <w:t>prosinca</w:t>
      </w:r>
      <w:r>
        <w:rPr>
          <w:sz w:val="22"/>
          <w:szCs w:val="22"/>
        </w:rPr>
        <w:t xml:space="preserve"> 2016</w:t>
      </w:r>
      <w:r w:rsidRPr="0079718D">
        <w:rPr>
          <w:sz w:val="22"/>
          <w:szCs w:val="22"/>
        </w:rPr>
        <w:t>. godine</w:t>
      </w:r>
    </w:p>
    <w:p w:rsidRDefault="00B65EFD" w:rsidP="006355B4" w:rsidR="00B65EFD" w:rsidRPr="0079718D">
      <w:pPr>
        <w:jc w:val="center"/>
        <w:rPr>
          <w:b/>
          <w:sz w:val="22"/>
          <w:szCs w:val="22"/>
        </w:rPr>
      </w:pPr>
    </w:p>
    <w:p w:rsidRDefault="00B65EFD" w:rsidP="006355B4" w:rsidR="00B65EFD" w:rsidRPr="0079718D">
      <w:pPr>
        <w:jc w:val="both"/>
        <w:rPr>
          <w:b/>
          <w:sz w:val="22"/>
          <w:szCs w:val="22"/>
        </w:rPr>
      </w:pPr>
      <w:r w:rsidRPr="0079718D">
        <w:rPr>
          <w:b/>
          <w:sz w:val="22"/>
          <w:szCs w:val="22"/>
        </w:rPr>
        <w:tab/>
      </w:r>
      <w:r w:rsidRPr="0079718D">
        <w:rPr>
          <w:b/>
          <w:sz w:val="22"/>
          <w:szCs w:val="22"/>
        </w:rPr>
        <w:tab/>
      </w:r>
      <w:r w:rsidRPr="0079718D">
        <w:rPr>
          <w:b/>
          <w:sz w:val="22"/>
          <w:szCs w:val="22"/>
        </w:rPr>
        <w:tab/>
      </w:r>
      <w:r w:rsidRPr="0079718D">
        <w:rPr>
          <w:b/>
          <w:sz w:val="22"/>
          <w:szCs w:val="22"/>
        </w:rPr>
        <w:tab/>
      </w:r>
      <w:r w:rsidRPr="0079718D">
        <w:rPr>
          <w:b/>
          <w:sz w:val="22"/>
          <w:szCs w:val="22"/>
        </w:rPr>
        <w:tab/>
      </w:r>
      <w:r w:rsidRPr="0079718D">
        <w:rPr>
          <w:b/>
          <w:sz w:val="22"/>
          <w:szCs w:val="22"/>
        </w:rPr>
        <w:tab/>
      </w:r>
      <w:r w:rsidRPr="0079718D">
        <w:rPr>
          <w:b/>
          <w:sz w:val="22"/>
          <w:szCs w:val="22"/>
        </w:rPr>
        <w:tab/>
      </w:r>
      <w:r w:rsidRPr="0079718D">
        <w:rPr>
          <w:b/>
          <w:sz w:val="22"/>
          <w:szCs w:val="22"/>
        </w:rPr>
        <w:tab/>
        <w:t>Stečajni sudac:</w:t>
      </w:r>
    </w:p>
    <w:p w:rsidRDefault="00B65EFD" w:rsidP="006355B4" w:rsidR="00B65EFD" w:rsidRPr="00FB28A2">
      <w:pPr>
        <w:jc w:val="both"/>
        <w:rPr>
          <w:b/>
          <w:sz w:val="16"/>
          <w:szCs w:val="16"/>
        </w:rPr>
      </w:pPr>
    </w:p>
    <w:p w:rsidRDefault="00B65EFD" w:rsidP="006355B4" w:rsidR="00B65EFD">
      <w:pPr>
        <w:jc w:val="both"/>
        <w:rPr>
          <w:b/>
          <w:sz w:val="22"/>
          <w:szCs w:val="22"/>
        </w:rPr>
      </w:pPr>
      <w:r w:rsidRPr="0079718D">
        <w:rPr>
          <w:b/>
          <w:sz w:val="22"/>
          <w:szCs w:val="22"/>
        </w:rPr>
        <w:tab/>
      </w:r>
      <w:r w:rsidRPr="0079718D">
        <w:rPr>
          <w:b/>
          <w:sz w:val="22"/>
          <w:szCs w:val="22"/>
        </w:rPr>
        <w:tab/>
      </w:r>
      <w:r w:rsidRPr="0079718D">
        <w:rPr>
          <w:b/>
          <w:sz w:val="22"/>
          <w:szCs w:val="22"/>
        </w:rPr>
        <w:tab/>
      </w:r>
      <w:r w:rsidRPr="0079718D">
        <w:rPr>
          <w:b/>
          <w:sz w:val="22"/>
          <w:szCs w:val="22"/>
        </w:rPr>
        <w:tab/>
      </w:r>
      <w:r w:rsidRPr="0079718D">
        <w:rPr>
          <w:b/>
          <w:sz w:val="22"/>
          <w:szCs w:val="22"/>
        </w:rPr>
        <w:tab/>
      </w:r>
      <w:r w:rsidRPr="0079718D">
        <w:rPr>
          <w:b/>
          <w:sz w:val="22"/>
          <w:szCs w:val="22"/>
        </w:rPr>
        <w:tab/>
      </w:r>
      <w:r w:rsidRPr="0079718D">
        <w:rPr>
          <w:b/>
          <w:sz w:val="22"/>
          <w:szCs w:val="22"/>
        </w:rPr>
        <w:tab/>
      </w:r>
      <w:r w:rsidRPr="0079718D">
        <w:rPr>
          <w:b/>
          <w:sz w:val="22"/>
          <w:szCs w:val="22"/>
        </w:rPr>
        <w:tab/>
        <w:t>Srđan Gavranić</w:t>
      </w:r>
    </w:p>
    <w:p w:rsidRDefault="00B65EFD" w:rsidP="006355B4" w:rsidR="00B65EFD" w:rsidRPr="0079718D">
      <w:pPr>
        <w:jc w:val="both"/>
        <w:rPr>
          <w:b/>
          <w:sz w:val="22"/>
          <w:szCs w:val="22"/>
        </w:rPr>
      </w:pPr>
    </w:p>
    <w:p w:rsidRDefault="00B65EFD" w:rsidP="006355B4" w:rsidR="00B65EFD">
      <w:pPr>
        <w:jc w:val="both"/>
        <w:rPr>
          <w:sz w:val="22"/>
          <w:szCs w:val="22"/>
        </w:rPr>
      </w:pPr>
    </w:p>
    <w:p w:rsidRDefault="00B65EFD" w:rsidP="006355B4" w:rsidR="00B65EFD" w:rsidRPr="0030074D">
      <w:pPr>
        <w:jc w:val="both"/>
        <w:rPr>
          <w:sz w:val="22"/>
          <w:szCs w:val="22"/>
        </w:rPr>
      </w:pPr>
    </w:p>
    <w:p w:rsidRDefault="00B65EFD" w:rsidP="006355B4" w:rsidR="00B65EFD" w:rsidRPr="0079718D">
      <w:pPr>
        <w:jc w:val="both"/>
        <w:rPr>
          <w:b/>
          <w:sz w:val="22"/>
          <w:szCs w:val="22"/>
        </w:rPr>
      </w:pPr>
      <w:r w:rsidRPr="0079718D">
        <w:rPr>
          <w:b/>
          <w:sz w:val="22"/>
          <w:szCs w:val="22"/>
        </w:rPr>
        <w:t>POUKA O PRAVNOM LIJEKU</w:t>
      </w:r>
    </w:p>
    <w:p w:rsidRDefault="00B65EFD" w:rsidP="00985B75" w:rsidR="00B65EFD" w:rsidRPr="00985B75">
      <w:pPr>
        <w:jc w:val="both"/>
        <w:rPr>
          <w:sz w:val="22"/>
          <w:szCs w:val="22"/>
        </w:rPr>
      </w:pPr>
      <w:r w:rsidRPr="00985B75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985B75">
          <w:rPr>
            <w:sz w:val="22"/>
            <w:szCs w:val="22"/>
          </w:rPr>
          <w:t>11. st</w:t>
        </w:r>
      </w:smartTag>
      <w:r w:rsidRPr="00985B75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985B75">
          <w:rPr>
            <w:sz w:val="22"/>
            <w:szCs w:val="22"/>
          </w:rPr>
          <w:t>4. OZ</w:t>
        </w:r>
      </w:smartTag>
      <w:r w:rsidRPr="00985B75">
        <w:rPr>
          <w:sz w:val="22"/>
          <w:szCs w:val="22"/>
        </w:rPr>
        <w:t>).</w:t>
      </w:r>
    </w:p>
    <w:p w:rsidRDefault="00B65EFD" w:rsidP="006355B4" w:rsidR="00B65EFD">
      <w:pPr>
        <w:jc w:val="both"/>
        <w:rPr>
          <w:b/>
          <w:sz w:val="22"/>
          <w:szCs w:val="22"/>
        </w:rPr>
      </w:pPr>
    </w:p>
    <w:p w:rsidRDefault="00B65EFD" w:rsidP="006355B4" w:rsidR="00B65EFD" w:rsidRPr="0079718D">
      <w:pPr>
        <w:jc w:val="both"/>
        <w:rPr>
          <w:b/>
          <w:sz w:val="22"/>
          <w:szCs w:val="22"/>
        </w:rPr>
      </w:pPr>
    </w:p>
    <w:p w:rsidRDefault="00B65EFD" w:rsidP="006355B4" w:rsidR="00B65EFD" w:rsidRPr="00903479">
      <w:pPr>
        <w:jc w:val="both"/>
        <w:rPr>
          <w:b/>
          <w:sz w:val="22"/>
          <w:szCs w:val="22"/>
        </w:rPr>
      </w:pPr>
      <w:r w:rsidRPr="00903479">
        <w:rPr>
          <w:b/>
          <w:sz w:val="22"/>
          <w:szCs w:val="22"/>
        </w:rPr>
        <w:t xml:space="preserve">DN-a </w:t>
      </w:r>
      <w:r w:rsidR="0093378D">
        <w:rPr>
          <w:sz w:val="22"/>
          <w:szCs w:val="22"/>
        </w:rPr>
        <w:t>(15</w:t>
      </w:r>
      <w:r w:rsidRPr="00903479">
        <w:rPr>
          <w:sz w:val="22"/>
          <w:szCs w:val="22"/>
        </w:rPr>
        <w:t>.</w:t>
      </w:r>
      <w:r w:rsidR="0093378D">
        <w:rPr>
          <w:sz w:val="22"/>
          <w:szCs w:val="22"/>
        </w:rPr>
        <w:t>12</w:t>
      </w:r>
      <w:r w:rsidRPr="00903479">
        <w:rPr>
          <w:sz w:val="22"/>
          <w:szCs w:val="22"/>
        </w:rPr>
        <w:t>.2016.g.)</w:t>
      </w:r>
      <w:r w:rsidRPr="00903479">
        <w:rPr>
          <w:b/>
          <w:sz w:val="22"/>
          <w:szCs w:val="22"/>
        </w:rPr>
        <w:t>:</w:t>
      </w:r>
    </w:p>
    <w:p w:rsidRDefault="00B65EFD" w:rsidP="00C21FDB" w:rsidR="00B65EFD" w:rsidRPr="00903479">
      <w:pPr>
        <w:numPr>
          <w:ilvl w:val="0"/>
          <w:numId w:val="4"/>
        </w:numPr>
        <w:tabs>
          <w:tab w:pos="360" w:val="clear"/>
        </w:tabs>
        <w:ind w:hanging="142" w:left="142"/>
        <w:jc w:val="both"/>
        <w:rPr>
          <w:sz w:val="22"/>
          <w:szCs w:val="22"/>
        </w:rPr>
      </w:pPr>
      <w:r w:rsidRPr="00903479">
        <w:rPr>
          <w:sz w:val="22"/>
          <w:szCs w:val="22"/>
        </w:rPr>
        <w:t>stečajnom upravitelju,</w:t>
      </w:r>
    </w:p>
    <w:p w:rsidRDefault="00CC65B4" w:rsidP="00C21FDB" w:rsidR="00CC65B4">
      <w:pPr>
        <w:numPr>
          <w:ilvl w:val="0"/>
          <w:numId w:val="4"/>
        </w:numPr>
        <w:tabs>
          <w:tab w:pos="360" w:val="clear"/>
          <w:tab w:pos="0" w:val="num"/>
          <w:tab w:pos="142" w:val="left"/>
        </w:tabs>
        <w:ind w:hanging="142" w:left="142"/>
        <w:jc w:val="both"/>
        <w:rPr>
          <w:sz w:val="22"/>
          <w:szCs w:val="22"/>
        </w:rPr>
      </w:pPr>
      <w:r w:rsidRPr="00CC65B4">
        <w:rPr>
          <w:sz w:val="22"/>
          <w:szCs w:val="22"/>
        </w:rPr>
        <w:t>RAIFFEISENBANK AUSTRIA d.d. Zagreb</w:t>
      </w:r>
      <w:r>
        <w:rPr>
          <w:sz w:val="22"/>
          <w:szCs w:val="22"/>
        </w:rPr>
        <w:t xml:space="preserve">, </w:t>
      </w:r>
      <w:r w:rsidRPr="00CC65B4">
        <w:rPr>
          <w:sz w:val="22"/>
          <w:szCs w:val="22"/>
        </w:rPr>
        <w:t>putem e-oglasne ploče suda</w:t>
      </w:r>
    </w:p>
    <w:p w:rsidRDefault="00B65EFD" w:rsidP="00C21FDB" w:rsidR="00B65EFD" w:rsidRPr="00903479">
      <w:pPr>
        <w:numPr>
          <w:ilvl w:val="0"/>
          <w:numId w:val="4"/>
        </w:numPr>
        <w:tabs>
          <w:tab w:pos="360" w:val="clear"/>
          <w:tab w:pos="0" w:val="num"/>
          <w:tab w:pos="142" w:val="left"/>
        </w:tabs>
        <w:ind w:hanging="142" w:left="142"/>
        <w:jc w:val="both"/>
        <w:rPr>
          <w:sz w:val="22"/>
          <w:szCs w:val="22"/>
        </w:rPr>
      </w:pPr>
      <w:r w:rsidRPr="00903479">
        <w:rPr>
          <w:sz w:val="22"/>
          <w:szCs w:val="22"/>
        </w:rPr>
        <w:t>REPUBLIKA HRVATSKA MINISTARSTVO FINANCIJA po ŽDO Dubrovnik, Građansko-upravni odjel, sve putem e-oglasne ploče suda,</w:t>
      </w:r>
    </w:p>
    <w:p w:rsidRDefault="00B65EFD" w:rsidP="00C21FDB" w:rsidR="00B65EFD" w:rsidRPr="00903479">
      <w:pPr>
        <w:numPr>
          <w:ilvl w:val="0"/>
          <w:numId w:val="4"/>
        </w:numPr>
        <w:tabs>
          <w:tab w:pos="360" w:val="clear"/>
          <w:tab w:pos="0" w:val="num"/>
          <w:tab w:pos="142" w:val="left"/>
        </w:tabs>
        <w:ind w:hanging="142" w:left="142"/>
        <w:jc w:val="both"/>
        <w:rPr>
          <w:sz w:val="22"/>
          <w:szCs w:val="22"/>
        </w:rPr>
      </w:pPr>
      <w:r w:rsidRPr="00903479">
        <w:rPr>
          <w:sz w:val="22"/>
          <w:szCs w:val="22"/>
        </w:rPr>
        <w:t xml:space="preserve">nakon pravomoćnosti </w:t>
      </w:r>
      <w:r>
        <w:rPr>
          <w:sz w:val="22"/>
          <w:szCs w:val="22"/>
        </w:rPr>
        <w:t>s klauzulom pravomoćnosti FINA</w:t>
      </w:r>
      <w:r w:rsidRPr="00903479">
        <w:rPr>
          <w:sz w:val="22"/>
          <w:szCs w:val="22"/>
        </w:rPr>
        <w:t>,</w:t>
      </w:r>
    </w:p>
    <w:p w:rsidRDefault="00B65EFD" w:rsidP="00053CBB" w:rsidR="00B65EFD" w:rsidRPr="00903479">
      <w:pPr>
        <w:jc w:val="both"/>
        <w:rPr>
          <w:b/>
          <w:sz w:val="22"/>
          <w:szCs w:val="22"/>
        </w:rPr>
      </w:pPr>
      <w:r w:rsidRPr="00903479">
        <w:rPr>
          <w:sz w:val="22"/>
          <w:szCs w:val="22"/>
        </w:rPr>
        <w:t>- oglasna ploča.</w:t>
      </w:r>
    </w:p>
    <w:sectPr w:rsidSect="003336E7" w:rsidR="00B65EFD" w:rsidRPr="00903479">
      <w:headerReference w:type="even" r:id="rId11"/>
      <w:headerReference w:type="default" r:id="rId12"/>
      <w:pgSz w:h="16838" w:w="11906"/>
      <w:pgMar w:gutter="0" w:footer="720" w:header="720" w:left="1800" w:bottom="141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5EFD" w:rsidR="00B65EFD">
      <w:r>
        <w:separator/>
      </w:r>
    </w:p>
  </w:endnote>
  <w:endnote w:id="0" w:type="continuationSeparator">
    <w:p w:rsidRDefault="00B65EFD" w:rsidR="00B65E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5EFD" w:rsidR="00B65EFD">
      <w:r>
        <w:separator/>
      </w:r>
    </w:p>
  </w:footnote>
  <w:footnote w:id="0" w:type="continuationSeparator">
    <w:p w:rsidRDefault="00B65EFD" w:rsidR="00B65E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5EFD" w:rsidP="00326099" w:rsidR="00B65EF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65EFD" w:rsidR="00B65EF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5EFD" w:rsidP="00326099" w:rsidR="00B65EF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C72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65EFD" w:rsidP="001B2CF9" w:rsidR="00B65EFD" w:rsidRPr="001B2CF9">
    <w:pPr>
      <w:pStyle w:val="Naslov1"/>
      <w:rPr>
        <w:sz w:val="22"/>
        <w:szCs w:val="22"/>
      </w:rPr>
    </w:pPr>
    <w:r w:rsidRPr="001B2CF9">
      <w:rPr>
        <w:sz w:val="22"/>
        <w:szCs w:val="22"/>
      </w:rPr>
      <w:t>Posl. br. 6-St.</w:t>
    </w:r>
    <w:r w:rsidR="009B4ACA">
      <w:rPr>
        <w:sz w:val="22"/>
        <w:szCs w:val="22"/>
      </w:rPr>
      <w:t>776</w:t>
    </w:r>
    <w:r w:rsidRPr="001B2CF9">
      <w:rPr>
        <w:sz w:val="22"/>
        <w:szCs w:val="22"/>
      </w:rPr>
      <w:t>/201</w:t>
    </w:r>
    <w:r w:rsidR="009B4ACA">
      <w:rPr>
        <w:sz w:val="22"/>
        <w:szCs w:val="22"/>
      </w:rPr>
      <w:t>1</w:t>
    </w:r>
    <w:r w:rsidRPr="001B2CF9">
      <w:rPr>
        <w:sz w:val="22"/>
        <w:szCs w:val="22"/>
      </w:rPr>
      <w:t>-</w:t>
    </w:r>
    <w:r w:rsidR="00B97EF4">
      <w:rPr>
        <w:sz w:val="22"/>
        <w:szCs w:val="22"/>
      </w:rPr>
      <w:t>167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">
    <w:nsid w:val="37B607B2"/>
    <w:multiLevelType w:val="hybridMultilevel"/>
    <w:tmpl w:val="3CA014B0"/>
    <w:lvl w:tplc="B60C630C" w:ilvl="0">
      <w:start w:val="1"/>
      <w:numFmt w:val="lowerLetter"/>
      <w:lvlText w:val="%1)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42480F5F"/>
    <w:multiLevelType w:val="hybridMultilevel"/>
    <w:tmpl w:val="A07C54FC"/>
    <w:lvl w:tplc="B88C4244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4E71473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543E"/>
    <w:rsid w:val="000018AB"/>
    <w:rsid w:val="000032E3"/>
    <w:rsid w:val="00014A1F"/>
    <w:rsid w:val="0002542F"/>
    <w:rsid w:val="00034A98"/>
    <w:rsid w:val="00037B05"/>
    <w:rsid w:val="00037D2E"/>
    <w:rsid w:val="000535D8"/>
    <w:rsid w:val="00053CBB"/>
    <w:rsid w:val="00065A9F"/>
    <w:rsid w:val="00070472"/>
    <w:rsid w:val="000708E7"/>
    <w:rsid w:val="00071468"/>
    <w:rsid w:val="00073341"/>
    <w:rsid w:val="00081EE3"/>
    <w:rsid w:val="000A086B"/>
    <w:rsid w:val="000A2C34"/>
    <w:rsid w:val="000A43A7"/>
    <w:rsid w:val="000A7F77"/>
    <w:rsid w:val="000C0AA8"/>
    <w:rsid w:val="000C1F15"/>
    <w:rsid w:val="000C3841"/>
    <w:rsid w:val="000C543E"/>
    <w:rsid w:val="000D3C0E"/>
    <w:rsid w:val="000D631E"/>
    <w:rsid w:val="000F382C"/>
    <w:rsid w:val="000F7052"/>
    <w:rsid w:val="00116CAF"/>
    <w:rsid w:val="001262CB"/>
    <w:rsid w:val="001265BB"/>
    <w:rsid w:val="00146791"/>
    <w:rsid w:val="00155BD0"/>
    <w:rsid w:val="00161F99"/>
    <w:rsid w:val="001727DF"/>
    <w:rsid w:val="00176D77"/>
    <w:rsid w:val="001861D1"/>
    <w:rsid w:val="001A2892"/>
    <w:rsid w:val="001A6620"/>
    <w:rsid w:val="001A7A70"/>
    <w:rsid w:val="001B2CF9"/>
    <w:rsid w:val="001C50E8"/>
    <w:rsid w:val="001E25DC"/>
    <w:rsid w:val="001F2241"/>
    <w:rsid w:val="001F2B6F"/>
    <w:rsid w:val="00222191"/>
    <w:rsid w:val="00226F60"/>
    <w:rsid w:val="00230397"/>
    <w:rsid w:val="00233F8E"/>
    <w:rsid w:val="00257591"/>
    <w:rsid w:val="0026073A"/>
    <w:rsid w:val="002644BE"/>
    <w:rsid w:val="002656E7"/>
    <w:rsid w:val="00277565"/>
    <w:rsid w:val="0029372D"/>
    <w:rsid w:val="00295785"/>
    <w:rsid w:val="00296AC2"/>
    <w:rsid w:val="002A639C"/>
    <w:rsid w:val="002A75E0"/>
    <w:rsid w:val="002B633A"/>
    <w:rsid w:val="002B64E2"/>
    <w:rsid w:val="002C3E0D"/>
    <w:rsid w:val="002C72A0"/>
    <w:rsid w:val="002D4188"/>
    <w:rsid w:val="002D61B5"/>
    <w:rsid w:val="002E3322"/>
    <w:rsid w:val="002F1BC3"/>
    <w:rsid w:val="002F4C8B"/>
    <w:rsid w:val="002F62D6"/>
    <w:rsid w:val="0030074D"/>
    <w:rsid w:val="00304175"/>
    <w:rsid w:val="00311E21"/>
    <w:rsid w:val="003140B0"/>
    <w:rsid w:val="003166A2"/>
    <w:rsid w:val="00326099"/>
    <w:rsid w:val="00332ACA"/>
    <w:rsid w:val="003336E7"/>
    <w:rsid w:val="00335E63"/>
    <w:rsid w:val="00341CBE"/>
    <w:rsid w:val="0035089F"/>
    <w:rsid w:val="00350C07"/>
    <w:rsid w:val="00352AC7"/>
    <w:rsid w:val="0036324B"/>
    <w:rsid w:val="00365ED6"/>
    <w:rsid w:val="00374EC5"/>
    <w:rsid w:val="00375F84"/>
    <w:rsid w:val="00380673"/>
    <w:rsid w:val="00391290"/>
    <w:rsid w:val="00391EF6"/>
    <w:rsid w:val="0039364F"/>
    <w:rsid w:val="003A0384"/>
    <w:rsid w:val="003A7C77"/>
    <w:rsid w:val="003B073B"/>
    <w:rsid w:val="003B3130"/>
    <w:rsid w:val="003B3666"/>
    <w:rsid w:val="003B7014"/>
    <w:rsid w:val="003C6676"/>
    <w:rsid w:val="003F0C36"/>
    <w:rsid w:val="00402F6B"/>
    <w:rsid w:val="00405C0C"/>
    <w:rsid w:val="0041076E"/>
    <w:rsid w:val="004174AF"/>
    <w:rsid w:val="004219A2"/>
    <w:rsid w:val="00421DF2"/>
    <w:rsid w:val="00426CAE"/>
    <w:rsid w:val="004317DF"/>
    <w:rsid w:val="00440495"/>
    <w:rsid w:val="004407CC"/>
    <w:rsid w:val="00443580"/>
    <w:rsid w:val="00445B0C"/>
    <w:rsid w:val="004508A9"/>
    <w:rsid w:val="0047079E"/>
    <w:rsid w:val="00472D16"/>
    <w:rsid w:val="0047474C"/>
    <w:rsid w:val="0047599F"/>
    <w:rsid w:val="004831BB"/>
    <w:rsid w:val="00486030"/>
    <w:rsid w:val="00487C6A"/>
    <w:rsid w:val="00493399"/>
    <w:rsid w:val="004B43DD"/>
    <w:rsid w:val="004B7448"/>
    <w:rsid w:val="004B7C7B"/>
    <w:rsid w:val="004C5238"/>
    <w:rsid w:val="004D0F89"/>
    <w:rsid w:val="004D6025"/>
    <w:rsid w:val="004F4865"/>
    <w:rsid w:val="004F50E0"/>
    <w:rsid w:val="00501E7D"/>
    <w:rsid w:val="0051305B"/>
    <w:rsid w:val="005155FE"/>
    <w:rsid w:val="00532F58"/>
    <w:rsid w:val="0053523B"/>
    <w:rsid w:val="005370E4"/>
    <w:rsid w:val="005430BB"/>
    <w:rsid w:val="0054528F"/>
    <w:rsid w:val="00560390"/>
    <w:rsid w:val="005622CD"/>
    <w:rsid w:val="00562E6A"/>
    <w:rsid w:val="00570B51"/>
    <w:rsid w:val="00576F8A"/>
    <w:rsid w:val="00580724"/>
    <w:rsid w:val="00590E6B"/>
    <w:rsid w:val="005A1E5B"/>
    <w:rsid w:val="005A27CB"/>
    <w:rsid w:val="005B1474"/>
    <w:rsid w:val="005B4D33"/>
    <w:rsid w:val="005B5E9C"/>
    <w:rsid w:val="005C3F9E"/>
    <w:rsid w:val="005D00D6"/>
    <w:rsid w:val="005F5CF0"/>
    <w:rsid w:val="006218D3"/>
    <w:rsid w:val="0062558C"/>
    <w:rsid w:val="00625AAB"/>
    <w:rsid w:val="006355B4"/>
    <w:rsid w:val="00643274"/>
    <w:rsid w:val="006450A1"/>
    <w:rsid w:val="006470FD"/>
    <w:rsid w:val="006477F9"/>
    <w:rsid w:val="0065581B"/>
    <w:rsid w:val="006639F8"/>
    <w:rsid w:val="00670128"/>
    <w:rsid w:val="00675EF0"/>
    <w:rsid w:val="00692078"/>
    <w:rsid w:val="00692905"/>
    <w:rsid w:val="00695707"/>
    <w:rsid w:val="00697C98"/>
    <w:rsid w:val="006B04FE"/>
    <w:rsid w:val="006B6607"/>
    <w:rsid w:val="006C52CC"/>
    <w:rsid w:val="006D11CD"/>
    <w:rsid w:val="006D1C81"/>
    <w:rsid w:val="006D3975"/>
    <w:rsid w:val="006F5902"/>
    <w:rsid w:val="006F7C05"/>
    <w:rsid w:val="007007BB"/>
    <w:rsid w:val="00703C5B"/>
    <w:rsid w:val="007228D3"/>
    <w:rsid w:val="007533D0"/>
    <w:rsid w:val="00753694"/>
    <w:rsid w:val="00753FE7"/>
    <w:rsid w:val="00756162"/>
    <w:rsid w:val="00764214"/>
    <w:rsid w:val="00767C1D"/>
    <w:rsid w:val="00790553"/>
    <w:rsid w:val="0079718D"/>
    <w:rsid w:val="007A46F4"/>
    <w:rsid w:val="007A7CD5"/>
    <w:rsid w:val="007B2DC6"/>
    <w:rsid w:val="007C214B"/>
    <w:rsid w:val="007C2C80"/>
    <w:rsid w:val="007E0C99"/>
    <w:rsid w:val="007E21E7"/>
    <w:rsid w:val="007E4729"/>
    <w:rsid w:val="007F1816"/>
    <w:rsid w:val="007F2BF7"/>
    <w:rsid w:val="007F616A"/>
    <w:rsid w:val="007F6266"/>
    <w:rsid w:val="007F72C4"/>
    <w:rsid w:val="00810E77"/>
    <w:rsid w:val="00820671"/>
    <w:rsid w:val="0082300C"/>
    <w:rsid w:val="008503AC"/>
    <w:rsid w:val="00852008"/>
    <w:rsid w:val="008532D1"/>
    <w:rsid w:val="00854FD6"/>
    <w:rsid w:val="00881727"/>
    <w:rsid w:val="008823E3"/>
    <w:rsid w:val="00896B83"/>
    <w:rsid w:val="008B2F9E"/>
    <w:rsid w:val="008C2987"/>
    <w:rsid w:val="008D1111"/>
    <w:rsid w:val="008D2F53"/>
    <w:rsid w:val="008E5B7D"/>
    <w:rsid w:val="008E65B1"/>
    <w:rsid w:val="008E76BC"/>
    <w:rsid w:val="008F259D"/>
    <w:rsid w:val="0090010D"/>
    <w:rsid w:val="00903479"/>
    <w:rsid w:val="009055DC"/>
    <w:rsid w:val="00910259"/>
    <w:rsid w:val="00912F3C"/>
    <w:rsid w:val="00924E83"/>
    <w:rsid w:val="0093378D"/>
    <w:rsid w:val="00936BE3"/>
    <w:rsid w:val="00941891"/>
    <w:rsid w:val="00942B9F"/>
    <w:rsid w:val="009443AF"/>
    <w:rsid w:val="009458AD"/>
    <w:rsid w:val="00953835"/>
    <w:rsid w:val="0095656D"/>
    <w:rsid w:val="0095729C"/>
    <w:rsid w:val="00965BF0"/>
    <w:rsid w:val="00967669"/>
    <w:rsid w:val="0097345E"/>
    <w:rsid w:val="00985B75"/>
    <w:rsid w:val="009908B1"/>
    <w:rsid w:val="009A092E"/>
    <w:rsid w:val="009B4ACA"/>
    <w:rsid w:val="009B5A67"/>
    <w:rsid w:val="009C0A9F"/>
    <w:rsid w:val="009D0D13"/>
    <w:rsid w:val="009F3846"/>
    <w:rsid w:val="00A0295B"/>
    <w:rsid w:val="00A06B6A"/>
    <w:rsid w:val="00A1142C"/>
    <w:rsid w:val="00A1631D"/>
    <w:rsid w:val="00A1647C"/>
    <w:rsid w:val="00A279C0"/>
    <w:rsid w:val="00A306DB"/>
    <w:rsid w:val="00A34539"/>
    <w:rsid w:val="00A34D50"/>
    <w:rsid w:val="00A4101A"/>
    <w:rsid w:val="00A528F5"/>
    <w:rsid w:val="00A543D5"/>
    <w:rsid w:val="00A6112C"/>
    <w:rsid w:val="00A6186F"/>
    <w:rsid w:val="00A6414A"/>
    <w:rsid w:val="00A72314"/>
    <w:rsid w:val="00A72DBF"/>
    <w:rsid w:val="00A74FFC"/>
    <w:rsid w:val="00A81DAE"/>
    <w:rsid w:val="00A83CCA"/>
    <w:rsid w:val="00A902C5"/>
    <w:rsid w:val="00A9415B"/>
    <w:rsid w:val="00AA1309"/>
    <w:rsid w:val="00AA1C27"/>
    <w:rsid w:val="00AB19FE"/>
    <w:rsid w:val="00AB21CE"/>
    <w:rsid w:val="00AC00B2"/>
    <w:rsid w:val="00AC678D"/>
    <w:rsid w:val="00AC74BF"/>
    <w:rsid w:val="00AE608C"/>
    <w:rsid w:val="00AE7A41"/>
    <w:rsid w:val="00B119FC"/>
    <w:rsid w:val="00B15B4F"/>
    <w:rsid w:val="00B23C88"/>
    <w:rsid w:val="00B24275"/>
    <w:rsid w:val="00B31EE4"/>
    <w:rsid w:val="00B41FAC"/>
    <w:rsid w:val="00B548B9"/>
    <w:rsid w:val="00B576BB"/>
    <w:rsid w:val="00B57787"/>
    <w:rsid w:val="00B64B75"/>
    <w:rsid w:val="00B65EFD"/>
    <w:rsid w:val="00B71453"/>
    <w:rsid w:val="00B74909"/>
    <w:rsid w:val="00B86E8D"/>
    <w:rsid w:val="00B907AA"/>
    <w:rsid w:val="00B94619"/>
    <w:rsid w:val="00B95BE4"/>
    <w:rsid w:val="00B97EF4"/>
    <w:rsid w:val="00BC034F"/>
    <w:rsid w:val="00BC2105"/>
    <w:rsid w:val="00BC29BE"/>
    <w:rsid w:val="00BC5B7A"/>
    <w:rsid w:val="00BD21AB"/>
    <w:rsid w:val="00BF729D"/>
    <w:rsid w:val="00C045B3"/>
    <w:rsid w:val="00C12163"/>
    <w:rsid w:val="00C21A0B"/>
    <w:rsid w:val="00C21FDB"/>
    <w:rsid w:val="00C257C5"/>
    <w:rsid w:val="00C36F0E"/>
    <w:rsid w:val="00C377B3"/>
    <w:rsid w:val="00C41349"/>
    <w:rsid w:val="00C42914"/>
    <w:rsid w:val="00C44613"/>
    <w:rsid w:val="00C44CF4"/>
    <w:rsid w:val="00C455B0"/>
    <w:rsid w:val="00C50D9B"/>
    <w:rsid w:val="00C51DD6"/>
    <w:rsid w:val="00C61CA7"/>
    <w:rsid w:val="00C646D5"/>
    <w:rsid w:val="00C666A2"/>
    <w:rsid w:val="00C67EEF"/>
    <w:rsid w:val="00C818EF"/>
    <w:rsid w:val="00C93F50"/>
    <w:rsid w:val="00C97BDA"/>
    <w:rsid w:val="00CB6103"/>
    <w:rsid w:val="00CC0095"/>
    <w:rsid w:val="00CC09F3"/>
    <w:rsid w:val="00CC485A"/>
    <w:rsid w:val="00CC5932"/>
    <w:rsid w:val="00CC65B4"/>
    <w:rsid w:val="00CD0042"/>
    <w:rsid w:val="00CD0530"/>
    <w:rsid w:val="00CD1ED4"/>
    <w:rsid w:val="00CD7EA2"/>
    <w:rsid w:val="00CE775C"/>
    <w:rsid w:val="00CF26AB"/>
    <w:rsid w:val="00CF440F"/>
    <w:rsid w:val="00CF7C7F"/>
    <w:rsid w:val="00D02D7E"/>
    <w:rsid w:val="00D03AE5"/>
    <w:rsid w:val="00D03DA7"/>
    <w:rsid w:val="00D063E0"/>
    <w:rsid w:val="00D07636"/>
    <w:rsid w:val="00D1144D"/>
    <w:rsid w:val="00D150DA"/>
    <w:rsid w:val="00D17D94"/>
    <w:rsid w:val="00D20E9F"/>
    <w:rsid w:val="00D27435"/>
    <w:rsid w:val="00D56B10"/>
    <w:rsid w:val="00D60A1A"/>
    <w:rsid w:val="00D637B2"/>
    <w:rsid w:val="00D85D0E"/>
    <w:rsid w:val="00D8662D"/>
    <w:rsid w:val="00D91D22"/>
    <w:rsid w:val="00D95875"/>
    <w:rsid w:val="00D97D84"/>
    <w:rsid w:val="00DA4831"/>
    <w:rsid w:val="00DA5597"/>
    <w:rsid w:val="00DA754C"/>
    <w:rsid w:val="00DA7CE8"/>
    <w:rsid w:val="00DB4F90"/>
    <w:rsid w:val="00DC063E"/>
    <w:rsid w:val="00DC32F9"/>
    <w:rsid w:val="00DD772E"/>
    <w:rsid w:val="00DE097D"/>
    <w:rsid w:val="00DE1DAB"/>
    <w:rsid w:val="00DE78A5"/>
    <w:rsid w:val="00DF45EB"/>
    <w:rsid w:val="00DF4664"/>
    <w:rsid w:val="00DF782E"/>
    <w:rsid w:val="00E068E2"/>
    <w:rsid w:val="00E06E01"/>
    <w:rsid w:val="00E076AC"/>
    <w:rsid w:val="00E10046"/>
    <w:rsid w:val="00E11117"/>
    <w:rsid w:val="00E205A3"/>
    <w:rsid w:val="00E213B6"/>
    <w:rsid w:val="00E21EBE"/>
    <w:rsid w:val="00E25D1E"/>
    <w:rsid w:val="00E33F73"/>
    <w:rsid w:val="00E50C31"/>
    <w:rsid w:val="00E518D9"/>
    <w:rsid w:val="00E52D16"/>
    <w:rsid w:val="00E555BF"/>
    <w:rsid w:val="00E56672"/>
    <w:rsid w:val="00E56AF8"/>
    <w:rsid w:val="00E70CE3"/>
    <w:rsid w:val="00E73487"/>
    <w:rsid w:val="00EA2C38"/>
    <w:rsid w:val="00EA79C1"/>
    <w:rsid w:val="00EB49C4"/>
    <w:rsid w:val="00EC193F"/>
    <w:rsid w:val="00ED28DC"/>
    <w:rsid w:val="00ED2E1A"/>
    <w:rsid w:val="00ED6E96"/>
    <w:rsid w:val="00ED78E0"/>
    <w:rsid w:val="00EE0BA8"/>
    <w:rsid w:val="00EE3430"/>
    <w:rsid w:val="00EF55BE"/>
    <w:rsid w:val="00F023EE"/>
    <w:rsid w:val="00F03F1B"/>
    <w:rsid w:val="00F049C9"/>
    <w:rsid w:val="00F07C71"/>
    <w:rsid w:val="00F339AF"/>
    <w:rsid w:val="00F33B5B"/>
    <w:rsid w:val="00F361BF"/>
    <w:rsid w:val="00F4615B"/>
    <w:rsid w:val="00F51704"/>
    <w:rsid w:val="00F555F9"/>
    <w:rsid w:val="00F659B3"/>
    <w:rsid w:val="00F740D5"/>
    <w:rsid w:val="00F744E2"/>
    <w:rsid w:val="00F82E31"/>
    <w:rsid w:val="00F97B76"/>
    <w:rsid w:val="00FA366D"/>
    <w:rsid w:val="00FB28A2"/>
    <w:rsid w:val="00FB2D09"/>
    <w:rsid w:val="00FB63FD"/>
    <w:rsid w:val="00FC1A8C"/>
    <w:rsid w:val="00FE17ED"/>
    <w:rsid w:val="00FE776A"/>
    <w:rsid w:val="00FF33CB"/>
    <w:rsid w:val="00FF4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nhideWhenUsed="false" w:semiHidden="fals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7D2E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037D2E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037D2E"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uiPriority w:val="99"/>
    <w:qFormat/>
    <w:rsid w:val="00037D2E"/>
    <w:pPr>
      <w:keepNext/>
      <w:jc w:val="both"/>
      <w:outlineLvl w:val="2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D85D0E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D85D0E"/>
    <w:rPr>
      <w:rFonts w:cs="Times New Roman" w:hAnsi="Cambria" w:ascii="Cambria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9"/>
    <w:semiHidden/>
    <w:locked/>
    <w:rsid w:val="00D85D0E"/>
    <w:rPr>
      <w:rFonts w:cs="Times New Roman" w:hAnsi="Cambria" w:ascii="Cambria"/>
      <w:b/>
      <w:bCs/>
      <w:sz w:val="26"/>
      <w:szCs w:val="26"/>
    </w:rPr>
  </w:style>
  <w:style w:styleId="Tijeloteksta" w:type="paragraph">
    <w:name w:val="Body Text"/>
    <w:basedOn w:val="Normal"/>
    <w:link w:val="TijelotekstaChar"/>
    <w:uiPriority w:val="99"/>
    <w:rsid w:val="00037D2E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1A7A70"/>
    <w:rPr>
      <w:rFonts w:cs="Times New Roman"/>
    </w:rPr>
  </w:style>
  <w:style w:styleId="Zaglavlje" w:type="paragraph">
    <w:name w:val="header"/>
    <w:basedOn w:val="Normal"/>
    <w:link w:val="ZaglavljeChar"/>
    <w:uiPriority w:val="99"/>
    <w:rsid w:val="00037D2E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D85D0E"/>
    <w:rPr>
      <w:rFonts w:cs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rsid w:val="00037D2E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D85D0E"/>
    <w:rPr>
      <w:rFonts w:cs="Times New Roman"/>
      <w:sz w:val="20"/>
      <w:szCs w:val="20"/>
    </w:rPr>
  </w:style>
  <w:style w:styleId="Tijeloteksta2" w:type="paragraph">
    <w:name w:val="Body Text 2"/>
    <w:basedOn w:val="Normal"/>
    <w:link w:val="Tijeloteksta2Char"/>
    <w:uiPriority w:val="99"/>
    <w:rsid w:val="00037D2E"/>
    <w:pPr>
      <w:jc w:val="both"/>
    </w:pPr>
    <w:rPr>
      <w:sz w:val="24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locked/>
    <w:rsid w:val="00D85D0E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0C543E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rsid w:val="00C50D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D85D0E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6355B4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C455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55B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55B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55B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55B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semiHidden="0" w:uiPriority="0" w:unhideWhenUsed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37D2E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037D2E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037D2E"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uiPriority w:val="99"/>
    <w:qFormat/>
    <w:rsid w:val="00037D2E"/>
    <w:pPr>
      <w:keepNext/>
      <w:jc w:val="both"/>
      <w:outlineLvl w:val="2"/>
    </w:pPr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D85D0E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D85D0E"/>
    <w:rPr>
      <w:rFonts w:ascii="Cambria" w:cs="Times New Roman" w:hAnsi="Cambria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9"/>
    <w:semiHidden/>
    <w:locked/>
    <w:rsid w:val="00D85D0E"/>
    <w:rPr>
      <w:rFonts w:ascii="Cambria" w:cs="Times New Roman" w:hAnsi="Cambria"/>
      <w:b/>
      <w:bCs/>
      <w:sz w:val="26"/>
      <w:szCs w:val="26"/>
    </w:rPr>
  </w:style>
  <w:style w:styleId="Tijeloteksta" w:type="paragraph">
    <w:name w:val="Body Text"/>
    <w:basedOn w:val="Normal"/>
    <w:link w:val="TijelotekstaChar"/>
    <w:uiPriority w:val="99"/>
    <w:rsid w:val="00037D2E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1A7A70"/>
    <w:rPr>
      <w:rFonts w:cs="Times New Roman"/>
    </w:rPr>
  </w:style>
  <w:style w:styleId="Zaglavlje" w:type="paragraph">
    <w:name w:val="header"/>
    <w:basedOn w:val="Normal"/>
    <w:link w:val="ZaglavljeChar"/>
    <w:uiPriority w:val="99"/>
    <w:rsid w:val="00037D2E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D85D0E"/>
    <w:rPr>
      <w:rFonts w:cs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rsid w:val="00037D2E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D85D0E"/>
    <w:rPr>
      <w:rFonts w:cs="Times New Roman"/>
      <w:sz w:val="20"/>
      <w:szCs w:val="20"/>
    </w:rPr>
  </w:style>
  <w:style w:styleId="Tijeloteksta2" w:type="paragraph">
    <w:name w:val="Body Text 2"/>
    <w:basedOn w:val="Normal"/>
    <w:link w:val="Tijeloteksta2Char"/>
    <w:uiPriority w:val="99"/>
    <w:rsid w:val="00037D2E"/>
    <w:pPr>
      <w:jc w:val="both"/>
    </w:pPr>
    <w:rPr>
      <w:sz w:val="24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locked/>
    <w:rsid w:val="00D85D0E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0C543E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rsid w:val="00C50D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D85D0E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6355B4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C455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55B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55B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55B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55B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2016.</izvorni_sadrzaj>
    <derivirana_varijabla naziv="DomainObject.DatumDonosenjaOdluke_1">15.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776</izvorni_sadrzaj>
    <derivirana_varijabla naziv="DomainObject.Predmet.Broj_1">776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2011.</izvorni_sadrzaj>
    <derivirana_varijabla naziv="DomainObject.Predmet.DatumOsnivanja_1">15.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St-776/2011</izvorni_sadrzaj>
    <derivirana_varijabla naziv="DomainObject.Predmet.OznakaBroj_1">St-776/2011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KNEZ DUBROVNIK, d.o.o. za trgovinu i proizvodnju</izvorni_sadrzaj>
    <derivirana_varijabla naziv="DomainObject.Predmet.ProtustrankaFormated_1">  KNEZ DUBROVNIK, d.o.o. za trgovinu i proizvodnju</derivirana_varijabla>
  </DomainObject.Predmet.ProtustrankaFormated>
  <DomainObject.Predmet.ProtustrankaFormatedOIB>
    <izvorni_sadrzaj>  KNEZ DUBROVNIK, d.o.o. za trgovinu i proizvodnju, OIB 58842700197</izvorni_sadrzaj>
    <derivirana_varijabla naziv="DomainObject.Predmet.ProtustrankaFormatedOIB_1">  KNEZ DUBROVNIK, d.o.o. za trgovinu i proizvodnju, OIB 58842700197</derivirana_varijabla>
  </DomainObject.Predmet.ProtustrankaFormatedOIB>
  <DomainObject.Predmet.ProtustrankaFormatedWithAdress>
    <izvorni_sadrzaj> KNEZ DUBROVNIK, d.o.o. za trgovinu i proizvodnju, Pobrežje 1, Dubrovnik</izvorni_sadrzaj>
    <derivirana_varijabla naziv="DomainObject.Predmet.ProtustrankaFormatedWithAdress_1"> KNEZ DUBROVNIK, d.o.o. za trgovinu i proizvodnju, Pobrežje 1, Dubrovnik</derivirana_varijabla>
  </DomainObject.Predmet.ProtustrankaFormatedWithAdress>
  <DomainObject.Predmet.ProtustrankaFormatedWithAdressOIB>
    <izvorni_sadrzaj> KNEZ DUBROVNIK, d.o.o. za trgovinu i proizvodnju, OIB 58842700197, Pobrežje 1, Dubrovnik</izvorni_sadrzaj>
    <derivirana_varijabla naziv="DomainObject.Predmet.ProtustrankaFormatedWithAdressOIB_1"> KNEZ DUBROVNIK, d.o.o. za trgovinu i proizvodnju, OIB 58842700197, Pobrežje 1, Dubrovnik</derivirana_varijabla>
  </DomainObject.Predmet.ProtustrankaFormatedWithAdressOIB>
  <DomainObject.Predmet.ProtustrankaWithAdress>
    <izvorni_sadrzaj>KNEZ DUBROVNIK, d.o.o. za trgovinu i proizvodnju Pobrežje 1, Dubrovnik</izvorni_sadrzaj>
    <derivirana_varijabla naziv="DomainObject.Predmet.ProtustrankaWithAdress_1">KNEZ DUBROVNIK, d.o.o. za trgovinu i proizvodnju Pobrežje 1, Dubrovnik</derivirana_varijabla>
  </DomainObject.Predmet.ProtustrankaWithAdress>
  <DomainObject.Predmet.ProtustrankaWithAdressOIB>
    <izvorni_sadrzaj>KNEZ DUBROVNIK, d.o.o. za trgovinu i proizvodnju, OIB 58842700197, Pobrežje 1, Dubrovnik</izvorni_sadrzaj>
    <derivirana_varijabla naziv="DomainObject.Predmet.ProtustrankaWithAdressOIB_1">KNEZ DUBROVNIK, d.o.o. za trgovinu i proizvodnju, OIB 58842700197, Pobrežje 1, Dubrovnik</derivirana_varijabla>
  </DomainObject.Predmet.ProtustrankaWithAdressOIB>
  <DomainObject.Predmet.ProtustrankaNazivFormated>
    <izvorni_sadrzaj>KNEZ DUBROVNIK, d.o.o. za trgovinu i proizvodnju</izvorni_sadrzaj>
    <derivirana_varijabla naziv="DomainObject.Predmet.ProtustrankaNazivFormated_1">KNEZ DUBROVNIK, d.o.o. za trgovinu i proizvodnju</derivirana_varijabla>
  </DomainObject.Predmet.ProtustrankaNazivFormated>
  <DomainObject.Predmet.ProtustrankaNazivFormatedOIB>
    <izvorni_sadrzaj>KNEZ DUBROVNIK, d.o.o. za trgovinu i proizvodnju, OIB 58842700197</izvorni_sadrzaj>
    <derivirana_varijabla naziv="DomainObject.Predmet.ProtustrankaNazivFormatedOIB_1">KNEZ DUBROVNIK, d.o.o. za trgovinu i proizvodnju, OIB 58842700197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DUBROVNIK zastupanog po punomoćniku ŽDO DUBROVNIK</izvorni_sadrzaj>
    <derivirana_varijabla naziv="DomainObject.Predmet.StrankaFormated_1">  REPUBLIKA HRVATSKA, MINISTARSTVO FINANCIJA, POREZNA UPRAVA, PODRUČNI URED DUBROVNIK zastupanog po punomoćniku ŽDO DUBROVNIK</derivirana_varijabla>
  </DomainObject.Predmet.StrankaFormated>
  <DomainObject.Predmet.StrankaFormatedOIB>
    <izvorni_sadrzaj>  REPUBLIKA HRVATSKA, MINISTARSTVO FINANCIJA, POREZNA UPRAVA, PODRUČNI URED DUBROVNIK, OIB 18683136487 zastupanog po punomoćniku ŽDO DUBROVNIK</izvorni_sadrzaj>
    <derivirana_varijabla naziv="DomainObject.Predmet.StrankaFormatedOIB_1">  REPUBLIKA HRVATSKA, MINISTARSTVO FINANCIJA, POREZNA UPRAVA, PODRUČNI URED DUBROVNIK, OIB 18683136487 zastupanog po punomoćniku ŽDO DUBROVNIK</derivirana_varijabla>
  </DomainObject.Predmet.StrankaFormatedOIB>
  <DomainObject.Predmet.StrankaFormatedWithAdress>
    <izvorni_sadrzaj> REPUBLIKA HRVATSKA, MINISTARSTVO FINANCIJA, POREZNA UPRAVA, PODRUČNI URED DUBROVNIK zastupanog po punomoćniku ŽDO DUBROVNIK</izvorni_sadrzaj>
    <derivirana_varijabla naziv="DomainObject.Predmet.StrankaFormatedWithAdress_1"> REPUBLIKA HRVATSKA, MINISTARSTVO FINANCIJA, POREZNA UPRAVA, PODRUČNI URED DUBROVNIK zastupanog po punomoćniku ŽDO DUBROVNIK</derivirana_varijabla>
  </DomainObject.Predmet.StrankaFormatedWithAdress>
  <DomainObject.Predmet.StrankaFormatedWithAdressOIB>
    <izvorni_sadrzaj> REPUBLIKA HRVATSKA, MINISTARSTVO FINANCIJA, POREZNA UPRAVA, PODRUČNI URED DUBROVNIK, OIB 18683136487 zastupanog po punomoćniku ŽDO DUBROVNIK</izvorni_sadrzaj>
    <derivirana_varijabla naziv="DomainObject.Predmet.StrankaFormatedWithAdressOIB_1"> REPUBLIKA HRVATSKA, MINISTARSTVO FINANCIJA, POREZNA UPRAVA, PODRUČNI URED DUBROVNIK, OIB 18683136487 zastupanog po punomoćniku ŽDO DUBROVNIK</derivirana_varijabla>
  </DomainObject.Predmet.StrankaFormatedWithAdressOIB>
  <DomainObject.Predmet.StrankaWithAdress>
    <izvorni_sadrzaj>REPUBLIKA HRVATSKA, MINISTARSTVO FINANCIJA, POREZNA UPRAVA, PODRUČNI URED DUBROVNIK </izvorni_sadrzaj>
    <derivirana_varijabla naziv="DomainObject.Predmet.StrankaWithAdress_1">REPUBLIKA HRVATSKA, MINISTARSTVO FINANCIJA, POREZNA UPRAVA, PODRUČNI URED DUBROVNIK </derivirana_varijabla>
  </DomainObject.Predmet.StrankaWithAdress>
  <DomainObject.Predmet.StrankaWithAdressOIB>
    <izvorni_sadrzaj>REPUBLIKA HRVATSKA, MINISTARSTVO FINANCIJA, POREZNA UPRAVA, PODRUČNI URED DUBROVNIK, OIB 18683136487</izvorni_sadrzaj>
    <derivirana_varijabla naziv="DomainObject.Predmet.StrankaWithAdressOIB_1">REPUBLIKA HRVATSKA, MINISTARSTVO FINANCIJA, POREZNA UPRAVA, PODRUČNI URED DUBROVNIK, OIB 18683136487</derivirana_varijabla>
  </DomainObject.Predmet.StrankaWithAdressOIB>
  <DomainObject.Predmet.StrankaNazivFormated>
    <izvorni_sadrzaj>REPUBLIKA HRVATSKA, MINISTARSTVO FINANCIJA, POREZNA UPRAVA, PODRUČNI URED DUBROVNIK</izvorni_sadrzaj>
    <derivirana_varijabla naziv="DomainObject.Predmet.StrankaNazivFormated_1">REPUBLIKA HRVATSKA, MINISTARSTVO FINANCIJA, POREZNA UPRAVA, PODRUČNI URED DUBROVNIK</derivirana_varijabla>
  </DomainObject.Predmet.StrankaNazivFormated>
  <DomainObject.Predmet.StrankaNazivFormatedOIB>
    <izvorni_sadrzaj>REPUBLIKA HRVATSKA, MINISTARSTVO FINANCIJA, POREZNA UPRAVA, PODRUČNI URED DUBROVNIK, OIB 18683136487</izvorni_sadrzaj>
    <derivirana_varijabla naziv="DomainObject.Predmet.StrankaNazivFormatedOIB_1">REPUBLIKA HRVATSKA, MINISTARSTVO FINANCIJA, POREZNA UPRAVA, PODRUČNI URED 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REPUBLIKA HRVATSKA, MINISTARSTVO FINANCIJA, POREZNA UPRAVA, PODRUČNI URED DUBROVNIK zastupanog po punomoćniku ŽDO DUBROVNIK</item>
    </izvorni_sadrzaj>
    <derivirana_varijabla naziv="DomainObject.Predmet.StrankaListFormated_1">
      <item>REPUBLIKA HRVATSKA, MINISTARSTVO FINANCIJA, POREZNA UPRAVA, PODRUČNI URED DUBROVNIK zastupanog po punomoćniku ŽDO DUBROVNIK</item>
    </derivirana_varijabla>
  </DomainObject.Predmet.StrankaListFormated>
  <DomainObject.Predmet.StrankaListFormatedOIB>
    <izvorni_sadrzaj>
      <item>REPUBLIKA HRVATSKA, MINISTARSTVO FINANCIJA, POREZNA UPRAVA, PODRUČNI URED DUBROVNIK, OIB 18683136487 zastupanog po punomoćniku ŽDO DUBROVNIK</item>
    </izvorni_sadrzaj>
    <derivirana_varijabla naziv="DomainObject.Predmet.StrankaListFormatedOIB_1">
      <item>REPUBLIKA HRVATSKA, MINISTARSTVO FINANCIJA, POREZNA UPRAVA, PODRUČNI URED DUBROVNIK, OIB 18683136487 zastupanog po punomoćniku ŽDO DUBROVNIK</item>
    </derivirana_varijabla>
  </DomainObject.Predmet.StrankaListFormatedOIB>
  <DomainObject.Predmet.StrankaListFormatedWithAdress>
    <izvorni_sadrzaj>
      <item>REPUBLIKA HRVATSKA, MINISTARSTVO FINANCIJA, POREZNA UPRAVA, PODRUČNI URED DUBROVNIK zastupanog po punomoćniku ŽDO DUBROVNIK</item>
    </izvorni_sadrzaj>
    <derivirana_varijabla naziv="DomainObject.Predmet.StrankaListFormatedWithAdress_1">
      <item>REPUBLIKA HRVATSKA, MINISTARSTVO FINANCIJA, POREZNA UPRAVA, PODRUČNI URED DUBROVNIK zastupanog po punomoćniku ŽDO DUBROVNIK</item>
    </derivirana_varijabla>
  </DomainObject.Predmet.StrankaListFormatedWithAdress>
  <DomainObject.Predmet.StrankaListFormatedWithAdressOIB>
    <izvorni_sadrzaj>
      <item>REPUBLIKA HRVATSKA, MINISTARSTVO FINANCIJA, POREZNA UPRAVA, PODRUČNI URED DUBROVNIK, OIB 18683136487 zastupanog po punomoćniku ŽDO DUBROVNIK</item>
    </izvorni_sadrzaj>
    <derivirana_varijabla naziv="DomainObject.Predmet.StrankaListFormatedWithAdressOIB_1">
      <item>REPUBLIKA HRVATSKA, MINISTARSTVO FINANCIJA, POREZNA UPRAVA, PODRUČNI URED DUBROVNIK, OIB 18683136487 zastupanog po punomoćniku ŽDO DUBROVNIK</item>
    </derivirana_varijabla>
  </DomainObject.Predmet.StrankaListFormatedWithAdressOIB>
  <DomainObject.Predmet.StrankaListNazivFormated>
    <izvorni_sadrzaj>
      <item>REPUBLIKA HRVATSKA, MINISTARSTVO FINANCIJA, POREZNA UPRAVA, PODRUČNI URED DUBROVNIK</item>
    </izvorni_sadrzaj>
    <derivirana_varijabla naziv="DomainObject.Predmet.StrankaListNazivFormated_1">
      <item>REPUBLIKA HRVATSKA, MINISTARSTVO FINANCIJA, POREZNA UPRAVA, PODRUČNI URED DUBROVNIK</item>
    </derivirana_varijabla>
  </DomainObject.Predmet.StrankaListNazivFormated>
  <DomainObject.Predmet.StrankaListNazivFormatedOIB>
    <izvorni_sadrzaj>
      <item>REPUBLIKA HRVATSKA, MINISTARSTVO FINANCIJA, POREZNA UPRAVA, PODRUČNI URED DUBROVNIK, OIB 18683136487</item>
    </izvorni_sadrzaj>
    <derivirana_varijabla naziv="DomainObject.Predmet.StrankaListNazivFormatedOIB_1">
      <item>REPUBLIKA HRVATSKA, MINISTARSTVO FINANCIJA, POREZNA UPRAVA, PODRUČNI URED DUBROVNIK, OIB 18683136487</item>
    </derivirana_varijabla>
  </DomainObject.Predmet.StrankaListNazivFormatedOIB>
  <DomainObject.Predmet.ProtuStrankaListFormated>
    <izvorni_sadrzaj>
      <item>KNEZ DUBROVNIK, d.o.o. za trgovinu i proizvodnju</item>
    </izvorni_sadrzaj>
    <derivirana_varijabla naziv="DomainObject.Predmet.ProtuStrankaListFormated_1">
      <item>KNEZ DUBROVNIK, d.o.o. za trgovinu i proizvodnju</item>
    </derivirana_varijabla>
  </DomainObject.Predmet.ProtuStrankaListFormated>
  <DomainObject.Predmet.ProtuStrankaListFormatedOIB>
    <izvorni_sadrzaj>
      <item>KNEZ DUBROVNIK, d.o.o. za trgovinu i proizvodnju, OIB 58842700197</item>
    </izvorni_sadrzaj>
    <derivirana_varijabla naziv="DomainObject.Predmet.ProtuStrankaListFormatedOIB_1">
      <item>KNEZ DUBROVNIK, d.o.o. za trgovinu i proizvodnju, OIB 58842700197</item>
    </derivirana_varijabla>
  </DomainObject.Predmet.ProtuStrankaListFormatedOIB>
  <DomainObject.Predmet.ProtuStrankaListFormatedWithAdress>
    <izvorni_sadrzaj>
      <item>KNEZ DUBROVNIK, d.o.o. za trgovinu i proizvodnju, Pobrežje 1, Dubrovnik</item>
    </izvorni_sadrzaj>
    <derivirana_varijabla naziv="DomainObject.Predmet.ProtuStrankaListFormatedWithAdress_1">
      <item>KNEZ DUBROVNIK, d.o.o. za trgovinu i proizvodnju, Pobrežje 1, Dubrovnik</item>
    </derivirana_varijabla>
  </DomainObject.Predmet.ProtuStrankaListFormatedWithAdress>
  <DomainObject.Predmet.ProtuStrankaListFormatedWithAdressOIB>
    <izvorni_sadrzaj>
      <item>KNEZ DUBROVNIK, d.o.o. za trgovinu i proizvodnju, OIB 58842700197, Pobrežje 1, Dubrovnik</item>
    </izvorni_sadrzaj>
    <derivirana_varijabla naziv="DomainObject.Predmet.ProtuStrankaListFormatedWithAdressOIB_1">
      <item>KNEZ DUBROVNIK, d.o.o. za trgovinu i proizvodnju, OIB 58842700197, Pobrežje 1, Dubrovnik</item>
    </derivirana_varijabla>
  </DomainObject.Predmet.ProtuStrankaListFormatedWithAdressOIB>
  <DomainObject.Predmet.ProtuStrankaListNazivFormated>
    <izvorni_sadrzaj>
      <item>KNEZ DUBROVNIK, d.o.o. za trgovinu i proizvodnju</item>
    </izvorni_sadrzaj>
    <derivirana_varijabla naziv="DomainObject.Predmet.ProtuStrankaListNazivFormated_1">
      <item>KNEZ DUBROVNIK, d.o.o. za trgovinu i proizvodnju</item>
    </derivirana_varijabla>
  </DomainObject.Predmet.ProtuStrankaListNazivFormated>
  <DomainObject.Predmet.ProtuStrankaListNazivFormatedOIB>
    <izvorni_sadrzaj>
      <item>KNEZ DUBROVNIK, d.o.o. za trgovinu i proizvodnju, OIB 58842700197</item>
    </izvorni_sadrzaj>
    <derivirana_varijabla naziv="DomainObject.Predmet.ProtuStrankaListNazivFormatedOIB_1">
      <item>KNEZ DUBROVNIK, d.o.o. za trgovinu i proizvodnju, OIB 58842700197</item>
    </derivirana_varijabla>
  </DomainObject.Predmet.ProtuStrankaListNazivFormatedOIB>
  <DomainObject.Predmet.OstaliListFormated>
    <izvorni_sadrzaj>
      <item>ŽDO DUBROVNIK punomoćnik sudionika u postupku REPUBLIKA HRVATSKA, MINISTARSTVO FINANCIJA, POREZNA UPRAVA, PODRUČNI URED DUBROVNIK</item>
      <item>Ivo Knez</item>
      <item>LUKO KNEZ</item>
      <item>Raiffeisenbank d.d.</item>
      <item>FINA DUBROVNIK</item>
      <item>BASLER OSIGURANJE ZAGREB dioničko društvo za osiguranje</item>
      <item>Odvjetničko društvo Penezić, Petak i Kožul</item>
      <item>VETERINARSKA AMBULANTA FAUNA društvo s ograničenom odgovornošću za veterinarstvo</item>
      <item>Jasmina Viduka</item>
      <item>Mirjana Puljić Zelenović</item>
      <item>Tihan Hilje</item>
      <item>LABUD tvornica sredstava za pranje, kozmetičkih i kemijskih proizvoda d.o.o.</item>
      <item>Hrvatske vode, pravna osoba za upravljanje vodama</item>
      <item>HYPO ALPE ADRIA BANK d.d.</item>
      <item>ŽITO d.o.o.</item>
      <item>Odvj. društvo Krce &amp; Orlić</item>
      <item>odv. Zoran Tomić</item>
      <item>Knez Promet d.o.o.</item>
      <item>HRT d.d.</item>
      <item>Societe Generale Splitska banka d.d.</item>
      <item>Hrvatska radiotelevizija</item>
      <item>SOCIETE GENERALE-SPLITSKA BANKA dioničko društvo</item>
      <item>Mato Marić</item>
    </izvorni_sadrzaj>
    <derivirana_varijabla naziv="DomainObject.Predmet.OstaliListFormated_1">
      <item>ŽDO DUBROVNIK punomoćnik sudionika u postupku REPUBLIKA HRVATSKA, MINISTARSTVO FINANCIJA, POREZNA UPRAVA, PODRUČNI URED DUBROVNIK</item>
      <item>Ivo Knez</item>
      <item>LUKO KNEZ</item>
      <item>Raiffeisenbank d.d.</item>
      <item>FINA DUBROVNIK</item>
      <item>BASLER OSIGURANJE ZAGREB dioničko društvo za osiguranje</item>
      <item>Odvjetničko društvo Penezić, Petak i Kožul</item>
      <item>VETERINARSKA AMBULANTA FAUNA društvo s ograničenom odgovornošću za veterinarstvo</item>
      <item>Jasmina Viduka</item>
      <item>Mirjana Puljić Zelenović</item>
      <item>Tihan Hilje</item>
      <item>LABUD tvornica sredstava za pranje, kozmetičkih i kemijskih proizvoda d.o.o.</item>
      <item>Hrvatske vode, pravna osoba za upravljanje vodama</item>
      <item>HYPO ALPE ADRIA BANK d.d.</item>
      <item>ŽITO d.o.o.</item>
      <item>Odvj. društvo Krce &amp; Orlić</item>
      <item>odv. Zoran Tomić</item>
      <item>Knez Promet d.o.o.</item>
      <item>HRT d.d.</item>
      <item>Societe Generale Splitska banka d.d.</item>
      <item>Hrvatska radiotelevizija</item>
      <item>SOCIETE GENERALE-SPLITSKA BANKA dioničko društvo</item>
      <item>Mato Marić</item>
    </derivirana_varijabla>
  </DomainObject.Predmet.OstaliListFormated>
  <DomainObject.Predmet.OstaliListFormatedOIB>
    <izvorni_sadrzaj>
      <item>ŽDO DUBROVNIK punomoćnik sudionika u postupku REPUBLIKA HRVATSKA, MINISTARSTVO FINANCIJA, POREZNA UPRAVA, PODRUČNI URED DUBROVNIK</item>
      <item>Ivo Knez, OIB 08800734049</item>
      <item>LUKO KNEZ</item>
      <item>Raiffeisenbank d.d.</item>
      <item>FINA DUBROVNIK</item>
      <item>BASLER OSIGURANJE ZAGREB dioničko društvo za osiguranje, OIB 59706054982</item>
      <item>Odvjetničko društvo Penezić, Petak i Kožul</item>
      <item>VETERINARSKA AMBULANTA FAUNA društvo s ograničenom odgovornošću za veterinarstvo, OIB 69384164018</item>
      <item>Jasmina Viduka</item>
      <item>Mirjana Puljić Zelenović</item>
      <item>Tihan Hilje</item>
      <item>LABUD tvornica sredstava za pranje, kozmetičkih i kemijskih proizvoda d.o.o., OIB 23359164583</item>
      <item>Hrvatske vode, pravna osoba za upravljanje vodama, OIB 28921383001</item>
      <item>HYPO ALPE ADRIA BANK d.d., OIB 14036333877</item>
      <item>ŽITO d.o.o., OIB 03834418154</item>
      <item>Odvj. društvo Krce &amp; Orlić</item>
      <item>odv. Zoran Tomić</item>
      <item>Knez Promet d.o.o.</item>
      <item>HRT d.d.</item>
      <item>Societe Generale Splitska banka d.d.</item>
      <item>Hrvatska radiotelevizija, OIB 68419124305</item>
      <item>SOCIETE GENERALE-SPLITSKA BANKA dioničko društvo, OIB 69326397242</item>
      <item>Mato Marić, OIB 36879105664</item>
    </izvorni_sadrzaj>
    <derivirana_varijabla naziv="DomainObject.Predmet.OstaliListFormatedOIB_1">
      <item>ŽDO DUBROVNIK punomoćnik sudionika u postupku REPUBLIKA HRVATSKA, MINISTARSTVO FINANCIJA, POREZNA UPRAVA, PODRUČNI URED DUBROVNIK</item>
      <item>Ivo Knez, OIB 08800734049</item>
      <item>LUKO KNEZ</item>
      <item>Raiffeisenbank d.d.</item>
      <item>FINA DUBROVNIK</item>
      <item>BASLER OSIGURANJE ZAGREB dioničko društvo za osiguranje, OIB 59706054982</item>
      <item>Odvjetničko društvo Penezić, Petak i Kožul</item>
      <item>VETERINARSKA AMBULANTA FAUNA društvo s ograničenom odgovornošću za veterinarstvo, OIB 69384164018</item>
      <item>Jasmina Viduka</item>
      <item>Mirjana Puljić Zelenović</item>
      <item>Tihan Hilje</item>
      <item>LABUD tvornica sredstava za pranje, kozmetičkih i kemijskih proizvoda d.o.o., OIB 23359164583</item>
      <item>Hrvatske vode, pravna osoba za upravljanje vodama, OIB 28921383001</item>
      <item>HYPO ALPE ADRIA BANK d.d., OIB 14036333877</item>
      <item>ŽITO d.o.o., OIB 03834418154</item>
      <item>Odvj. društvo Krce &amp; Orlić</item>
      <item>odv. Zoran Tomić</item>
      <item>Knez Promet d.o.o.</item>
      <item>HRT d.d.</item>
      <item>Societe Generale Splitska banka d.d.</item>
      <item>Hrvatska radiotelevizija, OIB 68419124305</item>
      <item>SOCIETE GENERALE-SPLITSKA BANKA dioničko društvo, OIB 69326397242</item>
      <item>Mato Marić, OIB 36879105664</item>
    </derivirana_varijabla>
  </DomainObject.Predmet.OstaliListFormatedOIB>
  <DomainObject.Predmet.OstaliListFormatedWithAdress>
    <izvorni_sadrzaj>
      <item>ŽDO DUBROVNIK punomoćnik sudionika u postupku REPUBLIKA HRVATSKA, MINISTARSTVO FINANCIJA, POREZNA UPRAVA, PODRUČNI URED DUBROVNIK</item>
      <item>Ivo Knez, Pobrežje 1, 20236 Pobrežje</item>
      <item>LUKO KNEZ</item>
      <item>Raiffeisenbank d.d.</item>
      <item>FINA DUBROVNIK</item>
      <item>BASLER OSIGURANJE ZAGREB dioničko društvo za osiguranje, Radnička cesta 37/b, 10000 Zagreb</item>
      <item>Odvjetničko društvo Penezić, Petak i Kožul, Bužanova 4, 10000 Zagreb</item>
      <item>VETERINARSKA AMBULANTA FAUNA društvo s ograničenom odgovornošću za veterinarstvo, Rožat 32, 20236 Mokošica, Rožat</item>
      <item>Jasmina Viduka</item>
      <item>Mirjana Puljić Zelenović, 20000 Dubrovnik</item>
      <item>Tihan Hilje, (ŽDO Dubrovnik, Građ.-upravni odjel), Dropčeva 1, 20000 Dubrovnik</item>
      <item>LABUD tvornica sredstava za pranje, kozmetičkih i kemijskih proizvoda d.o.o., Radnička cesta 173 R, 10000 Zagreb</item>
      <item>Hrvatske vode, pravna osoba za upravljanje vodama, Vukovarska 220, 10000 Zagreb</item>
      <item>HYPO ALPE ADRIA BANK d.d., Slavonska avenija 6, 10000 Zagreb</item>
      <item>ŽITO d.o.o., Đakovština 3, 31000 Osijek</item>
      <item>Odvj. društvo Krce &amp; Orlić</item>
      <item>odv. Zoran Tomić, Zelinska 2/I, 10000 Zagreb</item>
      <item>Knez Promet d.o.o., Pobrežje 1, 20236 Mokošica</item>
      <item>HRT d.d., Prisavlje 3, 10000 Zagreb</item>
      <item>Societe Generale Splitska banka d.d., R.Boškovića 16, 21000 Split</item>
      <item>Hrvatska radiotelevizija, Prisavlje 3, 10000 Zagreb</item>
      <item>SOCIETE GENERALE-SPLITSKA BANKA dioničko društvo, Ruđera Boškovića 16, 21000 Split</item>
      <item>Mato Marić, Zlatni Potok 11, 20000 Dubrovnik</item>
    </izvorni_sadrzaj>
    <derivirana_varijabla naziv="DomainObject.Predmet.OstaliListFormatedWithAdress_1">
      <item>ŽDO DUBROVNIK punomoćnik sudionika u postupku REPUBLIKA HRVATSKA, MINISTARSTVO FINANCIJA, POREZNA UPRAVA, PODRUČNI URED DUBROVNIK</item>
      <item>Ivo Knez, Pobrežje 1, 20236 Pobrežje</item>
      <item>LUKO KNEZ</item>
      <item>Raiffeisenbank d.d.</item>
      <item>FINA DUBROVNIK</item>
      <item>BASLER OSIGURANJE ZAGREB dioničko društvo za osiguranje, Radnička cesta 37/b, 10000 Zagreb</item>
      <item>Odvjetničko društvo Penezić, Petak i Kožul, Bužanova 4, 10000 Zagreb</item>
      <item>VETERINARSKA AMBULANTA FAUNA društvo s ograničenom odgovornošću za veterinarstvo, Rožat 32, 20236 Mokošica, Rožat</item>
      <item>Jasmina Viduka</item>
      <item>Mirjana Puljić Zelenović, 20000 Dubrovnik</item>
      <item>Tihan Hilje, (ŽDO Dubrovnik, Građ.-upravni odjel), Dropčeva 1, 20000 Dubrovnik</item>
      <item>LABUD tvornica sredstava za pranje, kozmetičkih i kemijskih proizvoda d.o.o., Radnička cesta 173 R, 10000 Zagreb</item>
      <item>Hrvatske vode, pravna osoba za upravljanje vodama, Vukovarska 220, 10000 Zagreb</item>
      <item>HYPO ALPE ADRIA BANK d.d., Slavonska avenija 6, 10000 Zagreb</item>
      <item>ŽITO d.o.o., Đakovština 3, 31000 Osijek</item>
      <item>Odvj. društvo Krce &amp; Orlić</item>
      <item>odv. Zoran Tomić, Zelinska 2/I, 10000 Zagreb</item>
      <item>Knez Promet d.o.o., Pobrežje 1, 20236 Mokošica</item>
      <item>HRT d.d., Prisavlje 3, 10000 Zagreb</item>
      <item>Societe Generale Splitska banka d.d., R.Boškovića 16, 21000 Split</item>
      <item>Hrvatska radiotelevizija, Prisavlje 3, 10000 Zagreb</item>
      <item>SOCIETE GENERALE-SPLITSKA BANKA dioničko društvo, Ruđera Boškovića 16, 21000 Split</item>
      <item>Mato Marić, Zlatni Potok 11, 20000 Dubrovnik</item>
    </derivirana_varijabla>
  </DomainObject.Predmet.OstaliListFormatedWithAdress>
  <DomainObject.Predmet.OstaliListFormatedWithAdressOIB>
    <izvorni_sadrzaj>
      <item>ŽDO DUBROVNIK punomoćnik sudionika u postupku REPUBLIKA HRVATSKA, MINISTARSTVO FINANCIJA, POREZNA UPRAVA, PODRUČNI URED DUBROVNIK</item>
      <item>Ivo Knez, OIB 08800734049, Pobrežje 1, 20236 Pobrežje</item>
      <item>LUKO KNEZ</item>
      <item>Raiffeisenbank d.d.</item>
      <item>FINA DUBROVNIK</item>
      <item>BASLER OSIGURANJE ZAGREB dioničko društvo za osiguranje, OIB 59706054982, Radnička cesta 37/b, 10000 Zagreb</item>
      <item>Odvjetničko društvo Penezić, Petak i Kožul, Bužanova 4, 10000 Zagreb</item>
      <item>VETERINARSKA AMBULANTA FAUNA društvo s ograničenom odgovornošću za veterinarstvo, OIB 69384164018, Rožat 32, 20236 Mokošica, Rožat</item>
      <item>Jasmina Viduka</item>
      <item>Mirjana Puljić Zelenović, 20000 Dubrovnik</item>
      <item>Tihan Hilje, (ŽDO Dubrovnik, Građ.-upravni odjel), Dropčeva 1, 20000 Dubrovnik</item>
      <item>LABUD tvornica sredstava za pranje, kozmetičkih i kemijskih proizvoda d.o.o., OIB 23359164583, Radnička cesta 173 R, 10000 Zagreb</item>
      <item>Hrvatske vode, pravna osoba za upravljanje vodama, OIB 28921383001, Vukovarska 220, 10000 Zagreb</item>
      <item>HYPO ALPE ADRIA BANK d.d., OIB 14036333877, Slavonska avenija 6, 10000 Zagreb</item>
      <item>ŽITO d.o.o., OIB 03834418154, Đakovština 3, 31000 Osijek</item>
      <item>Odvj. društvo Krce &amp; Orlić</item>
      <item>odv. Zoran Tomić, Zelinska 2/I, 10000 Zagreb</item>
      <item>Knez Promet d.o.o., Pobrežje 1, 20236 Mokošica</item>
      <item>HRT d.d., Prisavlje 3, 10000 Zagreb</item>
      <item>Societe Generale Splitska banka d.d., R.Boškovića 16, 21000 Split</item>
      <item>Hrvatska radiotelevizija, OIB 68419124305, Prisavlje 3, 10000 Zagreb</item>
      <item>SOCIETE GENERALE-SPLITSKA BANKA dioničko društvo, OIB 69326397242, Ruđera Boškovića 16, 21000 Split</item>
      <item>Mato Marić, OIB 36879105664, Zlatni Potok 11, 20000 Dubrovnik</item>
    </izvorni_sadrzaj>
    <derivirana_varijabla naziv="DomainObject.Predmet.OstaliListFormatedWithAdressOIB_1">
      <item>ŽDO DUBROVNIK punomoćnik sudionika u postupku REPUBLIKA HRVATSKA, MINISTARSTVO FINANCIJA, POREZNA UPRAVA, PODRUČNI URED DUBROVNIK</item>
      <item>Ivo Knez, OIB 08800734049, Pobrežje 1, 20236 Pobrežje</item>
      <item>LUKO KNEZ</item>
      <item>Raiffeisenbank d.d.</item>
      <item>FINA DUBROVNIK</item>
      <item>BASLER OSIGURANJE ZAGREB dioničko društvo za osiguranje, OIB 59706054982, Radnička cesta 37/b, 10000 Zagreb</item>
      <item>Odvjetničko društvo Penezić, Petak i Kožul, Bužanova 4, 10000 Zagreb</item>
      <item>VETERINARSKA AMBULANTA FAUNA društvo s ograničenom odgovornošću za veterinarstvo, OIB 69384164018, Rožat 32, 20236 Mokošica, Rožat</item>
      <item>Jasmina Viduka</item>
      <item>Mirjana Puljić Zelenović, 20000 Dubrovnik</item>
      <item>Tihan Hilje, (ŽDO Dubrovnik, Građ.-upravni odjel), Dropčeva 1, 20000 Dubrovnik</item>
      <item>LABUD tvornica sredstava za pranje, kozmetičkih i kemijskih proizvoda d.o.o., OIB 23359164583, Radnička cesta 173 R, 10000 Zagreb</item>
      <item>Hrvatske vode, pravna osoba za upravljanje vodama, OIB 28921383001, Vukovarska 220, 10000 Zagreb</item>
      <item>HYPO ALPE ADRIA BANK d.d., OIB 14036333877, Slavonska avenija 6, 10000 Zagreb</item>
      <item>ŽITO d.o.o., OIB 03834418154, Đakovština 3, 31000 Osijek</item>
      <item>Odvj. društvo Krce &amp; Orlić</item>
      <item>odv. Zoran Tomić, Zelinska 2/I, 10000 Zagreb</item>
      <item>Knez Promet d.o.o., Pobrežje 1, 20236 Mokošica</item>
      <item>HRT d.d., Prisavlje 3, 10000 Zagreb</item>
      <item>Societe Generale Splitska banka d.d., R.Boškovića 16, 21000 Split</item>
      <item>Hrvatska radiotelevizija, OIB 68419124305, Prisavlje 3, 10000 Zagreb</item>
      <item>SOCIETE GENERALE-SPLITSKA BANKA dioničko društvo, OIB 69326397242, Ruđera Boškovića 16, 21000 Split</item>
      <item>Mato Marić, OIB 36879105664, Zlatni Potok 11, 20000 Dubrovnik</item>
    </derivirana_varijabla>
  </DomainObject.Predmet.OstaliListFormatedWithAdressOIB>
  <DomainObject.Predmet.OstaliListNazivFormated>
    <izvorni_sadrzaj>
      <item>ŽDO DUBROVNIK</item>
      <item>Ivo Knez</item>
      <item>LUKO KNEZ</item>
      <item>Raiffeisenbank d.d.</item>
      <item>FINA DUBROVNIK</item>
      <item>BASLER OSIGURANJE ZAGREB dioničko društvo za osiguranje</item>
      <item>Odvjetničko društvo Penezić, Petak i Kožul</item>
      <item>VETERINARSKA AMBULANTA FAUNA društvo s ograničenom odgovornošću za veterinarstvo</item>
      <item>Jasmina Viduka</item>
      <item>Mirjana Puljić Zelenović</item>
      <item>Tihan Hilje</item>
      <item>LABUD tvornica sredstava za pranje, kozmetičkih i kemijskih proizvoda d.o.o.</item>
      <item>Hrvatske vode, pravna osoba za upravljanje vodama</item>
      <item>HYPO ALPE ADRIA BANK d.d.</item>
      <item>ŽITO d.o.o.</item>
      <item>Odvj. društvo Krce &amp; Orlić</item>
      <item>odv. Zoran Tomić</item>
      <item>Knez Promet d.o.o.</item>
      <item>HRT d.d.</item>
      <item>Societe Generale Splitska banka d.d.</item>
      <item>Hrvatska radiotelevizija</item>
      <item>SOCIETE GENERALE-SPLITSKA BANKA dioničko društvo</item>
      <item>Mato Marić</item>
    </izvorni_sadrzaj>
    <derivirana_varijabla naziv="DomainObject.Predmet.OstaliListNazivFormated_1">
      <item>ŽDO DUBROVNIK</item>
      <item>Ivo Knez</item>
      <item>LUKO KNEZ</item>
      <item>Raiffeisenbank d.d.</item>
      <item>FINA DUBROVNIK</item>
      <item>BASLER OSIGURANJE ZAGREB dioničko društvo za osiguranje</item>
      <item>Odvjetničko društvo Penezić, Petak i Kožul</item>
      <item>VETERINARSKA AMBULANTA FAUNA društvo s ograničenom odgovornošću za veterinarstvo</item>
      <item>Jasmina Viduka</item>
      <item>Mirjana Puljić Zelenović</item>
      <item>Tihan Hilje</item>
      <item>LABUD tvornica sredstava za pranje, kozmetičkih i kemijskih proizvoda d.o.o.</item>
      <item>Hrvatske vode, pravna osoba za upravljanje vodama</item>
      <item>HYPO ALPE ADRIA BANK d.d.</item>
      <item>ŽITO d.o.o.</item>
      <item>Odvj. društvo Krce &amp; Orlić</item>
      <item>odv. Zoran Tomić</item>
      <item>Knez Promet d.o.o.</item>
      <item>HRT d.d.</item>
      <item>Societe Generale Splitska banka d.d.</item>
      <item>Hrvatska radiotelevizija</item>
      <item>SOCIETE GENERALE-SPLITSKA BANKA dioničko društvo</item>
      <item>Mato Marić</item>
    </derivirana_varijabla>
  </DomainObject.Predmet.OstaliListNazivFormated>
  <DomainObject.Predmet.OstaliListNazivFormatedOIB>
    <izvorni_sadrzaj>
      <item>ŽDO DUBROVNIK</item>
      <item>Ivo Knez, OIB 08800734049</item>
      <item>LUKO KNEZ</item>
      <item>Raiffeisenbank d.d.</item>
      <item>FINA DUBROVNIK</item>
      <item>BASLER OSIGURANJE ZAGREB dioničko društvo za osiguranje, OIB 59706054982</item>
      <item>Odvjetničko društvo Penezić, Petak i Kožul</item>
      <item>VETERINARSKA AMBULANTA FAUNA društvo s ograničenom odgovornošću za veterinarstvo, OIB 69384164018</item>
      <item>Jasmina Viduka</item>
      <item>Mirjana Puljić Zelenović</item>
      <item>Tihan Hilje</item>
      <item>LABUD tvornica sredstava za pranje, kozmetičkih i kemijskih proizvoda d.o.o., OIB 23359164583</item>
      <item>Hrvatske vode, pravna osoba za upravljanje vodama, OIB 28921383001</item>
      <item>HYPO ALPE ADRIA BANK d.d., OIB 14036333877</item>
      <item>ŽITO d.o.o., OIB 03834418154</item>
      <item>Odvj. društvo Krce &amp; Orlić</item>
      <item>odv. Zoran Tomić</item>
      <item>Knez Promet d.o.o.</item>
      <item>HRT d.d.</item>
      <item>Societe Generale Splitska banka d.d.</item>
      <item>Hrvatska radiotelevizija, OIB 68419124305</item>
      <item>SOCIETE GENERALE-SPLITSKA BANKA dioničko društvo, OIB 69326397242</item>
      <item>Mato Marić, OIB 36879105664</item>
    </izvorni_sadrzaj>
    <derivirana_varijabla naziv="DomainObject.Predmet.OstaliListNazivFormatedOIB_1">
      <item>ŽDO DUBROVNIK</item>
      <item>Ivo Knez, OIB 08800734049</item>
      <item>LUKO KNEZ</item>
      <item>Raiffeisenbank d.d.</item>
      <item>FINA DUBROVNIK</item>
      <item>BASLER OSIGURANJE ZAGREB dioničko društvo za osiguranje, OIB 59706054982</item>
      <item>Odvjetničko društvo Penezić, Petak i Kožul</item>
      <item>VETERINARSKA AMBULANTA FAUNA društvo s ograničenom odgovornošću za veterinarstvo, OIB 69384164018</item>
      <item>Jasmina Viduka</item>
      <item>Mirjana Puljić Zelenović</item>
      <item>Tihan Hilje</item>
      <item>LABUD tvornica sredstava za pranje, kozmetičkih i kemijskih proizvoda d.o.o., OIB 23359164583</item>
      <item>Hrvatske vode, pravna osoba za upravljanje vodama, OIB 28921383001</item>
      <item>HYPO ALPE ADRIA BANK d.d., OIB 14036333877</item>
      <item>ŽITO d.o.o., OIB 03834418154</item>
      <item>Odvj. društvo Krce &amp; Orlić</item>
      <item>odv. Zoran Tomić</item>
      <item>Knez Promet d.o.o.</item>
      <item>HRT d.d.</item>
      <item>Societe Generale Splitska banka d.d.</item>
      <item>Hrvatska radiotelevizija, OIB 68419124305</item>
      <item>SOCIETE GENERALE-SPLITSKA BANKA dioničko društvo, OIB 69326397242</item>
      <item>Mato Marić, OIB 36879105664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2016.</izvorni_sadrzaj>
    <derivirana_varijabla naziv="DomainObject.Datum_1">15.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DUBROVNIK</izvorni_sadrzaj>
    <derivirana_varijabla naziv="DomainObject.Predmet.StrankaIDrugi_1">REPUBLIKA HRVATSKA, MINISTARSTVO FINANCIJA, POREZNA UPRAVA, PODRUČNI URED DUBROVNIK</derivirana_varijabla>
  </DomainObject.Predmet.StrankaIDrugi>
  <DomainObject.Predmet.ProtustrankaIDrugi>
    <izvorni_sadrzaj>KNEZ DUBROVNIK, d.o.o. za trgovinu i proizvodnju</izvorni_sadrzaj>
    <derivirana_varijabla naziv="DomainObject.Predmet.ProtustrankaIDrugi_1">KNEZ DUBROVNIK, d.o.o. za trgovinu i proizvodnju</derivirana_varijabla>
  </DomainObject.Predmet.ProtustrankaIDrugi>
  <DomainObject.Predmet.StrankaIDrugiAdressOIB>
    <izvorni_sadrzaj>REPUBLIKA HRVATSKA, MINISTARSTVO FINANCIJA, POREZNA UPRAVA, PODRUČNI URED DUBROVNIK, OIB 18683136487</izvorni_sadrzaj>
    <derivirana_varijabla naziv="DomainObject.Predmet.StrankaIDrugiAdressOIB_1">REPUBLIKA HRVATSKA, MINISTARSTVO FINANCIJA, POREZNA UPRAVA, PODRUČNI URED DUBROVNIK, OIB 18683136487</derivirana_varijabla>
  </DomainObject.Predmet.StrankaIDrugiAdressOIB>
  <DomainObject.Predmet.ProtustrankaIDrugiAdressOIB>
    <izvorni_sadrzaj>KNEZ DUBROVNIK, d.o.o. za trgovinu i proizvodnju, OIB 58842700197, Pobrežje 1, Dubrovnik</izvorni_sadrzaj>
    <derivirana_varijabla naziv="DomainObject.Predmet.ProtustrankaIDrugiAdressOIB_1">KNEZ DUBROVNIK, d.o.o. za trgovinu i proizvodnju, OIB 58842700197, Pobrežje 1,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KNEZ DUBROVNIK, d.o.o. za trgovinu i proizvodnju</item>
      <item>ŽDO DUBROVNIK</item>
      <item>REPUBLIKA HRVATSKA, MINISTARSTVO FINANCIJA, POREZNA UPRAVA, PODRUČNI URED DUBROVNIK</item>
      <item>Ivo Knez</item>
      <item>LUKO KNEZ</item>
      <item>Raiffeisenbank d.d.</item>
      <item>FINA DUBROVNIK</item>
      <item>BASLER OSIGURANJE ZAGREB dioničko društvo za osiguranje</item>
      <item>Odvjetničko društvo Penezić, Petak i Kožul</item>
      <item>VETERINARSKA AMBULANTA FAUNA društvo s ograničenom odgovornošću za veterinarstvo</item>
      <item>Jasmina Viduka</item>
      <item>Mirjana Puljić Zelenović</item>
      <item>Tihan Hilje</item>
      <item>LABUD tvornica sredstava za pranje, kozmetičkih i kemijskih proizvoda d.o.o.</item>
      <item>Hrvatske vode, pravna osoba za upravljanje vodama</item>
      <item>HYPO ALPE ADRIA BANK d.d.</item>
      <item>ŽITO d.o.o.</item>
      <item>Odvj. društvo Krce &amp; Orlić</item>
      <item>odv. Zoran Tomić</item>
      <item>Knez Promet d.o.o.</item>
      <item>HRT d.d.</item>
      <item>Societe Generale Splitska banka d.d.</item>
      <item>Hrvatska radiotelevizija</item>
      <item>SOCIETE GENERALE-SPLITSKA BANKA dioničko društvo</item>
      <item>Mato Marić</item>
    </izvorni_sadrzaj>
    <derivirana_varijabla naziv="DomainObject.Predmet.SudioniciListNaziv_1">
      <item>KNEZ DUBROVNIK, d.o.o. za trgovinu i proizvodnju</item>
      <item>ŽDO DUBROVNIK</item>
      <item>REPUBLIKA HRVATSKA, MINISTARSTVO FINANCIJA, POREZNA UPRAVA, PODRUČNI URED DUBROVNIK</item>
      <item>Ivo Knez</item>
      <item>LUKO KNEZ</item>
      <item>Raiffeisenbank d.d.</item>
      <item>FINA DUBROVNIK</item>
      <item>BASLER OSIGURANJE ZAGREB dioničko društvo za osiguranje</item>
      <item>Odvjetničko društvo Penezić, Petak i Kožul</item>
      <item>VETERINARSKA AMBULANTA FAUNA društvo s ograničenom odgovornošću za veterinarstvo</item>
      <item>Jasmina Viduka</item>
      <item>Mirjana Puljić Zelenović</item>
      <item>Tihan Hilje</item>
      <item>LABUD tvornica sredstava za pranje, kozmetičkih i kemijskih proizvoda d.o.o.</item>
      <item>Hrvatske vode, pravna osoba za upravljanje vodama</item>
      <item>HYPO ALPE ADRIA BANK d.d.</item>
      <item>ŽITO d.o.o.</item>
      <item>Odvj. društvo Krce &amp; Orlić</item>
      <item>odv. Zoran Tomić</item>
      <item>Knez Promet d.o.o.</item>
      <item>HRT d.d.</item>
      <item>Societe Generale Splitska banka d.d.</item>
      <item>Hrvatska radiotelevizija</item>
      <item>SOCIETE GENERALE-SPLITSKA BANKA dioničko društvo</item>
      <item>Mato Marić</item>
    </derivirana_varijabla>
  </DomainObject.Predmet.SudioniciListNaziv>
  <DomainObject.Predmet.SudioniciListAdressOIB>
    <izvorni_sadrzaj>
      <item>KNEZ DUBROVNIK, d.o.o. za trgovinu i proizvodnju, OIB 58842700197, Pobrežje 1,Dubrovnik</item>
      <item>ŽDO DUBROVNIK</item>
      <item>REPUBLIKA HRVATSKA, MINISTARSTVO FINANCIJA, POREZNA UPRAVA, PODRUČNI URED DUBROVNIK, OIB 18683136487</item>
      <item>Ivo Knez, OIB 08800734049, Pobrežje 1,20236 Pobrežje</item>
      <item>LUKO KNEZ</item>
      <item>Raiffeisenbank d.d.</item>
      <item>FINA DUBROVNIK</item>
      <item>BASLER OSIGURANJE ZAGREB dioničko društvo za osiguranje, OIB 59706054982, Radnička cesta 37/b,10000 Zagreb</item>
      <item>Odvjetničko društvo Penezić, Petak i Kožul, Bužanova 4,10000 Zagreb</item>
      <item>VETERINARSKA AMBULANTA FAUNA društvo s ograničenom odgovornošću za veterinarstvo, OIB 69384164018, Rožat 32,20236 Mokošica, Rožat</item>
      <item>Jasmina Viduka</item>
      <item>Mirjana Puljić Zelenović, 20000 Dubrovnik</item>
      <item>Tihan Hilje, (ŽDO Dubrovnik, Građ.-upravni odjel), Dropčeva 1,20000 Dubrovnik</item>
      <item>LABUD tvornica sredstava za pranje, kozmetičkih i kemijskih proizvoda d.o.o., OIB 23359164583, Radnička cesta 173 R,10000 Zagreb</item>
      <item>Hrvatske vode, pravna osoba za upravljanje vodama, OIB 28921383001, Vukovarska 220,10000 Zagreb</item>
      <item>HYPO ALPE ADRIA BANK d.d., OIB 14036333877, Slavonska avenija 6,10000 Zagreb</item>
      <item>ŽITO d.o.o., OIB 03834418154, Đakovština 3,31000 Osijek</item>
      <item>Odvj. društvo Krce &amp; Orlić</item>
      <item>odv. Zoran Tomić, Zelinska 2/I,10000 Zagreb</item>
      <item>Knez Promet d.o.o., Pobrežje 1,20236 Mokošica</item>
      <item>HRT d.d., Prisavlje 3,10000 Zagreb</item>
      <item>Societe Generale Splitska banka d.d., R.Boškovića 16,21000 Split</item>
      <item>Hrvatska radiotelevizija, OIB 68419124305, Prisavlje 3,10000 Zagreb</item>
      <item>SOCIETE GENERALE-SPLITSKA BANKA dioničko društvo, OIB 69326397242, Ruđera Boškovića 16,21000 Split</item>
      <item>Mato Marić, OIB 36879105664, Zlatni Potok 11,20000 Dubrovnik</item>
    </izvorni_sadrzaj>
    <derivirana_varijabla naziv="DomainObject.Predmet.SudioniciListAdressOIB_1">
      <item>KNEZ DUBROVNIK, d.o.o. za trgovinu i proizvodnju, OIB 58842700197, Pobrežje 1,Dubrovnik</item>
      <item>ŽDO DUBROVNIK</item>
      <item>REPUBLIKA HRVATSKA, MINISTARSTVO FINANCIJA, POREZNA UPRAVA, PODRUČNI URED DUBROVNIK, OIB 18683136487</item>
      <item>Ivo Knez, OIB 08800734049, Pobrežje 1,20236 Pobrežje</item>
      <item>LUKO KNEZ</item>
      <item>Raiffeisenbank d.d.</item>
      <item>FINA DUBROVNIK</item>
      <item>BASLER OSIGURANJE ZAGREB dioničko društvo za osiguranje, OIB 59706054982, Radnička cesta 37/b,10000 Zagreb</item>
      <item>Odvjetničko društvo Penezić, Petak i Kožul, Bužanova 4,10000 Zagreb</item>
      <item>VETERINARSKA AMBULANTA FAUNA društvo s ograničenom odgovornošću za veterinarstvo, OIB 69384164018, Rožat 32,20236 Mokošica, Rožat</item>
      <item>Jasmina Viduka</item>
      <item>Mirjana Puljić Zelenović, 20000 Dubrovnik</item>
      <item>Tihan Hilje, (ŽDO Dubrovnik, Građ.-upravni odjel), Dropčeva 1,20000 Dubrovnik</item>
      <item>LABUD tvornica sredstava za pranje, kozmetičkih i kemijskih proizvoda d.o.o., OIB 23359164583, Radnička cesta 173 R,10000 Zagreb</item>
      <item>Hrvatske vode, pravna osoba za upravljanje vodama, OIB 28921383001, Vukovarska 220,10000 Zagreb</item>
      <item>HYPO ALPE ADRIA BANK d.d., OIB 14036333877, Slavonska avenija 6,10000 Zagreb</item>
      <item>ŽITO d.o.o., OIB 03834418154, Đakovština 3,31000 Osijek</item>
      <item>Odvj. društvo Krce &amp; Orlić</item>
      <item>odv. Zoran Tomić, Zelinska 2/I,10000 Zagreb</item>
      <item>Knez Promet d.o.o., Pobrežje 1,20236 Mokošica</item>
      <item>HRT d.d., Prisavlje 3,10000 Zagreb</item>
      <item>Societe Generale Splitska banka d.d., R.Boškovića 16,21000 Split</item>
      <item>Hrvatska radiotelevizija, OIB 68419124305, Prisavlje 3,10000 Zagreb</item>
      <item>SOCIETE GENERALE-SPLITSKA BANKA dioničko društvo, OIB 69326397242, Ruđera Boškovića 16,21000 Split</item>
      <item>Mato Marić, OIB 36879105664, Zlatni Potok 11,20000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58842700197</item>
      <item>, OIB null</item>
      <item>, OIB 18683136487</item>
      <item>, OIB 08800734049</item>
      <item>, OIB null</item>
      <item>, OIB null</item>
      <item>, OIB null</item>
      <item>, OIB 59706054982</item>
      <item>, OIB null</item>
      <item>, OIB 69384164018</item>
      <item>, OIB null</item>
      <item>, OIB null</item>
      <item>, OIB null</item>
      <item>, OIB 23359164583</item>
      <item>, OIB 28921383001</item>
      <item>, OIB 14036333877</item>
      <item>, OIB 03834418154</item>
      <item>, OIB null</item>
      <item>, OIB null</item>
      <item>, OIB null</item>
      <item>, OIB null</item>
      <item>, OIB null</item>
      <item>, OIB 68419124305</item>
      <item>, OIB 69326397242</item>
      <item>, OIB 36879105664</item>
    </izvorni_sadrzaj>
    <derivirana_varijabla naziv="DomainObject.Predmet.SudioniciListNazivOIB_1">
      <item>, OIB 58842700197</item>
      <item>, OIB null</item>
      <item>, OIB 18683136487</item>
      <item>, OIB 08800734049</item>
      <item>, OIB null</item>
      <item>, OIB null</item>
      <item>, OIB null</item>
      <item>, OIB 59706054982</item>
      <item>, OIB null</item>
      <item>, OIB 69384164018</item>
      <item>, OIB null</item>
      <item>, OIB null</item>
      <item>, OIB null</item>
      <item>, OIB 23359164583</item>
      <item>, OIB 28921383001</item>
      <item>, OIB 14036333877</item>
      <item>, OIB 03834418154</item>
      <item>, OIB null</item>
      <item>, OIB null</item>
      <item>, OIB null</item>
      <item>, OIB null</item>
      <item>, OIB null</item>
      <item>, OIB 68419124305</item>
      <item>, OIB 69326397242</item>
      <item>, OIB 36879105664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Marić, OIB 36879105664, Zlatni potok 11 Dubrovnik</item>
    </izvorni_sadrzaj>
    <derivirana_varijabla naziv="DomainObject.Predmet.StecajniUpraviteljiListAddressOIB_1">
      <item>Mato Marić, OIB 36879105664, Zlatni potok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1095</properties:Words>
  <properties:Characters>6470</properties:Characters>
  <properties:Lines>140</properties:Lines>
  <properties:Paragraphs>39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2016-11-22T14:48:00Z</dcterms:created>
  <dc:creator>Ante Kačić</dc:creator>
  <cp:lastModifiedBy>Srđan Gavranić</cp:lastModifiedBy>
  <cp:lastPrinted>2016-12-15T10:57:00Z</cp:lastPrinted>
  <dcterms:modified xmlns:xsi="http://www.w3.org/2001/XMLSchema-instance" xsi:type="dcterms:W3CDTF">2016-12-15T11:15:00Z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