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bdfb" w14:paraId="e66bdfb" w:rsidRDefault="00CB36A1" w:rsidP="00063BFF" w:rsidR="00CB36A1">
      <w:pPr>
        <w:pStyle w:val="Naslov1"/>
        <w:ind w:hanging="284" w:right="-2" w:left="284"/>
        <w15:collapsed w:val="false"/>
        <w:rPr>
          <w:sz w:val="22"/>
          <w:szCs w:val="22"/>
        </w:rPr>
      </w:pPr>
      <w:bookmarkStart w:name="_GoBack" w:id="0"/>
      <w:bookmarkEnd w:id="0"/>
    </w:p>
    <w:p w:rsidRDefault="002172D5" w:rsidP="00063BFF" w:rsidR="000921B3" w:rsidRPr="00FB5703">
      <w:pPr>
        <w:pStyle w:val="Naslov1"/>
        <w:ind w:hanging="284" w:right="-2" w:left="284"/>
        <w:rPr>
          <w:sz w:val="22"/>
          <w:szCs w:val="22"/>
        </w:rPr>
      </w:pPr>
      <w:r w:rsidRPr="00FB5703">
        <w:rPr>
          <w:sz w:val="22"/>
          <w:szCs w:val="22"/>
        </w:rPr>
        <w:t>Posl. br. 7</w:t>
      </w:r>
      <w:r w:rsidR="00EA2258" w:rsidRPr="00FB5703">
        <w:rPr>
          <w:sz w:val="22"/>
          <w:szCs w:val="22"/>
        </w:rPr>
        <w:t xml:space="preserve"> </w:t>
      </w:r>
      <w:r w:rsidR="0084443C">
        <w:rPr>
          <w:sz w:val="22"/>
          <w:szCs w:val="22"/>
        </w:rPr>
        <w:t>St-827/17</w:t>
      </w:r>
    </w:p>
    <w:p w:rsidRDefault="000921B3" w:rsidP="000921B3" w:rsidR="000921B3" w:rsidRPr="00FB5703">
      <w:pPr>
        <w:rPr>
          <w:sz w:val="22"/>
          <w:szCs w:val="22"/>
        </w:rPr>
      </w:pPr>
    </w:p>
    <w:p w:rsidRDefault="00B0512B" w:rsidR="00060CD6" w:rsidRPr="00FB5703">
      <w:pPr>
        <w:ind w:firstLine="708"/>
        <w:rPr>
          <w:b/>
          <w:sz w:val="22"/>
          <w:szCs w:val="22"/>
        </w:rPr>
      </w:pPr>
      <w:r w:rsidRPr="00FB5703">
        <w:rPr>
          <w:noProof/>
          <w:color w:val="0000FF"/>
          <w:sz w:val="22"/>
          <w:szCs w:val="22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B5703">
      <w:pPr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REPUBLIKA HRVATSKA</w:t>
      </w:r>
    </w:p>
    <w:p w:rsidRDefault="00060CD6" w:rsidR="00060CD6" w:rsidRPr="00FB5703">
      <w:pPr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TRGOVAČKI SUD U SPLITU</w:t>
      </w:r>
    </w:p>
    <w:p w:rsidRDefault="00B40C05" w:rsidR="00060CD6" w:rsidRPr="00FB5703">
      <w:pPr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Sukoišanska 6</w:t>
      </w:r>
      <w:r w:rsidR="00BB1651" w:rsidRPr="00FB5703">
        <w:rPr>
          <w:b/>
          <w:sz w:val="22"/>
          <w:szCs w:val="22"/>
        </w:rPr>
        <w:t>, Split</w:t>
      </w:r>
    </w:p>
    <w:p w:rsidRDefault="00DD3B0F" w:rsidR="00DD3B0F" w:rsidRPr="00FB5703">
      <w:pPr>
        <w:rPr>
          <w:b/>
          <w:sz w:val="22"/>
          <w:szCs w:val="22"/>
        </w:rPr>
      </w:pPr>
    </w:p>
    <w:p w:rsidRDefault="00DD3B0F" w:rsidR="00DD3B0F" w:rsidRPr="00FB5703">
      <w:pPr>
        <w:rPr>
          <w:b/>
          <w:sz w:val="22"/>
          <w:szCs w:val="22"/>
        </w:rPr>
      </w:pPr>
    </w:p>
    <w:p w:rsidRDefault="000921B3" w:rsidP="000921B3" w:rsidR="000921B3" w:rsidRPr="00FB5703">
      <w:pPr>
        <w:rPr>
          <w:b/>
          <w:sz w:val="22"/>
          <w:szCs w:val="22"/>
        </w:rPr>
      </w:pPr>
    </w:p>
    <w:p w:rsidRDefault="00E64233" w:rsidP="00FA1EA0" w:rsidR="00A77688" w:rsidRPr="00FB5703">
      <w:pPr>
        <w:tabs>
          <w:tab w:pos="3832" w:val="left"/>
        </w:tabs>
        <w:ind w:right="-2"/>
        <w:jc w:val="center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R E  P U B L I K A  H R V A T S K A</w:t>
      </w:r>
    </w:p>
    <w:p w:rsidRDefault="00BA0338" w:rsidP="00FA1EA0" w:rsidR="00BA0338" w:rsidRPr="00FB5703">
      <w:pPr>
        <w:pStyle w:val="Naslov2"/>
        <w:ind w:right="-2"/>
        <w:rPr>
          <w:sz w:val="22"/>
          <w:szCs w:val="22"/>
        </w:rPr>
      </w:pPr>
      <w:r w:rsidRPr="00FB5703">
        <w:rPr>
          <w:sz w:val="22"/>
          <w:szCs w:val="22"/>
        </w:rPr>
        <w:t>R J E Š E N J E</w:t>
      </w:r>
    </w:p>
    <w:p w:rsidRDefault="00195EC5" w:rsidP="00FA1EA0" w:rsidR="00195EC5">
      <w:pPr>
        <w:ind w:right="-2"/>
        <w:jc w:val="center"/>
        <w:rPr>
          <w:sz w:val="22"/>
          <w:szCs w:val="22"/>
        </w:rPr>
      </w:pPr>
    </w:p>
    <w:p w:rsidRDefault="0084443C" w:rsidP="00FA1EA0" w:rsidR="0084443C">
      <w:pPr>
        <w:ind w:right="-2"/>
        <w:jc w:val="center"/>
        <w:rPr>
          <w:sz w:val="22"/>
          <w:szCs w:val="22"/>
        </w:rPr>
      </w:pPr>
    </w:p>
    <w:p w:rsidRDefault="0084443C" w:rsidP="00FA1EA0" w:rsidR="0084443C" w:rsidRPr="00FB5703">
      <w:pPr>
        <w:ind w:right="-2"/>
        <w:jc w:val="center"/>
        <w:rPr>
          <w:sz w:val="22"/>
          <w:szCs w:val="22"/>
        </w:rPr>
      </w:pPr>
    </w:p>
    <w:p w:rsidRDefault="00BA0338" w:rsidP="00416C30" w:rsidR="00BA0338" w:rsidRPr="00FB5703">
      <w:pPr>
        <w:ind w:right="-2"/>
        <w:jc w:val="center"/>
        <w:rPr>
          <w:b/>
          <w:sz w:val="22"/>
          <w:szCs w:val="22"/>
        </w:rPr>
      </w:pPr>
    </w:p>
    <w:p w:rsidRDefault="00B40C05" w:rsidP="00B40C05" w:rsidR="00346796" w:rsidRPr="00FB5703">
      <w:pPr>
        <w:ind w:firstLine="720"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 xml:space="preserve">Trgovački sud u Splitu, po stečajnom sucu tog suda Diani Butigan Granić, kao sucu pojedincu, u stečajnom postupku nad stečajnim dužnikom </w:t>
      </w:r>
      <w:r w:rsidR="0084443C">
        <w:rPr>
          <w:sz w:val="22"/>
          <w:szCs w:val="22"/>
        </w:rPr>
        <w:t xml:space="preserve">PROJEKTIRANJE PROIZVODNIH SUSTAVA d.o.o. za projektiranje i usluge </w:t>
      </w:r>
      <w:r w:rsidR="001273F8">
        <w:rPr>
          <w:sz w:val="22"/>
          <w:szCs w:val="22"/>
        </w:rPr>
        <w:t>u stečaju,</w:t>
      </w:r>
      <w:r w:rsidR="009F1B9B">
        <w:rPr>
          <w:sz w:val="22"/>
          <w:szCs w:val="22"/>
        </w:rPr>
        <w:t xml:space="preserve"> </w:t>
      </w:r>
      <w:r w:rsidR="0084443C">
        <w:rPr>
          <w:sz w:val="22"/>
          <w:szCs w:val="22"/>
        </w:rPr>
        <w:t>Mihanovićeva 31, OIB:5879781305</w:t>
      </w:r>
      <w:r w:rsidR="00FB5703" w:rsidRPr="00FB5703">
        <w:rPr>
          <w:sz w:val="22"/>
          <w:szCs w:val="22"/>
        </w:rPr>
        <w:t xml:space="preserve"> kojeg zastupa s</w:t>
      </w:r>
      <w:r w:rsidR="0084443C">
        <w:rPr>
          <w:sz w:val="22"/>
          <w:szCs w:val="22"/>
        </w:rPr>
        <w:t>tečajni upravitelj Maroje Stjepović</w:t>
      </w:r>
      <w:r w:rsidRPr="00FB5703">
        <w:rPr>
          <w:sz w:val="22"/>
          <w:szCs w:val="22"/>
        </w:rPr>
        <w:t xml:space="preserve">, nakon održanog ispitnog ročišta, dana </w:t>
      </w:r>
      <w:r w:rsidR="009C68E0">
        <w:rPr>
          <w:sz w:val="22"/>
          <w:szCs w:val="22"/>
        </w:rPr>
        <w:t>16</w:t>
      </w:r>
      <w:r w:rsidRPr="00FB5703">
        <w:rPr>
          <w:sz w:val="22"/>
          <w:szCs w:val="22"/>
        </w:rPr>
        <w:t xml:space="preserve">. </w:t>
      </w:r>
      <w:r w:rsidR="001E1490">
        <w:rPr>
          <w:sz w:val="22"/>
          <w:szCs w:val="22"/>
        </w:rPr>
        <w:t>l</w:t>
      </w:r>
      <w:r w:rsidR="0084443C">
        <w:rPr>
          <w:sz w:val="22"/>
          <w:szCs w:val="22"/>
        </w:rPr>
        <w:t xml:space="preserve">istopada </w:t>
      </w:r>
      <w:r w:rsidRPr="00FB5703">
        <w:rPr>
          <w:sz w:val="22"/>
          <w:szCs w:val="22"/>
        </w:rPr>
        <w:t xml:space="preserve">2018.g. </w:t>
      </w:r>
    </w:p>
    <w:p w:rsidRDefault="00B40C05" w:rsidP="00D63F9E" w:rsidR="00B40C05">
      <w:pPr>
        <w:ind w:right="-2"/>
        <w:jc w:val="both"/>
        <w:rPr>
          <w:sz w:val="22"/>
          <w:szCs w:val="22"/>
        </w:rPr>
      </w:pPr>
    </w:p>
    <w:p w:rsidRDefault="0084443C" w:rsidP="00D63F9E" w:rsidR="0084443C">
      <w:pPr>
        <w:ind w:right="-2"/>
        <w:jc w:val="both"/>
        <w:rPr>
          <w:sz w:val="22"/>
          <w:szCs w:val="22"/>
        </w:rPr>
      </w:pPr>
    </w:p>
    <w:p w:rsidRDefault="0084443C" w:rsidP="00D63F9E" w:rsidR="0084443C">
      <w:pPr>
        <w:ind w:right="-2"/>
        <w:jc w:val="both"/>
        <w:rPr>
          <w:sz w:val="22"/>
          <w:szCs w:val="22"/>
        </w:rPr>
      </w:pPr>
    </w:p>
    <w:p w:rsidRDefault="0084443C" w:rsidP="00D63F9E" w:rsidR="0084443C" w:rsidRPr="00FB5703">
      <w:pPr>
        <w:ind w:right="-2"/>
        <w:jc w:val="both"/>
        <w:rPr>
          <w:sz w:val="22"/>
          <w:szCs w:val="22"/>
        </w:rPr>
      </w:pPr>
    </w:p>
    <w:p w:rsidRDefault="00BA0338" w:rsidP="00D63F9E" w:rsidR="00842767" w:rsidRPr="00D63F9E">
      <w:pPr>
        <w:ind w:right="-2"/>
        <w:jc w:val="center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r i j e š i o    j e</w:t>
      </w:r>
    </w:p>
    <w:p w:rsidRDefault="00B40C05" w:rsidP="00842767" w:rsidR="00B40C05">
      <w:pPr>
        <w:rPr>
          <w:sz w:val="22"/>
          <w:szCs w:val="22"/>
        </w:rPr>
      </w:pPr>
    </w:p>
    <w:p w:rsidRDefault="0084443C" w:rsidP="00842767" w:rsidR="0084443C">
      <w:pPr>
        <w:rPr>
          <w:sz w:val="22"/>
          <w:szCs w:val="22"/>
        </w:rPr>
      </w:pPr>
    </w:p>
    <w:p w:rsidRDefault="0084443C" w:rsidP="00842767" w:rsidR="0084443C">
      <w:pPr>
        <w:rPr>
          <w:sz w:val="22"/>
          <w:szCs w:val="22"/>
        </w:rPr>
      </w:pPr>
    </w:p>
    <w:p w:rsidRDefault="0084443C" w:rsidP="00842767" w:rsidR="0084443C" w:rsidRPr="00FB5703">
      <w:pPr>
        <w:rPr>
          <w:sz w:val="22"/>
          <w:szCs w:val="22"/>
        </w:rPr>
      </w:pPr>
    </w:p>
    <w:p w:rsidRDefault="00346796" w:rsidP="00346796" w:rsidR="00346796" w:rsidRPr="00FB5703">
      <w:pPr>
        <w:rPr>
          <w:sz w:val="22"/>
          <w:szCs w:val="22"/>
        </w:rPr>
      </w:pPr>
      <w:r w:rsidRPr="00FB5703">
        <w:rPr>
          <w:sz w:val="22"/>
          <w:szCs w:val="22"/>
        </w:rPr>
        <w:t xml:space="preserve">I </w:t>
      </w:r>
      <w:r w:rsidRPr="00FB5703">
        <w:rPr>
          <w:sz w:val="22"/>
          <w:szCs w:val="22"/>
        </w:rPr>
        <w:tab/>
        <w:t xml:space="preserve">Utvrđuju se osnovanim tražbine I. višeg isplatnog reda </w:t>
      </w:r>
    </w:p>
    <w:p w:rsidRDefault="0084443C" w:rsidP="00346796" w:rsidR="0084443C">
      <w:pPr>
        <w:rPr>
          <w:sz w:val="22"/>
          <w:szCs w:val="22"/>
        </w:rPr>
      </w:pPr>
    </w:p>
    <w:p w:rsidRDefault="0084443C" w:rsidP="00346796" w:rsidR="0084443C">
      <w:pPr>
        <w:rPr>
          <w:sz w:val="22"/>
          <w:szCs w:val="22"/>
        </w:rPr>
      </w:pPr>
    </w:p>
    <w:p w:rsidRDefault="00AB3C29" w:rsidP="00AB3C29" w:rsidR="00AB3C29" w:rsidRPr="00AB3C29">
      <w:pPr>
        <w:rPr>
          <w:sz w:val="24"/>
          <w:szCs w:val="24"/>
        </w:rPr>
      </w:pPr>
    </w:p>
    <w:tbl>
      <w:tblPr>
        <w:tblW w:type="dxa" w:w="9208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94"/>
        <w:gridCol w:w="3211"/>
        <w:gridCol w:w="1559"/>
        <w:gridCol w:w="1560"/>
        <w:gridCol w:w="1984"/>
      </w:tblGrid>
      <w:tr w:rsidTr="00AB3C29" w:rsidR="00AB3C29" w:rsidRPr="00AB3C29">
        <w:tc>
          <w:tcPr>
            <w:tcW w:type="dxa" w:w="894"/>
          </w:tcPr>
          <w:p w:rsidRDefault="00AB3C29" w:rsidP="00AB3C29" w:rsidR="00AB3C29" w:rsidRPr="00AB3C29">
            <w:pPr>
              <w:jc w:val="center"/>
              <w:rPr>
                <w:sz w:val="24"/>
                <w:szCs w:val="24"/>
              </w:rPr>
            </w:pPr>
            <w:r w:rsidRPr="00AB3C29">
              <w:rPr>
                <w:sz w:val="24"/>
                <w:szCs w:val="24"/>
              </w:rPr>
              <w:t>Red.br.</w:t>
            </w:r>
          </w:p>
        </w:tc>
        <w:tc>
          <w:tcPr>
            <w:tcW w:type="dxa" w:w="3211"/>
          </w:tcPr>
          <w:p w:rsidRDefault="00AB3C29" w:rsidP="00AB3C29" w:rsidR="00AB3C29" w:rsidRPr="00AB3C29">
            <w:pPr>
              <w:jc w:val="center"/>
              <w:rPr>
                <w:sz w:val="24"/>
                <w:szCs w:val="24"/>
              </w:rPr>
            </w:pPr>
            <w:r w:rsidRPr="00AB3C29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559"/>
          </w:tcPr>
          <w:p w:rsidRDefault="00AB3C29" w:rsidP="00AB3C29" w:rsidR="00AB3C29" w:rsidRPr="00AB3C29">
            <w:pPr>
              <w:jc w:val="center"/>
              <w:rPr>
                <w:sz w:val="24"/>
                <w:szCs w:val="24"/>
              </w:rPr>
            </w:pPr>
            <w:r w:rsidRPr="00AB3C29">
              <w:rPr>
                <w:sz w:val="24"/>
                <w:szCs w:val="24"/>
              </w:rPr>
              <w:t>OIB</w:t>
            </w:r>
          </w:p>
        </w:tc>
        <w:tc>
          <w:tcPr>
            <w:tcW w:type="dxa" w:w="1560"/>
          </w:tcPr>
          <w:p w:rsidRDefault="00AB3C29" w:rsidP="00AB3C29" w:rsidR="00AB3C29" w:rsidRPr="00AB3C29">
            <w:pPr>
              <w:jc w:val="center"/>
              <w:rPr>
                <w:sz w:val="24"/>
                <w:szCs w:val="24"/>
              </w:rPr>
            </w:pPr>
            <w:r w:rsidRPr="00AB3C29">
              <w:rPr>
                <w:sz w:val="24"/>
                <w:szCs w:val="24"/>
              </w:rPr>
              <w:t>Prijavljeno kuna</w:t>
            </w:r>
          </w:p>
        </w:tc>
        <w:tc>
          <w:tcPr>
            <w:tcW w:type="dxa" w:w="1984"/>
          </w:tcPr>
          <w:p w:rsidRDefault="00AB3C29" w:rsidP="00AB3C29" w:rsidR="00AB3C29" w:rsidRPr="00AB3C29">
            <w:pPr>
              <w:jc w:val="center"/>
              <w:rPr>
                <w:sz w:val="24"/>
                <w:szCs w:val="24"/>
              </w:rPr>
            </w:pPr>
            <w:r w:rsidRPr="00AB3C29">
              <w:rPr>
                <w:sz w:val="24"/>
                <w:szCs w:val="24"/>
              </w:rPr>
              <w:t>Priznato kuna</w:t>
            </w:r>
          </w:p>
        </w:tc>
      </w:tr>
      <w:tr w:rsidTr="00AB3C29" w:rsidR="00AB3C29" w:rsidRPr="00AB3C29">
        <w:tc>
          <w:tcPr>
            <w:tcW w:type="dxa" w:w="894"/>
          </w:tcPr>
          <w:p w:rsidRDefault="00AB3C29" w:rsidP="00AB3C29" w:rsidR="00AB3C29" w:rsidRPr="00AB3C29">
            <w:pPr>
              <w:jc w:val="center"/>
              <w:rPr>
                <w:sz w:val="24"/>
                <w:szCs w:val="24"/>
              </w:rPr>
            </w:pPr>
            <w:r w:rsidRPr="00AB3C29">
              <w:rPr>
                <w:sz w:val="24"/>
                <w:szCs w:val="24"/>
              </w:rPr>
              <w:t>1.</w:t>
            </w:r>
          </w:p>
        </w:tc>
        <w:tc>
          <w:tcPr>
            <w:tcW w:type="dxa" w:w="3211"/>
          </w:tcPr>
          <w:p w:rsidRDefault="00AB3C29" w:rsidP="00AB3C29" w:rsidR="00AB3C29" w:rsidRPr="00AB3C29">
            <w:pPr>
              <w:rPr>
                <w:sz w:val="24"/>
                <w:szCs w:val="24"/>
              </w:rPr>
            </w:pPr>
            <w:r w:rsidRPr="00AB3C29">
              <w:rPr>
                <w:sz w:val="24"/>
                <w:szCs w:val="24"/>
              </w:rPr>
              <w:t>REPUBLIKA HRVATSKA MINISTARSTVO FINANCIJA POREZNA UPRAVA, PODRUČNI URED SPLIT</w:t>
            </w:r>
          </w:p>
        </w:tc>
        <w:tc>
          <w:tcPr>
            <w:tcW w:type="dxa" w:w="1559"/>
            <w:vAlign w:val="center"/>
          </w:tcPr>
          <w:p w:rsidRDefault="00AB3C29" w:rsidP="00AB3C29" w:rsidR="00AB3C29" w:rsidRPr="00AB3C29">
            <w:pPr>
              <w:jc w:val="center"/>
              <w:rPr>
                <w:sz w:val="24"/>
                <w:szCs w:val="24"/>
              </w:rPr>
            </w:pPr>
            <w:r w:rsidRPr="00AB3C29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560"/>
          </w:tcPr>
          <w:p w:rsidRDefault="00AB3C29" w:rsidP="00AB3C29" w:rsidR="00AB3C29" w:rsidRPr="00AB3C29">
            <w:pPr>
              <w:jc w:val="center"/>
              <w:rPr>
                <w:sz w:val="24"/>
                <w:szCs w:val="24"/>
              </w:rPr>
            </w:pPr>
          </w:p>
          <w:p w:rsidRDefault="00AB3C29" w:rsidP="00AB3C29" w:rsidR="00AB3C29" w:rsidRPr="00AB3C29">
            <w:pPr>
              <w:jc w:val="center"/>
              <w:rPr>
                <w:sz w:val="24"/>
                <w:szCs w:val="24"/>
              </w:rPr>
            </w:pPr>
          </w:p>
          <w:p w:rsidRDefault="00AB3C29" w:rsidP="00AB3C29" w:rsidR="00AB3C29" w:rsidRPr="00AB3C29">
            <w:pPr>
              <w:jc w:val="center"/>
              <w:rPr>
                <w:sz w:val="24"/>
                <w:szCs w:val="24"/>
              </w:rPr>
            </w:pPr>
            <w:r w:rsidRPr="00AB3C29">
              <w:rPr>
                <w:sz w:val="24"/>
                <w:szCs w:val="24"/>
              </w:rPr>
              <w:t>383.194,50</w:t>
            </w:r>
          </w:p>
          <w:p w:rsidRDefault="00AB3C29" w:rsidP="00AB3C29" w:rsidR="00AB3C29" w:rsidRPr="00AB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984"/>
            <w:vAlign w:val="center"/>
          </w:tcPr>
          <w:p w:rsidRDefault="00AB3C29" w:rsidP="00AB3C29" w:rsidR="00AB3C29" w:rsidRPr="00AB3C29">
            <w:pPr>
              <w:jc w:val="center"/>
              <w:rPr>
                <w:sz w:val="24"/>
                <w:szCs w:val="24"/>
              </w:rPr>
            </w:pPr>
            <w:r w:rsidRPr="00AB3C29">
              <w:rPr>
                <w:sz w:val="24"/>
                <w:szCs w:val="24"/>
              </w:rPr>
              <w:t>383.194,50</w:t>
            </w:r>
          </w:p>
        </w:tc>
      </w:tr>
      <w:tr w:rsidTr="00AB3C29" w:rsidR="00AB3C29" w:rsidRPr="00AB3C29">
        <w:tc>
          <w:tcPr>
            <w:tcW w:type="dxa" w:w="894"/>
          </w:tcPr>
          <w:p w:rsidRDefault="00AB3C29" w:rsidP="00AB3C29" w:rsidR="00AB3C29" w:rsidRPr="00AB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3211"/>
          </w:tcPr>
          <w:p w:rsidRDefault="00AB3C29" w:rsidP="00AB3C29" w:rsidR="00AB3C29" w:rsidRPr="00AB3C29">
            <w:pPr>
              <w:rPr>
                <w:sz w:val="24"/>
                <w:szCs w:val="24"/>
              </w:rPr>
            </w:pPr>
            <w:r w:rsidRPr="00AB3C29">
              <w:rPr>
                <w:sz w:val="24"/>
                <w:szCs w:val="24"/>
              </w:rPr>
              <w:t>UKUPNO</w:t>
            </w:r>
          </w:p>
        </w:tc>
        <w:tc>
          <w:tcPr>
            <w:tcW w:type="dxa" w:w="1559"/>
            <w:vAlign w:val="center"/>
          </w:tcPr>
          <w:p w:rsidRDefault="00AB3C29" w:rsidP="00AB3C29" w:rsidR="00AB3C29" w:rsidRPr="00AB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560"/>
          </w:tcPr>
          <w:p w:rsidRDefault="00AB3C29" w:rsidP="00AB3C29" w:rsidR="00AB3C29" w:rsidRPr="00AB3C29">
            <w:pPr>
              <w:jc w:val="center"/>
              <w:rPr>
                <w:sz w:val="24"/>
                <w:szCs w:val="24"/>
              </w:rPr>
            </w:pPr>
            <w:r w:rsidRPr="00AB3C29">
              <w:rPr>
                <w:sz w:val="24"/>
                <w:szCs w:val="24"/>
              </w:rPr>
              <w:t>383.194,50</w:t>
            </w:r>
          </w:p>
          <w:p w:rsidRDefault="00AB3C29" w:rsidP="00AB3C29" w:rsidR="00AB3C29" w:rsidRPr="00AB3C2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984"/>
            <w:vAlign w:val="center"/>
          </w:tcPr>
          <w:p w:rsidRDefault="00AB3C29" w:rsidP="00AB3C29" w:rsidR="00AB3C29" w:rsidRPr="00AB3C29">
            <w:pPr>
              <w:jc w:val="center"/>
              <w:rPr>
                <w:sz w:val="24"/>
                <w:szCs w:val="24"/>
              </w:rPr>
            </w:pPr>
            <w:r w:rsidRPr="00AB3C29">
              <w:rPr>
                <w:sz w:val="24"/>
                <w:szCs w:val="24"/>
              </w:rPr>
              <w:t>383.194,50</w:t>
            </w:r>
          </w:p>
          <w:p w:rsidRDefault="00AB3C29" w:rsidP="00AB3C29" w:rsidR="00AB3C29" w:rsidRPr="00AB3C29">
            <w:pPr>
              <w:jc w:val="center"/>
              <w:rPr>
                <w:sz w:val="24"/>
                <w:szCs w:val="24"/>
              </w:rPr>
            </w:pPr>
          </w:p>
        </w:tc>
      </w:tr>
    </w:tbl>
    <w:p w:rsidRDefault="00AB3C29" w:rsidP="00AB3C29" w:rsidR="00AB3C29" w:rsidRPr="00AB3C29">
      <w:pPr>
        <w:rPr>
          <w:b/>
          <w:sz w:val="24"/>
          <w:szCs w:val="24"/>
        </w:rPr>
      </w:pPr>
    </w:p>
    <w:p w:rsidRDefault="00AB3C29" w:rsidP="00AB3C29" w:rsidR="00AB3C29" w:rsidRPr="00AB3C29">
      <w:pPr>
        <w:rPr>
          <w:b/>
          <w:sz w:val="24"/>
          <w:szCs w:val="24"/>
        </w:rPr>
      </w:pPr>
    </w:p>
    <w:p w:rsidRDefault="00AB3C29" w:rsidP="00346796" w:rsidR="00AB3C29" w:rsidRPr="00FB5703">
      <w:pPr>
        <w:rPr>
          <w:sz w:val="22"/>
          <w:szCs w:val="22"/>
        </w:rPr>
      </w:pPr>
    </w:p>
    <w:p w:rsidRDefault="00346796" w:rsidP="00346796" w:rsidR="00346796">
      <w:pPr>
        <w:rPr>
          <w:sz w:val="22"/>
          <w:szCs w:val="22"/>
        </w:rPr>
      </w:pPr>
    </w:p>
    <w:p w:rsidRDefault="0084443C" w:rsidP="00346796" w:rsidR="0084443C">
      <w:pPr>
        <w:rPr>
          <w:sz w:val="22"/>
          <w:szCs w:val="22"/>
        </w:rPr>
      </w:pPr>
    </w:p>
    <w:p w:rsidRDefault="0084443C" w:rsidP="00346796" w:rsidR="0084443C">
      <w:pPr>
        <w:rPr>
          <w:sz w:val="22"/>
          <w:szCs w:val="22"/>
        </w:rPr>
      </w:pPr>
    </w:p>
    <w:p w:rsidRDefault="0084443C" w:rsidP="00346796" w:rsidR="0084443C">
      <w:pPr>
        <w:rPr>
          <w:sz w:val="22"/>
          <w:szCs w:val="22"/>
        </w:rPr>
      </w:pPr>
    </w:p>
    <w:p w:rsidRDefault="0084443C" w:rsidP="00346796" w:rsidR="0084443C">
      <w:pPr>
        <w:rPr>
          <w:sz w:val="22"/>
          <w:szCs w:val="22"/>
        </w:rPr>
      </w:pPr>
    </w:p>
    <w:p w:rsidRDefault="0084443C" w:rsidP="00346796" w:rsidR="0084443C">
      <w:pPr>
        <w:rPr>
          <w:sz w:val="22"/>
          <w:szCs w:val="22"/>
        </w:rPr>
      </w:pPr>
    </w:p>
    <w:p w:rsidRDefault="0084443C" w:rsidP="00346796" w:rsidR="0084443C">
      <w:pPr>
        <w:rPr>
          <w:sz w:val="22"/>
          <w:szCs w:val="22"/>
        </w:rPr>
      </w:pPr>
    </w:p>
    <w:p w:rsidRDefault="0084443C" w:rsidP="00346796" w:rsidR="0084443C" w:rsidRPr="00FB5703">
      <w:pPr>
        <w:rPr>
          <w:sz w:val="22"/>
          <w:szCs w:val="22"/>
        </w:rPr>
      </w:pPr>
    </w:p>
    <w:p w:rsidRDefault="00346796" w:rsidP="00346796" w:rsidR="00346796">
      <w:pPr>
        <w:rPr>
          <w:sz w:val="22"/>
          <w:szCs w:val="22"/>
        </w:rPr>
      </w:pPr>
      <w:r w:rsidRPr="00FB5703">
        <w:rPr>
          <w:sz w:val="22"/>
          <w:szCs w:val="22"/>
        </w:rPr>
        <w:t xml:space="preserve">II </w:t>
      </w:r>
      <w:r w:rsidRPr="00FB5703">
        <w:rPr>
          <w:sz w:val="22"/>
          <w:szCs w:val="22"/>
        </w:rPr>
        <w:tab/>
        <w:t xml:space="preserve">Utvrđuju se osnovanim tražbine II.- višeg isplatnog reda </w:t>
      </w:r>
    </w:p>
    <w:p w:rsidRDefault="0084443C" w:rsidP="00346796" w:rsidR="0084443C" w:rsidRPr="00FB5703">
      <w:pPr>
        <w:rPr>
          <w:sz w:val="22"/>
          <w:szCs w:val="22"/>
        </w:rPr>
      </w:pPr>
    </w:p>
    <w:p w:rsidRDefault="007567CE" w:rsidP="00346796" w:rsidR="007567CE" w:rsidRPr="00FB5703">
      <w:pPr>
        <w:rPr>
          <w:sz w:val="22"/>
          <w:szCs w:val="22"/>
        </w:rPr>
      </w:pPr>
    </w:p>
    <w:tbl>
      <w:tblPr>
        <w:tblW w:type="dxa" w:w="9350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36"/>
        <w:gridCol w:w="3211"/>
        <w:gridCol w:w="1559"/>
        <w:gridCol w:w="1560"/>
        <w:gridCol w:w="1984"/>
      </w:tblGrid>
      <w:tr w:rsidTr="0084443C" w:rsidR="0084443C" w:rsidRPr="0084443C">
        <w:tc>
          <w:tcPr>
            <w:tcW w:type="dxa" w:w="1036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Red.br.</w:t>
            </w:r>
          </w:p>
        </w:tc>
        <w:tc>
          <w:tcPr>
            <w:tcW w:type="dxa" w:w="3211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559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OIB</w:t>
            </w:r>
          </w:p>
        </w:tc>
        <w:tc>
          <w:tcPr>
            <w:tcW w:type="dxa" w:w="1560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Prijavljeno kuna</w:t>
            </w:r>
          </w:p>
        </w:tc>
        <w:tc>
          <w:tcPr>
            <w:tcW w:type="dxa" w:w="1984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Priznato kuna</w:t>
            </w:r>
          </w:p>
        </w:tc>
      </w:tr>
      <w:tr w:rsidTr="0084443C" w:rsidR="0084443C" w:rsidRPr="0084443C">
        <w:tc>
          <w:tcPr>
            <w:tcW w:type="dxa" w:w="1036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1.</w:t>
            </w:r>
          </w:p>
        </w:tc>
        <w:tc>
          <w:tcPr>
            <w:tcW w:type="dxa" w:w="3211"/>
          </w:tcPr>
          <w:p w:rsidRDefault="0084443C" w:rsidP="0084443C" w:rsidR="0084443C" w:rsidRPr="0084443C">
            <w:pPr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REPUBLIKA HRVATSKA MINISTARSTVO FINANCIJA POREZNA UPRAVA, PODRUČNI URED SPLIT</w:t>
            </w:r>
          </w:p>
        </w:tc>
        <w:tc>
          <w:tcPr>
            <w:tcW w:type="dxa" w:w="1559"/>
            <w:vAlign w:val="center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560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</w:p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</w:p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5.827,90</w:t>
            </w:r>
          </w:p>
        </w:tc>
        <w:tc>
          <w:tcPr>
            <w:tcW w:type="dxa" w:w="1984"/>
            <w:vAlign w:val="center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5.827,90</w:t>
            </w:r>
          </w:p>
        </w:tc>
      </w:tr>
      <w:tr w:rsidTr="0084443C" w:rsidR="0084443C" w:rsidRPr="0084443C">
        <w:tc>
          <w:tcPr>
            <w:tcW w:type="dxa" w:w="1036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2.</w:t>
            </w:r>
          </w:p>
        </w:tc>
        <w:tc>
          <w:tcPr>
            <w:tcW w:type="dxa" w:w="3211"/>
          </w:tcPr>
          <w:p w:rsidRDefault="0084443C" w:rsidP="0084443C" w:rsidR="0084443C" w:rsidRPr="0084443C">
            <w:pPr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GRAD SPLIT</w:t>
            </w:r>
          </w:p>
        </w:tc>
        <w:tc>
          <w:tcPr>
            <w:tcW w:type="dxa" w:w="1559"/>
            <w:vAlign w:val="center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78755598868</w:t>
            </w:r>
          </w:p>
        </w:tc>
        <w:tc>
          <w:tcPr>
            <w:tcW w:type="dxa" w:w="1560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4.771,85</w:t>
            </w:r>
          </w:p>
        </w:tc>
        <w:tc>
          <w:tcPr>
            <w:tcW w:type="dxa" w:w="1984"/>
            <w:vAlign w:val="center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4.771,85</w:t>
            </w:r>
          </w:p>
        </w:tc>
      </w:tr>
      <w:tr w:rsidTr="0084443C" w:rsidR="0084443C" w:rsidRPr="0084443C">
        <w:tc>
          <w:tcPr>
            <w:tcW w:type="dxa" w:w="1036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3.</w:t>
            </w:r>
          </w:p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3211"/>
          </w:tcPr>
          <w:p w:rsidRDefault="0084443C" w:rsidP="0084443C" w:rsidR="0084443C" w:rsidRPr="0084443C">
            <w:pPr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BISNODE d.o.o.</w:t>
            </w:r>
          </w:p>
        </w:tc>
        <w:tc>
          <w:tcPr>
            <w:tcW w:type="dxa" w:w="1559"/>
            <w:vAlign w:val="center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48270876028</w:t>
            </w:r>
          </w:p>
        </w:tc>
        <w:tc>
          <w:tcPr>
            <w:tcW w:type="dxa" w:w="1560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3.750,00</w:t>
            </w:r>
          </w:p>
        </w:tc>
        <w:tc>
          <w:tcPr>
            <w:tcW w:type="dxa" w:w="1984"/>
            <w:vAlign w:val="center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3.750,00</w:t>
            </w:r>
          </w:p>
        </w:tc>
      </w:tr>
      <w:tr w:rsidTr="0084443C" w:rsidR="0084443C" w:rsidRPr="0084443C">
        <w:tc>
          <w:tcPr>
            <w:tcW w:type="dxa" w:w="1036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3211"/>
          </w:tcPr>
          <w:p w:rsidRDefault="0084443C" w:rsidP="0084443C" w:rsidR="0084443C" w:rsidRPr="0084443C">
            <w:pPr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UKUPNO</w:t>
            </w:r>
          </w:p>
        </w:tc>
        <w:tc>
          <w:tcPr>
            <w:tcW w:type="dxa" w:w="1559"/>
            <w:vAlign w:val="center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560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14.349,75</w:t>
            </w:r>
          </w:p>
        </w:tc>
        <w:tc>
          <w:tcPr>
            <w:tcW w:type="dxa" w:w="1984"/>
            <w:vAlign w:val="center"/>
          </w:tcPr>
          <w:p w:rsidRDefault="0084443C" w:rsidP="0084443C" w:rsidR="0084443C" w:rsidRPr="0084443C">
            <w:pPr>
              <w:jc w:val="center"/>
              <w:rPr>
                <w:sz w:val="24"/>
                <w:szCs w:val="24"/>
              </w:rPr>
            </w:pPr>
            <w:r w:rsidRPr="0084443C">
              <w:rPr>
                <w:sz w:val="24"/>
                <w:szCs w:val="24"/>
              </w:rPr>
              <w:t>14.349,75</w:t>
            </w:r>
          </w:p>
        </w:tc>
      </w:tr>
    </w:tbl>
    <w:p w:rsidRDefault="0084443C" w:rsidP="0084443C" w:rsidR="0084443C" w:rsidRPr="0084443C">
      <w:pPr>
        <w:rPr>
          <w:b/>
          <w:sz w:val="24"/>
          <w:szCs w:val="24"/>
        </w:rPr>
      </w:pPr>
    </w:p>
    <w:p w:rsidRDefault="00E2401C" w:rsidP="00E2401C" w:rsidR="00E2401C" w:rsidRPr="00FB5703">
      <w:pPr>
        <w:jc w:val="both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</w:p>
    <w:p w:rsidRDefault="00646512" w:rsidP="00C24A03" w:rsidR="00646512">
      <w:pPr>
        <w:pStyle w:val="Naslov2"/>
        <w:ind w:right="-2"/>
        <w:rPr>
          <w:sz w:val="22"/>
          <w:szCs w:val="22"/>
        </w:rPr>
      </w:pPr>
    </w:p>
    <w:p w:rsidRDefault="009F1B9B" w:rsidP="009F1B9B" w:rsidR="009F1B9B" w:rsidRPr="009F1B9B"/>
    <w:p w:rsidRDefault="00C24A03" w:rsidP="00C24A03" w:rsidR="00C24A03" w:rsidRPr="00FB5703">
      <w:pPr>
        <w:pStyle w:val="Naslov2"/>
        <w:ind w:right="-2"/>
        <w:rPr>
          <w:sz w:val="22"/>
          <w:szCs w:val="22"/>
        </w:rPr>
      </w:pPr>
      <w:r w:rsidRPr="00FB5703">
        <w:rPr>
          <w:sz w:val="22"/>
          <w:szCs w:val="22"/>
        </w:rPr>
        <w:t>Obrazloženje</w:t>
      </w:r>
    </w:p>
    <w:p w:rsidRDefault="00B4329E" w:rsidP="00B4329E" w:rsidR="00B4329E" w:rsidRPr="00FB5703">
      <w:pPr>
        <w:ind w:right="-2"/>
        <w:rPr>
          <w:b/>
          <w:sz w:val="22"/>
          <w:szCs w:val="22"/>
        </w:rPr>
      </w:pPr>
    </w:p>
    <w:p w:rsidRDefault="00B40C05" w:rsidP="00B4329E" w:rsidR="00B40C05" w:rsidRPr="00FB5703">
      <w:pPr>
        <w:ind w:right="-2"/>
        <w:rPr>
          <w:b/>
          <w:sz w:val="22"/>
          <w:szCs w:val="22"/>
        </w:rPr>
      </w:pPr>
    </w:p>
    <w:p w:rsidRDefault="00C24A03" w:rsidP="00C24A03" w:rsidR="00346796" w:rsidRPr="00FB5703">
      <w:pPr>
        <w:pStyle w:val="Tijeloteksta"/>
        <w:ind w:right="-2"/>
        <w:rPr>
          <w:sz w:val="22"/>
          <w:szCs w:val="22"/>
        </w:rPr>
      </w:pPr>
      <w:r w:rsidRPr="00FB5703">
        <w:rPr>
          <w:sz w:val="22"/>
          <w:szCs w:val="22"/>
        </w:rPr>
        <w:tab/>
        <w:t xml:space="preserve">Rješenjem Trgovačkog suda u </w:t>
      </w:r>
      <w:r w:rsidR="00A6283C" w:rsidRPr="00FB5703">
        <w:rPr>
          <w:sz w:val="22"/>
          <w:szCs w:val="22"/>
        </w:rPr>
        <w:t xml:space="preserve">Splitu, </w:t>
      </w:r>
      <w:r w:rsidRPr="00FB5703">
        <w:rPr>
          <w:sz w:val="22"/>
          <w:szCs w:val="22"/>
        </w:rPr>
        <w:t xml:space="preserve">posl. br. </w:t>
      </w:r>
      <w:r w:rsidR="002172D5" w:rsidRPr="00FB5703">
        <w:rPr>
          <w:sz w:val="22"/>
          <w:szCs w:val="22"/>
        </w:rPr>
        <w:t>7</w:t>
      </w:r>
      <w:r w:rsidR="00EA2258" w:rsidRPr="00FB5703">
        <w:rPr>
          <w:sz w:val="22"/>
          <w:szCs w:val="22"/>
        </w:rPr>
        <w:t xml:space="preserve"> </w:t>
      </w:r>
      <w:r w:rsidR="00346796" w:rsidRPr="00FB5703">
        <w:rPr>
          <w:sz w:val="22"/>
          <w:szCs w:val="22"/>
        </w:rPr>
        <w:t>St-</w:t>
      </w:r>
      <w:r w:rsidR="0084443C">
        <w:rPr>
          <w:sz w:val="22"/>
          <w:szCs w:val="22"/>
        </w:rPr>
        <w:t>827/17</w:t>
      </w:r>
      <w:r w:rsidR="00346796" w:rsidRPr="00FB5703">
        <w:rPr>
          <w:sz w:val="22"/>
          <w:szCs w:val="22"/>
        </w:rPr>
        <w:t xml:space="preserve"> od </w:t>
      </w:r>
      <w:r w:rsidR="0084443C">
        <w:rPr>
          <w:sz w:val="22"/>
          <w:szCs w:val="22"/>
        </w:rPr>
        <w:t>06</w:t>
      </w:r>
      <w:r w:rsidR="00346796" w:rsidRPr="00FB5703">
        <w:rPr>
          <w:sz w:val="22"/>
          <w:szCs w:val="22"/>
        </w:rPr>
        <w:t xml:space="preserve">. </w:t>
      </w:r>
      <w:r w:rsidR="0084443C">
        <w:rPr>
          <w:sz w:val="22"/>
          <w:szCs w:val="22"/>
        </w:rPr>
        <w:t>srpnja</w:t>
      </w:r>
      <w:r w:rsidR="00346796" w:rsidRPr="00FB5703">
        <w:rPr>
          <w:sz w:val="22"/>
          <w:szCs w:val="22"/>
        </w:rPr>
        <w:t xml:space="preserve"> 201</w:t>
      </w:r>
      <w:r w:rsidR="00B32585" w:rsidRPr="00FB5703">
        <w:rPr>
          <w:sz w:val="22"/>
          <w:szCs w:val="22"/>
        </w:rPr>
        <w:t>8</w:t>
      </w:r>
      <w:r w:rsidR="00346796" w:rsidRPr="00FB5703">
        <w:rPr>
          <w:sz w:val="22"/>
          <w:szCs w:val="22"/>
        </w:rPr>
        <w:t xml:space="preserve">.g. </w:t>
      </w:r>
      <w:r w:rsidRPr="00FB5703">
        <w:rPr>
          <w:sz w:val="22"/>
          <w:szCs w:val="22"/>
        </w:rPr>
        <w:t>otvoren je stečajni</w:t>
      </w:r>
      <w:r w:rsidR="00B4329E" w:rsidRPr="00FB5703">
        <w:rPr>
          <w:sz w:val="22"/>
          <w:szCs w:val="22"/>
        </w:rPr>
        <w:t xml:space="preserve"> postupak nad stečajnim dužnikom</w:t>
      </w:r>
      <w:r w:rsidR="00FA1EA0" w:rsidRPr="00FB5703">
        <w:rPr>
          <w:sz w:val="22"/>
          <w:szCs w:val="22"/>
        </w:rPr>
        <w:t xml:space="preserve"> </w:t>
      </w:r>
      <w:r w:rsidR="0084443C">
        <w:rPr>
          <w:sz w:val="22"/>
          <w:szCs w:val="22"/>
        </w:rPr>
        <w:t>PROJEKTIR</w:t>
      </w:r>
      <w:r w:rsidR="001273F8">
        <w:rPr>
          <w:sz w:val="22"/>
          <w:szCs w:val="22"/>
        </w:rPr>
        <w:t>ANJE PROIZVODNIH SUSTAVA d.o.o. u stečaju,</w:t>
      </w:r>
      <w:r w:rsidR="0084443C">
        <w:rPr>
          <w:sz w:val="22"/>
          <w:szCs w:val="22"/>
        </w:rPr>
        <w:t xml:space="preserve"> Mihanovićeva 31, OIB: 58719781305</w:t>
      </w:r>
    </w:p>
    <w:p w:rsidRDefault="00C24A03" w:rsidP="00C24A03" w:rsidR="00C24A03" w:rsidRPr="00FB5703">
      <w:pPr>
        <w:pStyle w:val="Tijeloteksta"/>
        <w:ind w:right="-2"/>
        <w:rPr>
          <w:sz w:val="22"/>
          <w:szCs w:val="22"/>
        </w:rPr>
      </w:pPr>
    </w:p>
    <w:p w:rsidRDefault="00EF0CCF" w:rsidP="00FA1EA0" w:rsidR="00FA1EA0" w:rsidRPr="00FB5703">
      <w:pPr>
        <w:pStyle w:val="Tijeloteksta"/>
        <w:ind w:right="-2"/>
        <w:rPr>
          <w:sz w:val="22"/>
          <w:szCs w:val="22"/>
        </w:rPr>
      </w:pPr>
      <w:r w:rsidRPr="00FB5703">
        <w:rPr>
          <w:sz w:val="22"/>
          <w:szCs w:val="22"/>
        </w:rPr>
        <w:tab/>
      </w:r>
      <w:r w:rsidR="00FA1EA0" w:rsidRPr="00FB5703">
        <w:rPr>
          <w:sz w:val="22"/>
          <w:szCs w:val="22"/>
        </w:rPr>
        <w:t xml:space="preserve">Na ispitnom ročištu održanom dana </w:t>
      </w:r>
      <w:r w:rsidR="0084443C">
        <w:rPr>
          <w:sz w:val="22"/>
          <w:szCs w:val="22"/>
        </w:rPr>
        <w:t>05</w:t>
      </w:r>
      <w:r w:rsidR="00346796" w:rsidRPr="00FB5703">
        <w:rPr>
          <w:sz w:val="22"/>
          <w:szCs w:val="22"/>
        </w:rPr>
        <w:t xml:space="preserve">. </w:t>
      </w:r>
      <w:r w:rsidR="00754199">
        <w:rPr>
          <w:sz w:val="22"/>
          <w:szCs w:val="22"/>
        </w:rPr>
        <w:t>s</w:t>
      </w:r>
      <w:r w:rsidR="0084443C">
        <w:rPr>
          <w:sz w:val="22"/>
          <w:szCs w:val="22"/>
        </w:rPr>
        <w:t xml:space="preserve">tudenog </w:t>
      </w:r>
      <w:r w:rsidR="00B40C05" w:rsidRPr="00FB5703">
        <w:rPr>
          <w:sz w:val="22"/>
          <w:szCs w:val="22"/>
        </w:rPr>
        <w:t>2018</w:t>
      </w:r>
      <w:r w:rsidR="00346796" w:rsidRPr="00FB5703">
        <w:rPr>
          <w:sz w:val="22"/>
          <w:szCs w:val="22"/>
        </w:rPr>
        <w:t>.g.</w:t>
      </w:r>
      <w:r w:rsidR="00646512" w:rsidRPr="00FB5703">
        <w:rPr>
          <w:sz w:val="22"/>
          <w:szCs w:val="22"/>
        </w:rPr>
        <w:t xml:space="preserve"> </w:t>
      </w:r>
      <w:r w:rsidR="00FA1EA0" w:rsidRPr="00FB5703">
        <w:rPr>
          <w:sz w:val="22"/>
          <w:szCs w:val="22"/>
        </w:rPr>
        <w:t xml:space="preserve">stečajni upravitelj se određeno izjasnio o svakoj prijavljenoj tražbini predanoj i pristigloj u roku određenom za prijavu tražbina prema </w:t>
      </w:r>
      <w:r w:rsidR="002C1620" w:rsidRPr="00FB5703">
        <w:rPr>
          <w:sz w:val="22"/>
          <w:szCs w:val="22"/>
        </w:rPr>
        <w:t>rješenju</w:t>
      </w:r>
      <w:r w:rsidR="00FA1EA0" w:rsidRPr="00FB5703">
        <w:rPr>
          <w:sz w:val="22"/>
          <w:szCs w:val="22"/>
        </w:rPr>
        <w:t xml:space="preserve"> o otvaranju stečajnog postupka objavljenom na oglasnoj ploči suda </w:t>
      </w:r>
      <w:r w:rsidR="0084443C">
        <w:rPr>
          <w:sz w:val="22"/>
          <w:szCs w:val="22"/>
        </w:rPr>
        <w:t>06.</w:t>
      </w:r>
      <w:r w:rsidR="00346796" w:rsidRPr="00FB5703">
        <w:rPr>
          <w:sz w:val="22"/>
          <w:szCs w:val="22"/>
        </w:rPr>
        <w:t xml:space="preserve"> </w:t>
      </w:r>
      <w:r w:rsidR="00754199">
        <w:rPr>
          <w:sz w:val="22"/>
          <w:szCs w:val="22"/>
        </w:rPr>
        <w:t>s</w:t>
      </w:r>
      <w:r w:rsidR="0084443C">
        <w:rPr>
          <w:sz w:val="22"/>
          <w:szCs w:val="22"/>
        </w:rPr>
        <w:t xml:space="preserve">rpnja </w:t>
      </w:r>
      <w:r w:rsidR="00346796" w:rsidRPr="00FB5703">
        <w:rPr>
          <w:sz w:val="22"/>
          <w:szCs w:val="22"/>
        </w:rPr>
        <w:t>201</w:t>
      </w:r>
      <w:r w:rsidR="00B32585" w:rsidRPr="00FB5703">
        <w:rPr>
          <w:sz w:val="22"/>
          <w:szCs w:val="22"/>
        </w:rPr>
        <w:t>8</w:t>
      </w:r>
      <w:r w:rsidR="00346796" w:rsidRPr="00FB5703">
        <w:rPr>
          <w:sz w:val="22"/>
          <w:szCs w:val="22"/>
        </w:rPr>
        <w:t>.g.</w:t>
      </w:r>
      <w:r w:rsidR="00FA1EA0" w:rsidRPr="00FB5703">
        <w:rPr>
          <w:sz w:val="22"/>
          <w:szCs w:val="22"/>
        </w:rPr>
        <w:t xml:space="preserve"> Tablice sa prijavama bile su izložene u pisarnici ovog suda na uvid svim sudionicima postupka. </w:t>
      </w:r>
    </w:p>
    <w:p w:rsidRDefault="00FA1EA0" w:rsidP="00FA1EA0" w:rsidR="00FA1EA0" w:rsidRPr="00FB5703">
      <w:pPr>
        <w:pStyle w:val="Tijeloteksta"/>
        <w:ind w:right="-2"/>
        <w:rPr>
          <w:sz w:val="22"/>
          <w:szCs w:val="22"/>
        </w:rPr>
      </w:pPr>
    </w:p>
    <w:p w:rsidRDefault="00EF65A6" w:rsidP="00EF65A6" w:rsidR="00EF65A6" w:rsidRPr="00FB5703">
      <w:pPr>
        <w:ind w:firstLine="720"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>Stečajni upravitelj je navedene tražbine u smislu čl. 138. Stečajnog zakona (NN 71/15, dalje u tekstu: SZ), priznao kao tražbine</w:t>
      </w:r>
      <w:r w:rsidR="00346796" w:rsidRPr="00FB5703">
        <w:rPr>
          <w:sz w:val="22"/>
          <w:szCs w:val="22"/>
        </w:rPr>
        <w:t xml:space="preserve"> I. i</w:t>
      </w:r>
      <w:r w:rsidRPr="00FB5703">
        <w:rPr>
          <w:sz w:val="22"/>
          <w:szCs w:val="22"/>
        </w:rPr>
        <w:t xml:space="preserve"> II. višeg isplatnog reda u iznosima kako je to navedeno u  izreci ovog rješenja. </w:t>
      </w:r>
    </w:p>
    <w:p w:rsidRDefault="00EF65A6" w:rsidP="00EF65A6" w:rsidR="00EF65A6" w:rsidRPr="00FB5703">
      <w:pPr>
        <w:pStyle w:val="Tijeloteksta"/>
        <w:ind w:right="-2"/>
        <w:rPr>
          <w:sz w:val="22"/>
          <w:szCs w:val="22"/>
        </w:rPr>
      </w:pPr>
    </w:p>
    <w:p w:rsidRDefault="00EF65A6" w:rsidP="00EF65A6" w:rsidR="00FA1EA0" w:rsidRPr="00FB5703">
      <w:pPr>
        <w:ind w:firstLine="720"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 xml:space="preserve">Prema čl.263. SZ, tražbina se smatra utvrđenom ako ju na ispitnom ročištu prizna stečajni upravitelj, a ne ospori koji od stečajnih vjerovnika. </w:t>
      </w:r>
      <w:r w:rsidR="00FA1EA0" w:rsidRPr="00FB5703">
        <w:rPr>
          <w:sz w:val="22"/>
          <w:szCs w:val="22"/>
        </w:rPr>
        <w:t xml:space="preserve">Na ispitnom ročištu tražbine koje je priznao stečajni upravitelj nije osporio nitko od nazočnih vjerovnika. </w:t>
      </w:r>
    </w:p>
    <w:p w:rsidRDefault="00FA1EA0" w:rsidP="00FA1EA0" w:rsidR="00FA1EA0" w:rsidRPr="00FB5703">
      <w:pPr>
        <w:ind w:right="-2"/>
        <w:jc w:val="both"/>
        <w:rPr>
          <w:sz w:val="22"/>
          <w:szCs w:val="22"/>
        </w:rPr>
      </w:pPr>
    </w:p>
    <w:p w:rsidRDefault="00FA1EA0" w:rsidP="00D63F9E" w:rsidR="002C1620" w:rsidRPr="00FB5703">
      <w:pPr>
        <w:ind w:firstLine="360"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ab/>
        <w:t>Zbog navedenog, na temelju spomenutih propisa, odlučeno je kao u izreci.</w:t>
      </w:r>
    </w:p>
    <w:p w:rsidRDefault="00FA1EA0" w:rsidP="00FA1EA0" w:rsidR="00FA1EA0">
      <w:pPr>
        <w:ind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 xml:space="preserve"> </w:t>
      </w:r>
    </w:p>
    <w:p w:rsidRDefault="009F1B9B" w:rsidP="00FA1EA0" w:rsidR="009F1B9B">
      <w:pPr>
        <w:ind w:right="-2"/>
        <w:jc w:val="both"/>
        <w:rPr>
          <w:sz w:val="22"/>
          <w:szCs w:val="22"/>
        </w:rPr>
      </w:pPr>
    </w:p>
    <w:p w:rsidRDefault="009F1B9B" w:rsidP="00FA1EA0" w:rsidR="009F1B9B">
      <w:pPr>
        <w:ind w:right="-2"/>
        <w:jc w:val="both"/>
        <w:rPr>
          <w:sz w:val="22"/>
          <w:szCs w:val="22"/>
        </w:rPr>
      </w:pPr>
    </w:p>
    <w:p w:rsidRDefault="009F1B9B" w:rsidP="00FA1EA0" w:rsidR="009F1B9B" w:rsidRPr="00FB5703">
      <w:pPr>
        <w:ind w:right="-2"/>
        <w:jc w:val="both"/>
        <w:rPr>
          <w:sz w:val="22"/>
          <w:szCs w:val="22"/>
        </w:rPr>
      </w:pPr>
    </w:p>
    <w:p w:rsidRDefault="00FA1EA0" w:rsidP="00D63F9E" w:rsidR="00FA1EA0" w:rsidRPr="00D63F9E">
      <w:pPr>
        <w:pStyle w:val="Naslov2"/>
        <w:ind w:right="-2"/>
        <w:rPr>
          <w:sz w:val="22"/>
          <w:szCs w:val="22"/>
        </w:rPr>
      </w:pPr>
      <w:r w:rsidRPr="00FB5703">
        <w:rPr>
          <w:sz w:val="22"/>
          <w:szCs w:val="22"/>
        </w:rPr>
        <w:t xml:space="preserve">U </w:t>
      </w:r>
      <w:r w:rsidR="00B40C05" w:rsidRPr="00FB5703">
        <w:rPr>
          <w:sz w:val="22"/>
          <w:szCs w:val="22"/>
        </w:rPr>
        <w:t>Splitu</w:t>
      </w:r>
      <w:r w:rsidRPr="00FB5703">
        <w:rPr>
          <w:sz w:val="22"/>
          <w:szCs w:val="22"/>
        </w:rPr>
        <w:t xml:space="preserve">, </w:t>
      </w:r>
      <w:r w:rsidR="00EF13D4">
        <w:rPr>
          <w:sz w:val="22"/>
          <w:szCs w:val="22"/>
        </w:rPr>
        <w:t>16</w:t>
      </w:r>
      <w:r w:rsidR="00346796" w:rsidRPr="00FB5703">
        <w:rPr>
          <w:sz w:val="22"/>
          <w:szCs w:val="22"/>
        </w:rPr>
        <w:t xml:space="preserve">. </w:t>
      </w:r>
      <w:r w:rsidR="00EF13D4">
        <w:rPr>
          <w:sz w:val="22"/>
          <w:szCs w:val="22"/>
        </w:rPr>
        <w:t>l</w:t>
      </w:r>
      <w:r w:rsidR="0084443C">
        <w:rPr>
          <w:sz w:val="22"/>
          <w:szCs w:val="22"/>
        </w:rPr>
        <w:t xml:space="preserve">istopada </w:t>
      </w:r>
      <w:r w:rsidR="00B40C05" w:rsidRPr="00FB5703">
        <w:rPr>
          <w:sz w:val="22"/>
          <w:szCs w:val="22"/>
        </w:rPr>
        <w:t>2018</w:t>
      </w:r>
      <w:r w:rsidR="00346796" w:rsidRPr="00FB5703">
        <w:rPr>
          <w:sz w:val="22"/>
          <w:szCs w:val="22"/>
        </w:rPr>
        <w:t>.g.</w:t>
      </w:r>
    </w:p>
    <w:p w:rsidRDefault="00346796" w:rsidP="00FA1EA0" w:rsidR="00346796" w:rsidRPr="00FB5703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B5703">
      <w:pPr>
        <w:ind w:right="-2"/>
        <w:jc w:val="both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  <w:t>Stečajni sudac:</w:t>
      </w:r>
    </w:p>
    <w:p w:rsidRDefault="00FA1EA0" w:rsidP="00FA1EA0" w:rsidR="00FA1EA0" w:rsidRPr="00FB5703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B5703">
      <w:pPr>
        <w:ind w:right="-2"/>
        <w:jc w:val="both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  <w:t>Diana Butigan Granić</w:t>
      </w:r>
      <w:r w:rsidR="00646512" w:rsidRPr="00FB5703">
        <w:rPr>
          <w:b/>
          <w:sz w:val="22"/>
          <w:szCs w:val="22"/>
        </w:rPr>
        <w:t xml:space="preserve"> </w:t>
      </w:r>
    </w:p>
    <w:p w:rsidRDefault="002C1620" w:rsidP="00FA1EA0" w:rsidR="002C1620" w:rsidRPr="00FB5703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>
      <w:pPr>
        <w:ind w:right="-2"/>
        <w:jc w:val="both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POUKA O PRAVNOM LIJEKU</w:t>
      </w:r>
    </w:p>
    <w:p w:rsidRDefault="009F1B9B" w:rsidP="00FA1EA0" w:rsidR="009F1B9B">
      <w:pPr>
        <w:ind w:right="-2"/>
        <w:jc w:val="both"/>
        <w:rPr>
          <w:b/>
          <w:sz w:val="22"/>
          <w:szCs w:val="22"/>
        </w:rPr>
      </w:pPr>
    </w:p>
    <w:p w:rsidRDefault="009F1B9B" w:rsidP="00FA1EA0" w:rsidR="009F1B9B" w:rsidRPr="00FB5703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B5703">
      <w:pPr>
        <w:pStyle w:val="Tijeloteksta"/>
        <w:ind w:right="-2"/>
        <w:rPr>
          <w:sz w:val="22"/>
          <w:szCs w:val="22"/>
        </w:rPr>
      </w:pPr>
      <w:r w:rsidRPr="00FB5703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B5703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B5703">
      <w:pPr>
        <w:pStyle w:val="Tijeloteksta"/>
        <w:ind w:right="-2"/>
        <w:rPr>
          <w:b/>
          <w:sz w:val="22"/>
          <w:szCs w:val="22"/>
        </w:rPr>
      </w:pPr>
    </w:p>
    <w:p w:rsidRDefault="00BA0338" w:rsidP="00FA1EA0" w:rsidR="00BA0338" w:rsidRPr="00FB5703">
      <w:pPr>
        <w:pStyle w:val="Tijeloteksta"/>
        <w:ind w:right="-2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DN-a:</w:t>
      </w:r>
    </w:p>
    <w:p w:rsidRDefault="00E56DD6" w:rsidP="00416C30" w:rsidR="00E0736C" w:rsidRPr="00FB5703">
      <w:pPr>
        <w:ind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 xml:space="preserve">- </w:t>
      </w:r>
      <w:r w:rsidR="00BA0338" w:rsidRPr="00FB5703">
        <w:rPr>
          <w:sz w:val="22"/>
          <w:szCs w:val="22"/>
        </w:rPr>
        <w:t>st</w:t>
      </w:r>
      <w:r w:rsidR="00B947C5" w:rsidRPr="00FB5703">
        <w:rPr>
          <w:sz w:val="22"/>
          <w:szCs w:val="22"/>
        </w:rPr>
        <w:t>ečajnom upravitelju</w:t>
      </w:r>
      <w:r w:rsidR="00842767" w:rsidRPr="00FB5703">
        <w:rPr>
          <w:sz w:val="22"/>
          <w:szCs w:val="22"/>
        </w:rPr>
        <w:t xml:space="preserve"> – e-oglasna ploča suda</w:t>
      </w:r>
    </w:p>
    <w:p w:rsidRDefault="00E56DD6" w:rsidP="00416C30" w:rsidR="00964985" w:rsidRPr="00FB5703">
      <w:pPr>
        <w:ind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 xml:space="preserve">- </w:t>
      </w:r>
      <w:r w:rsidR="00842767" w:rsidRPr="00FB5703">
        <w:rPr>
          <w:sz w:val="22"/>
          <w:szCs w:val="22"/>
        </w:rPr>
        <w:t>e-</w:t>
      </w:r>
      <w:r w:rsidR="00551954" w:rsidRPr="00FB5703">
        <w:rPr>
          <w:sz w:val="22"/>
          <w:szCs w:val="22"/>
        </w:rPr>
        <w:t>oglasna ploča suda</w:t>
      </w:r>
    </w:p>
    <w:sectPr w:rsidSect="00506C5D" w:rsidR="00964985" w:rsidRPr="00FB5703">
      <w:headerReference w:type="even" r:id="rId13"/>
      <w:headerReference w:type="default" r:id="rId14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6B7" w:rsidR="007666B7">
      <w:r>
        <w:separator/>
      </w:r>
    </w:p>
  </w:endnote>
  <w:endnote w:id="0" w:type="continuationSeparator">
    <w:p w:rsidRDefault="007666B7" w:rsidR="00766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6B7" w:rsidR="007666B7">
      <w:r>
        <w:separator/>
      </w:r>
    </w:p>
  </w:footnote>
  <w:footnote w:id="0" w:type="continuationSeparator">
    <w:p w:rsidRDefault="007666B7" w:rsidR="007666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221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Posl. br. 7</w:t>
    </w:r>
    <w:r w:rsidR="00EA2258">
      <w:rPr>
        <w:b/>
        <w:sz w:val="24"/>
        <w:szCs w:val="24"/>
      </w:rPr>
      <w:t xml:space="preserve"> </w:t>
    </w:r>
    <w:r w:rsidR="00346796">
      <w:rPr>
        <w:b/>
        <w:sz w:val="24"/>
        <w:szCs w:val="24"/>
      </w:rPr>
      <w:t>St-</w:t>
    </w:r>
    <w:r w:rsidR="0084443C">
      <w:rPr>
        <w:b/>
        <w:sz w:val="24"/>
        <w:szCs w:val="24"/>
      </w:rPr>
      <w:t>827/17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112979"/>
    <w:rsid w:val="001273F8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1490"/>
    <w:rsid w:val="001E49B6"/>
    <w:rsid w:val="001E62F2"/>
    <w:rsid w:val="001E709C"/>
    <w:rsid w:val="001F0E13"/>
    <w:rsid w:val="001F123D"/>
    <w:rsid w:val="001F6BA9"/>
    <w:rsid w:val="002007A9"/>
    <w:rsid w:val="00201FCC"/>
    <w:rsid w:val="002054A7"/>
    <w:rsid w:val="0020700B"/>
    <w:rsid w:val="002172D5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46796"/>
    <w:rsid w:val="003509F7"/>
    <w:rsid w:val="00353509"/>
    <w:rsid w:val="003548AD"/>
    <w:rsid w:val="00355F1D"/>
    <w:rsid w:val="0035758E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A42B9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433E"/>
    <w:rsid w:val="005A7BBD"/>
    <w:rsid w:val="005B5C30"/>
    <w:rsid w:val="005B5FD8"/>
    <w:rsid w:val="005C21B5"/>
    <w:rsid w:val="005C7BA5"/>
    <w:rsid w:val="005D030E"/>
    <w:rsid w:val="005D129C"/>
    <w:rsid w:val="005D2C65"/>
    <w:rsid w:val="005D726A"/>
    <w:rsid w:val="005E5380"/>
    <w:rsid w:val="005E5B80"/>
    <w:rsid w:val="005E6689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17B7E"/>
    <w:rsid w:val="00727FE8"/>
    <w:rsid w:val="007313AC"/>
    <w:rsid w:val="007460AA"/>
    <w:rsid w:val="00754199"/>
    <w:rsid w:val="007567CE"/>
    <w:rsid w:val="007607BC"/>
    <w:rsid w:val="00763BE0"/>
    <w:rsid w:val="007666B7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42767"/>
    <w:rsid w:val="00843D8A"/>
    <w:rsid w:val="0084443C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1299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C68E0"/>
    <w:rsid w:val="009D1C9B"/>
    <w:rsid w:val="009E0553"/>
    <w:rsid w:val="009E5198"/>
    <w:rsid w:val="009F0FE4"/>
    <w:rsid w:val="009F1B9B"/>
    <w:rsid w:val="009F58E9"/>
    <w:rsid w:val="00A00776"/>
    <w:rsid w:val="00A02E3D"/>
    <w:rsid w:val="00A138A1"/>
    <w:rsid w:val="00A25649"/>
    <w:rsid w:val="00A26B16"/>
    <w:rsid w:val="00A5221F"/>
    <w:rsid w:val="00A522DD"/>
    <w:rsid w:val="00A5242A"/>
    <w:rsid w:val="00A6283C"/>
    <w:rsid w:val="00A72559"/>
    <w:rsid w:val="00A74092"/>
    <w:rsid w:val="00A77688"/>
    <w:rsid w:val="00A83972"/>
    <w:rsid w:val="00A87B96"/>
    <w:rsid w:val="00AA251D"/>
    <w:rsid w:val="00AB3709"/>
    <w:rsid w:val="00AB3C29"/>
    <w:rsid w:val="00AB6442"/>
    <w:rsid w:val="00AB6821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233A3"/>
    <w:rsid w:val="00B24CBE"/>
    <w:rsid w:val="00B3224A"/>
    <w:rsid w:val="00B32585"/>
    <w:rsid w:val="00B40C05"/>
    <w:rsid w:val="00B4329E"/>
    <w:rsid w:val="00B45C2E"/>
    <w:rsid w:val="00B57B43"/>
    <w:rsid w:val="00B76279"/>
    <w:rsid w:val="00B82852"/>
    <w:rsid w:val="00B83693"/>
    <w:rsid w:val="00B8463C"/>
    <w:rsid w:val="00B947C5"/>
    <w:rsid w:val="00B977A6"/>
    <w:rsid w:val="00BA0338"/>
    <w:rsid w:val="00BA207E"/>
    <w:rsid w:val="00BA3732"/>
    <w:rsid w:val="00BB0C9C"/>
    <w:rsid w:val="00BB1651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865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B36A1"/>
    <w:rsid w:val="00CC5D8D"/>
    <w:rsid w:val="00CD0A8C"/>
    <w:rsid w:val="00CD0C01"/>
    <w:rsid w:val="00CD52BA"/>
    <w:rsid w:val="00CD5DAC"/>
    <w:rsid w:val="00CE53FA"/>
    <w:rsid w:val="00CF315B"/>
    <w:rsid w:val="00D021EE"/>
    <w:rsid w:val="00D148D0"/>
    <w:rsid w:val="00D217DE"/>
    <w:rsid w:val="00D22B2C"/>
    <w:rsid w:val="00D40DF6"/>
    <w:rsid w:val="00D4683F"/>
    <w:rsid w:val="00D47DF6"/>
    <w:rsid w:val="00D5112A"/>
    <w:rsid w:val="00D52C2C"/>
    <w:rsid w:val="00D63F9E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401C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58"/>
    <w:rsid w:val="00EA22B9"/>
    <w:rsid w:val="00EB4C70"/>
    <w:rsid w:val="00EB7C1C"/>
    <w:rsid w:val="00EC2D4E"/>
    <w:rsid w:val="00EC4859"/>
    <w:rsid w:val="00EC49AC"/>
    <w:rsid w:val="00EC4EE1"/>
    <w:rsid w:val="00ED3658"/>
    <w:rsid w:val="00ED3C44"/>
    <w:rsid w:val="00EE3FE8"/>
    <w:rsid w:val="00EF0CCF"/>
    <w:rsid w:val="00EF13D4"/>
    <w:rsid w:val="00EF25B2"/>
    <w:rsid w:val="00EF65A6"/>
    <w:rsid w:val="00EF7FA0"/>
    <w:rsid w:val="00F020A9"/>
    <w:rsid w:val="00F10C7D"/>
    <w:rsid w:val="00F17CB1"/>
    <w:rsid w:val="00F3044D"/>
    <w:rsid w:val="00F30BBF"/>
    <w:rsid w:val="00F34500"/>
    <w:rsid w:val="00F4089C"/>
    <w:rsid w:val="00F41306"/>
    <w:rsid w:val="00F4324B"/>
    <w:rsid w:val="00F53F85"/>
    <w:rsid w:val="00F57ED6"/>
    <w:rsid w:val="00F664CD"/>
    <w:rsid w:val="00F72687"/>
    <w:rsid w:val="00F8792F"/>
    <w:rsid w:val="00F94546"/>
    <w:rsid w:val="00FA1EA0"/>
    <w:rsid w:val="00FA3BC3"/>
    <w:rsid w:val="00FA4D55"/>
    <w:rsid w:val="00FA4DE4"/>
    <w:rsid w:val="00FB3E7F"/>
    <w:rsid w:val="00FB5703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522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21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21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21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21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522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21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21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21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21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411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34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777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171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87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St-827/2017-19</izvorni_sadrzaj>
    <derivirana_varijabla naziv="DomainObject.Oznaka_1">St-827/2017-19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St-827/2017</izvorni_sadrzaj>
    <derivirana_varijabla naziv="DomainObject.Predmet.OznakaBroj_1">St-827/2017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PROJEKTIRANJE PROIZVODNIH SUSTAVA d.o.o. za projektiranje i usluge</izvorni_sadrzaj>
    <derivirana_varijabla naziv="DomainObject.Predmet.ProtustrankaFormated_1">  PROJEKTIRANJE PROIZVODNIH SUSTAVA d.o.o. za projektiranje i usluge</derivirana_varijabla>
  </DomainObject.Predmet.ProtustrankaFormated>
  <DomainObject.Predmet.ProtustrankaFormatedOIB>
    <izvorni_sadrzaj>  PROJEKTIRANJE PROIZVODNIH SUSTAVA d.o.o. za projektiranje i usluge, OIB 58719781305</izvorni_sadrzaj>
    <derivirana_varijabla naziv="DomainObject.Predmet.ProtustrankaFormatedOIB_1">  PROJEKTIRANJE PROIZVODNIH SUSTAVA d.o.o. za projektiranje i usluge, OIB 58719781305</derivirana_varijabla>
  </DomainObject.Predmet.ProtustrankaFormatedOIB>
  <DomainObject.Predmet.ProtustrankaFormatedWithAdress>
    <izvorni_sadrzaj> PROJEKTIRANJE PROIZVODNIH SUSTAVA d.o.o. za projektiranje i usluge, Mihanovićeva 31, 21000 Split</izvorni_sadrzaj>
    <derivirana_varijabla naziv="DomainObject.Predmet.ProtustrankaFormatedWithAdress_1"> PROJEKTIRANJE PROIZVODNIH SUSTAVA d.o.o. za projektiranje i usluge, Mihanovićeva 31, 21000 Split</derivirana_varijabla>
  </DomainObject.Predmet.ProtustrankaFormatedWithAdress>
  <DomainObject.Predmet.ProtustrankaFormatedWithAdressOIB>
    <izvorni_sadrzaj> PROJEKTIRANJE PROIZVODNIH SUSTAVA d.o.o. za projektiranje i usluge, OIB 58719781305, Mihanovićeva 31, 21000 Split</izvorni_sadrzaj>
    <derivirana_varijabla naziv="DomainObject.Predmet.ProtustrankaFormatedWithAdressOIB_1"> PROJEKTIRANJE PROIZVODNIH SUSTAVA d.o.o. za projektiranje i usluge, OIB 58719781305, Mihanovićeva 31, 21000 Split</derivirana_varijabla>
  </DomainObject.Predmet.ProtustrankaFormatedWithAdressOIB>
  <DomainObject.Predmet.ProtustrankaWithAdress>
    <izvorni_sadrzaj>PROJEKTIRANJE PROIZVODNIH SUSTAVA d.o.o. za projektiranje i usluge Mihanovićeva 31, 21000 Split</izvorni_sadrzaj>
    <derivirana_varijabla naziv="DomainObject.Predmet.ProtustrankaWithAdress_1">PROJEKTIRANJE PROIZVODNIH SUSTAVA d.o.o. za projektiranje i usluge Mihanovićeva 31, 21000 Split</derivirana_varijabla>
  </DomainObject.Predmet.ProtustrankaWithAdress>
  <DomainObject.Predmet.ProtustrankaWithAdressOIB>
    <izvorni_sadrzaj>PROJEKTIRANJE PROIZVODNIH SUSTAVA d.o.o. za projektiranje i usluge, OIB 58719781305, Mihanovićeva 31, 21000 Split</izvorni_sadrzaj>
    <derivirana_varijabla naziv="DomainObject.Predmet.ProtustrankaWithAdressOIB_1">PROJEKTIRANJE PROIZVODNIH SUSTAVA d.o.o. za projektiranje i usluge, OIB 58719781305, Mihanovićeva 31, 21000 Split</derivirana_varijabla>
  </DomainObject.Predmet.ProtustrankaWithAdressOIB>
  <DomainObject.Predmet.ProtustrankaNazivFormated>
    <izvorni_sadrzaj>PROJEKTIRANJE PROIZVODNIH SUSTAVA d.o.o. za projektiranje i usluge</izvorni_sadrzaj>
    <derivirana_varijabla naziv="DomainObject.Predmet.ProtustrankaNazivFormated_1">PROJEKTIRANJE PROIZVODNIH SUSTAVA d.o.o. za projektiranje i usluge</derivirana_varijabla>
  </DomainObject.Predmet.ProtustrankaNazivFormated>
  <DomainObject.Predmet.ProtustrankaNazivFormatedOIB>
    <izvorni_sadrzaj>PROJEKTIRANJE PROIZVODNIH SUSTAVA d.o.o. za projektiranje i usluge, OIB 58719781305</izvorni_sadrzaj>
    <derivirana_varijabla naziv="DomainObject.Predmet.ProtustrankaNazivFormatedOIB_1">PROJEKTIRANJE PROIZVODNIH SUSTAVA d.o.o. za projektiranje i usluge, OIB 58719781305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357212.67</izvorni_sadrzaj>
    <derivirana_varijabla naziv="DomainObject.Predmet.TrenutnaVrijednost_1">357212.67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PROJEKTIRANJE PROIZVODNIH SUSTAVA d.o.o. za projektiranje i usluge</item>
    </izvorni_sadrzaj>
    <derivirana_varijabla naziv="DomainObject.Predmet.ProtuStrankaListFormated_1">
      <item>PROJEKTIRANJE PROIZVODNIH SUSTAVA d.o.o. za projektiranje i usluge</item>
    </derivirana_varijabla>
  </DomainObject.Predmet.ProtuStrankaListFormated>
  <DomainObject.Predmet.ProtuStrankaListFormatedOIB>
    <izvorni_sadrzaj>
      <item>PROJEKTIRANJE PROIZVODNIH SUSTAVA d.o.o. za projektiranje i usluge, OIB 58719781305</item>
    </izvorni_sadrzaj>
    <derivirana_varijabla naziv="DomainObject.Predmet.ProtuStrankaListFormatedOIB_1">
      <item>PROJEKTIRANJE PROIZVODNIH SUSTAVA d.o.o. za projektiranje i usluge, OIB 58719781305</item>
    </derivirana_varijabla>
  </DomainObject.Predmet.ProtuStrankaListFormatedOIB>
  <DomainObject.Predmet.ProtuStrankaListFormatedWithAdress>
    <izvorni_sadrzaj>
      <item>PROJEKTIRANJE PROIZVODNIH SUSTAVA d.o.o. za projektiranje i usluge, Mihanovićeva 31, 21000 Split</item>
    </izvorni_sadrzaj>
    <derivirana_varijabla naziv="DomainObject.Predmet.ProtuStrankaListFormatedWithAdress_1">
      <item>PROJEKTIRANJE PROIZVODNIH SUSTAVA d.o.o. za projektiranje i usluge, Mihanovićeva 31, 21000 Split</item>
    </derivirana_varijabla>
  </DomainObject.Predmet.ProtuStrankaListFormatedWithAdress>
  <DomainObject.Predmet.ProtuStrankaListFormatedWithAdressOIB>
    <izvorni_sadrzaj>
      <item>PROJEKTIRANJE PROIZVODNIH SUSTAVA d.o.o. za projektiranje i usluge, OIB 58719781305, Mihanovićeva 31, 21000 Split</item>
    </izvorni_sadrzaj>
    <derivirana_varijabla naziv="DomainObject.Predmet.ProtuStrankaListFormatedWithAdressOIB_1">
      <item>PROJEKTIRANJE PROIZVODNIH SUSTAVA d.o.o. za projektiranje i usluge, OIB 58719781305, Mihanovićeva 31, 21000 Split</item>
    </derivirana_varijabla>
  </DomainObject.Predmet.ProtuStrankaListFormatedWithAdressOIB>
  <DomainObject.Predmet.ProtuStrankaListNazivFormated>
    <izvorni_sadrzaj>
      <item>PROJEKTIRANJE PROIZVODNIH SUSTAVA d.o.o. za projektiranje i usluge</item>
    </izvorni_sadrzaj>
    <derivirana_varijabla naziv="DomainObject.Predmet.ProtuStrankaListNazivFormated_1">
      <item>PROJEKTIRANJE PROIZVODNIH SUSTAVA d.o.o. za projektiranje i usluge</item>
    </derivirana_varijabla>
  </DomainObject.Predmet.ProtuStrankaListNazivFormated>
  <DomainObject.Predmet.ProtuStrankaListNazivFormatedOIB>
    <izvorni_sadrzaj>
      <item>PROJEKTIRANJE PROIZVODNIH SUSTAVA d.o.o. za projektiranje i usluge, OIB 58719781305</item>
    </izvorni_sadrzaj>
    <derivirana_varijabla naziv="DomainObject.Predmet.ProtuStrankaListNazivFormatedOIB_1">
      <item>PROJEKTIRANJE PROIZVODNIH SUSTAVA d.o.o. za projektiranje i usluge, OIB 58719781305</item>
    </derivirana_varijabla>
  </DomainObject.Predmet.ProtuStrankaListNazivFormatedOIB>
  <DomainObject.Predmet.OstaliListFormated>
    <izvorni_sadrzaj>
      <item>Željko Bilić</item>
    </izvorni_sadrzaj>
    <derivirana_varijabla naziv="DomainObject.Predmet.OstaliListFormated_1">
      <item>Željko Bilić</item>
    </derivirana_varijabla>
  </DomainObject.Predmet.OstaliListFormated>
  <DomainObject.Predmet.OstaliListFormatedOIB>
    <izvorni_sadrzaj>
      <item>Željko Bilić, OIB 51688360471</item>
    </izvorni_sadrzaj>
    <derivirana_varijabla naziv="DomainObject.Predmet.OstaliListFormatedOIB_1">
      <item>Željko Bilić, OIB 51688360471</item>
    </derivirana_varijabla>
  </DomainObject.Predmet.OstaliListFormatedOIB>
  <DomainObject.Predmet.OstaliListFormatedWithAdress>
    <izvorni_sadrzaj>
      <item>Željko Bilić, Antuna Mihanovića 31, 21000 Split</item>
    </izvorni_sadrzaj>
    <derivirana_varijabla naziv="DomainObject.Predmet.OstaliListFormatedWithAdress_1">
      <item>Željko Bilić, Antuna Mihanovića 31, 21000 Split</item>
    </derivirana_varijabla>
  </DomainObject.Predmet.OstaliListFormatedWithAdress>
  <DomainObject.Predmet.OstaliListFormatedWithAdressOIB>
    <izvorni_sadrzaj>
      <item>Željko Bilić, OIB 51688360471, Antuna Mihanovića 31, 21000 Split</item>
    </izvorni_sadrzaj>
    <derivirana_varijabla naziv="DomainObject.Predmet.OstaliListFormatedWithAdressOIB_1">
      <item>Željko Bilić, OIB 51688360471, Antuna Mihanovića 31, 21000 Split</item>
    </derivirana_varijabla>
  </DomainObject.Predmet.OstaliListFormatedWithAdressOIB>
  <DomainObject.Predmet.OstaliListNazivFormated>
    <izvorni_sadrzaj>
      <item>Željko Bilić</item>
    </izvorni_sadrzaj>
    <derivirana_varijabla naziv="DomainObject.Predmet.OstaliListNazivFormated_1">
      <item>Željko Bilić</item>
    </derivirana_varijabla>
  </DomainObject.Predmet.OstaliListNazivFormated>
  <DomainObject.Predmet.OstaliListNazivFormatedOIB>
    <izvorni_sadrzaj>
      <item>Željko Bilić, OIB 51688360471</item>
    </izvorni_sadrzaj>
    <derivirana_varijabla naziv="DomainObject.Predmet.OstaliListNazivFormatedOIB_1">
      <item>Željko Bilić, OIB 51688360471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St-827/2017-19</izvorni_sadrzaj>
    <derivirana_varijabla naziv="DomainObject.PoslovniBrojDokumenta_1">St-827/2017-19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PROJEKTIRANJE PROIZVODNIH SUSTAVA d.o.o. za projektiranje i usluge</izvorni_sadrzaj>
    <derivirana_varijabla naziv="DomainObject.Predmet.ProtustrankaIDrugi_1">PROJEKTIRANJE PROIZVODNIH SUSTAVA d.o.o. za projektiranje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PROJEKTIRANJE PROIZVODNIH SUSTAVA d.o.o. za projektiranje i usluge, OIB 58719781305, Mihanovićeva 31, 21000 Split</izvorni_sadrzaj>
    <derivirana_varijabla naziv="DomainObject.Predmet.ProtustrankaIDrugiAdressOIB_1">PROJEKTIRANJE PROIZVODNIH SUSTAVA d.o.o. za projektiranje i usluge, OIB 58719781305, Mihanovićeva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PROJEKTIRANJE PROIZVODNIH SUSTAVA d.o.o. za projektiranje i usluge</item>
      <item>FINANCIJSKA AGENCIJA, RC SPLIT</item>
      <item>Željko Bilić</item>
    </izvorni_sadrzaj>
    <derivirana_varijabla naziv="DomainObject.Predmet.SudioniciListNaziv_1">
      <item>PROJEKTIRANJE PROIZVODNIH SUSTAVA d.o.o. za projektiranje i usluge</item>
      <item>FINANCIJSKA AGENCIJA, RC SPLIT</item>
      <item>Željko Bilić</item>
    </derivirana_varijabla>
  </DomainObject.Predmet.SudioniciListNaziv>
  <DomainObject.Predmet.SudioniciListAdressOIB>
    <izvorni_sadrzaj>
      <item>PROJEKTIRANJE PROIZVODNIH SUSTAVA d.o.o. za projektiranje i usluge, OIB 58719781305, Mihanovićeva 31,21000 Split</item>
      <item>FINANCIJSKA AGENCIJA, RC SPLIT, OIB 85821130368, Mažuranićevo šetalište 24 b,21000 Split</item>
      <item>Željko Bilić, OIB 51688360471, Antuna Mihanovića 31,21000 Split</item>
    </izvorni_sadrzaj>
    <derivirana_varijabla naziv="DomainObject.Predmet.SudioniciListAdressOIB_1">
      <item>PROJEKTIRANJE PROIZVODNIH SUSTAVA d.o.o. za projektiranje i usluge, OIB 58719781305, Mihanovićeva 31,21000 Split</item>
      <item>FINANCIJSKA AGENCIJA, RC SPLIT, OIB 85821130368, Mažuranićevo šetalište 24 b,21000 Split</item>
      <item>Željko Bilić, OIB 51688360471, Antuna Mihanovića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58719781305</item>
      <item>, OIB 85821130368</item>
      <item>, OIB 51688360471</item>
    </izvorni_sadrzaj>
    <derivirana_varijabla naziv="DomainObject.Predmet.SudioniciListNazivOIB_1">
      <item>, OIB 58719781305</item>
      <item>, OIB 85821130368</item>
      <item>, OIB 51688360471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6. srpnja 2018.</izvorni_sadrzaj>
    <derivirana_varijabla naziv="DomainObject.PredzadnjaOdlukaIzPredmeta.DatumDonosenjaOdluke_1">6. srpnja 2018.</derivirana_varijabla>
  </DomainObject.PredzadnjaOdlukaIzPredmeta.DatumDonosenjaOdluke>
  <DomainObject.PredzadnjaOdlukaIzPredmeta.Oznaka>
    <izvorni_sadrzaj>St-827/2017-13</izvorni_sadrzaj>
    <derivirana_varijabla naziv="DomainObject.PredzadnjaOdlukaIzPredmeta.Oznaka_1">St-827/2017-13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7681A-5E2D-449B-A0CE-338EEE7284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400</properties:Words>
  <properties:Characters>2242</properties:Characters>
  <properties:Lines>154</properties:Lines>
  <properties:Paragraphs>60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2623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2018-10-16T09:29:00Z</dcterms:created>
  <dc:creator>Ante Kačić</dc:creator>
  <cp:lastModifiedBy>Sanja Vuković</cp:lastModifiedBy>
  <cp:lastPrinted>2018-03-20T10:09:00Z</cp:lastPrinted>
  <dcterms:modified xmlns:xsi="http://www.w3.org/2001/XMLSchema-instance" xsi:type="dcterms:W3CDTF">2018-10-16T09:38:00Z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St-827/2017-19 / Odluka - Rješenje - utvrđene i osporene tražbine (827-2017 rješenje o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