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146f" w14:paraId="7f2146f" w:rsidRDefault="00235FE7" w:rsidP="00910611" w:rsidR="00235F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FE7" w:rsidP="00910611" w:rsidR="00235FE7">
      <w:r>
        <w:rPr>
          <w:rFonts w:eastAsia="MS Mincho"/>
        </w:rPr>
        <w:t>REPUBLIKA HRVATSKA</w:t>
      </w:r>
    </w:p>
    <w:p w:rsidRDefault="00235FE7" w:rsidP="00910611" w:rsidR="00235FE7">
      <w:r>
        <w:rPr>
          <w:rFonts w:eastAsia="MS Mincho"/>
        </w:rPr>
        <w:t>TRGOVAČKI SUD U RIJECI</w:t>
      </w:r>
    </w:p>
    <w:p w:rsidRDefault="00235FE7" w:rsidR="00235F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A3191" w:rsidP="00AA3191" w:rsidR="00AA3191" w:rsidRPr="00D004B7">
      <w:pPr>
        <w:jc w:val="right"/>
      </w:pPr>
      <w:r w:rsidRPr="00D004B7">
        <w:t>Posl</w:t>
      </w:r>
      <w:r w:rsidR="004A769A" w:rsidRPr="00D004B7">
        <w:t>.br. 14</w:t>
      </w:r>
      <w:r w:rsidRPr="00D004B7">
        <w:t xml:space="preserve"> St-</w:t>
      </w:r>
      <w:r w:rsidR="00276BA1">
        <w:t>104/2015</w:t>
      </w:r>
    </w:p>
    <w:p w:rsidRDefault="00274BE6" w:rsidP="00274BE6" w:rsidR="00274BE6" w:rsidRPr="00D004B7">
      <w:pPr>
        <w:jc w:val="right"/>
      </w:pP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pPr>
        <w:jc w:val="center"/>
        <w:rPr>
          <w:bCs/>
        </w:rPr>
      </w:pPr>
      <w:r w:rsidRPr="00D004B7">
        <w:rPr>
          <w:bCs/>
        </w:rPr>
        <w:t>O  G  L  A  S</w:t>
      </w: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r w:rsidRPr="00D004B7">
        <w:t>Trgovački sud u Rijeci objavljuje:</w:t>
      </w:r>
    </w:p>
    <w:p w:rsidRDefault="00274BE6" w:rsidP="00274BE6" w:rsidR="00274BE6" w:rsidRPr="00D004B7">
      <w:pPr>
        <w:jc w:val="center"/>
        <w:rPr>
          <w:bCs/>
        </w:rPr>
      </w:pPr>
    </w:p>
    <w:p w:rsidRDefault="00276BA1" w:rsidP="00276BA1" w:rsidR="00276BA1" w:rsidRPr="00545B8C">
      <w:pPr>
        <w:jc w:val="both"/>
        <w:rPr>
          <w:bCs/>
        </w:rPr>
      </w:pPr>
      <w:r w:rsidRPr="00545B8C">
        <w:tab/>
      </w:r>
      <w:r w:rsidRPr="00545B8C">
        <w:tab/>
        <w:t xml:space="preserve">Pozivaju se </w:t>
      </w:r>
      <w:r w:rsidRPr="00545B8C">
        <w:rPr>
          <w:color w:val="000000"/>
        </w:rPr>
        <w:t>osobe koje imaju pravni interes</w:t>
      </w:r>
      <w:r>
        <w:rPr>
          <w:color w:val="000000"/>
        </w:rPr>
        <w:t xml:space="preserve"> za provedbom stečajnoga postup</w:t>
      </w:r>
      <w:r w:rsidRPr="00545B8C">
        <w:rPr>
          <w:color w:val="000000"/>
        </w:rPr>
        <w:t xml:space="preserve">ka </w:t>
      </w:r>
      <w:r>
        <w:rPr>
          <w:color w:val="000000"/>
        </w:rPr>
        <w:t xml:space="preserve">nad dužnikom </w:t>
      </w:r>
      <w:r w:rsidRPr="00545B8C">
        <w:rPr>
          <w:bCs/>
        </w:rPr>
        <w:t>KROMA DOMUS</w:t>
      </w:r>
      <w:r w:rsidRPr="00545B8C">
        <w:t xml:space="preserve"> društvo s ograničenom odgovornošću za građenje, projektiranje i usluge Rijeka, Bujska 26, OIB: 57542976521</w:t>
      </w:r>
      <w:r>
        <w:t xml:space="preserve"> </w:t>
      </w:r>
      <w:r w:rsidRPr="00545B8C">
        <w:rPr>
          <w:color w:val="000000"/>
        </w:rPr>
        <w:t>da u roku od 15 dana uplate predujam za namirenje troškova prethodnoga i otvorenoga stečajnog postupka</w:t>
      </w:r>
      <w:r w:rsidRPr="00545B8C">
        <w:t xml:space="preserve"> u iznosu od 25.000,00 kn na prolazni depozit suda koji se vodi kod Hrvatske poštanske banke d.d. Zagreb broj </w:t>
      </w:r>
      <w:r w:rsidRPr="00545B8C">
        <w:rPr>
          <w:bCs/>
        </w:rPr>
        <w:t>HR59 2390 0011 3000 0270 3.</w:t>
      </w:r>
    </w:p>
    <w:p w:rsidRDefault="00276BA1" w:rsidP="00276BA1" w:rsidR="00276BA1" w:rsidRPr="00545B8C">
      <w:pPr>
        <w:ind w:firstLine="1418"/>
        <w:jc w:val="both"/>
      </w:pPr>
      <w:r w:rsidRPr="00545B8C">
        <w:rPr>
          <w:color w:val="000000"/>
        </w:rPr>
        <w:t>Ako osobe iz točke 1. ovoga rješenja ne predujme traženi iznos, sud će donijeti rješenje o otvaranju i zaključenju stečajnoga postupka</w:t>
      </w:r>
      <w:r w:rsidRPr="00545B8C">
        <w:rPr>
          <w:bCs/>
        </w:rPr>
        <w:t xml:space="preserve"> </w:t>
      </w:r>
      <w:r w:rsidRPr="00545B8C">
        <w:t xml:space="preserve">nad dužnikom </w:t>
      </w:r>
      <w:r w:rsidRPr="00545B8C">
        <w:rPr>
          <w:bCs/>
        </w:rPr>
        <w:t>KROMA DOMUS</w:t>
      </w:r>
      <w:r w:rsidRPr="00545B8C">
        <w:t xml:space="preserve"> društvo s ograničenom odgovornošću za građenje, projektiranje i usluge Rijeka, Bujska 26, OIB: 57542976521.</w:t>
      </w:r>
    </w:p>
    <w:p w:rsidRDefault="00274BE6" w:rsidP="00274BE6" w:rsidR="00274BE6"/>
    <w:p w:rsidRDefault="00D004B7" w:rsidP="00274BE6" w:rsidR="00D004B7" w:rsidRPr="00D004B7"/>
    <w:p w:rsidRDefault="00274BE6" w:rsidP="00274BE6" w:rsidR="00274BE6" w:rsidRPr="00D004B7">
      <w:r w:rsidRPr="00D004B7">
        <w:t>UPUTA O PRAVNOM LIJEKU:</w:t>
      </w:r>
    </w:p>
    <w:p w:rsidRDefault="00274BE6" w:rsidP="005F7697" w:rsidR="00274BE6">
      <w:pPr>
        <w:jc w:val="both"/>
      </w:pPr>
      <w:r w:rsidRPr="00D004B7">
        <w:tab/>
        <w:t xml:space="preserve">Protiv  ovog  rješenja nezadovoljna stranka može podnijeti žalbu u roku od 8 dana od dana primitka istog. </w:t>
      </w:r>
      <w:r w:rsidR="005F7697" w:rsidRPr="00D004B7">
        <w:t>Žalba se podnosi putem ovog suda, a o njoj odlučuje Visoki trgovački sud Republike Hrvatske.</w:t>
      </w:r>
    </w:p>
    <w:p w:rsidRDefault="00D004B7" w:rsidP="005F7697" w:rsidR="00D004B7">
      <w:pPr>
        <w:jc w:val="both"/>
      </w:pPr>
    </w:p>
    <w:p w:rsidRDefault="00D004B7" w:rsidP="005F7697" w:rsidR="00D004B7" w:rsidRPr="00D004B7">
      <w:pPr>
        <w:jc w:val="both"/>
      </w:pPr>
    </w:p>
    <w:p w:rsidRDefault="00274BE6" w:rsidR="00274BE6" w:rsidRPr="00D004B7">
      <w:r w:rsidRPr="00D004B7">
        <w:t xml:space="preserve">(Broj: </w:t>
      </w:r>
      <w:r w:rsidR="004A769A" w:rsidRPr="00D004B7">
        <w:t>14</w:t>
      </w:r>
      <w:r w:rsidRPr="00D004B7">
        <w:t xml:space="preserve"> St-</w:t>
      </w:r>
      <w:r w:rsidR="00C93255">
        <w:t>10</w:t>
      </w:r>
      <w:r w:rsidR="00276BA1">
        <w:t>4</w:t>
      </w:r>
      <w:r w:rsidR="00080EE0" w:rsidRPr="00D004B7">
        <w:t>/201</w:t>
      </w:r>
      <w:r w:rsidR="00276BA1">
        <w:t>5</w:t>
      </w:r>
      <w:r w:rsidR="009720B4" w:rsidRPr="00D004B7">
        <w:t xml:space="preserve"> od </w:t>
      </w:r>
      <w:r w:rsidR="00276BA1">
        <w:t>5. studenoga</w:t>
      </w:r>
      <w:r w:rsidR="00080EE0" w:rsidRPr="00D004B7">
        <w:t xml:space="preserve"> </w:t>
      </w:r>
      <w:r w:rsidR="00E418E8" w:rsidRPr="00D004B7">
        <w:t>201</w:t>
      </w:r>
      <w:r w:rsidR="00C93255">
        <w:t>5</w:t>
      </w:r>
      <w:r w:rsidRPr="00D004B7">
        <w:t>.g.)</w:t>
      </w:r>
    </w:p>
    <w:p w:rsidRDefault="008B4E0E" w:rsidR="008B4E0E" w:rsidRPr="00D004B7"/>
    <w:p w:rsidRDefault="008B4E0E" w:rsidR="008B4E0E" w:rsidRPr="00D004B7"/>
    <w:p w:rsidRDefault="008B4E0E" w:rsidR="008B4E0E" w:rsidRPr="00D004B7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AC201C" w:rsidR="00AC201C"/>
    <w:p w:rsidRDefault="008B4E0E" w:rsidR="008B4E0E" w:rsidRPr="00D004B7">
      <w:r w:rsidRPr="00D004B7">
        <w:t>DNA</w:t>
      </w:r>
    </w:p>
    <w:p w:rsidRDefault="00276BA1" w:rsidP="008B4E0E" w:rsidR="008B4E0E" w:rsidRPr="00D004B7">
      <w:pPr>
        <w:numPr>
          <w:ilvl w:val="0"/>
          <w:numId w:val="1"/>
        </w:numPr>
      </w:pPr>
      <w:r>
        <w:t>e-</w:t>
      </w:r>
      <w:r w:rsidR="008B4E0E" w:rsidRPr="00D004B7">
        <w:t>Oglasna ploča</w:t>
      </w:r>
    </w:p>
    <w:p w:rsidRDefault="008B4E0E" w:rsidP="008B4E0E" w:rsidR="008B4E0E" w:rsidRPr="00D004B7">
      <w:r w:rsidRPr="00D004B7">
        <w:t xml:space="preserve">Rijeka, </w:t>
      </w:r>
      <w:r w:rsidR="00276BA1">
        <w:t>5. studenoga</w:t>
      </w:r>
      <w:r w:rsidR="00080EE0" w:rsidRPr="00D004B7">
        <w:t xml:space="preserve"> 201</w:t>
      </w:r>
      <w:r w:rsidR="00B9583F">
        <w:t>5</w:t>
      </w:r>
      <w:r w:rsidRPr="00D004B7">
        <w:t>.</w:t>
      </w:r>
      <w:r w:rsidR="001551F5">
        <w:t xml:space="preserve"> godine</w:t>
      </w:r>
    </w:p>
    <w:p w:rsidRDefault="00DC1A05" w:rsidR="00DC1A05" w:rsidRPr="00D004B7"/>
    <w:sectPr w:rsidSect="00274BE6" w:rsidR="00DC1A05" w:rsidRPr="00D004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481E5C"/>
    <w:multiLevelType w:val="hybridMultilevel"/>
    <w:tmpl w:val="C92060E2"/>
    <w:lvl w:tplc="F79CD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80EE0"/>
    <w:rsid w:val="001551F5"/>
    <w:rsid w:val="00235FE7"/>
    <w:rsid w:val="00274BE6"/>
    <w:rsid w:val="00276BA1"/>
    <w:rsid w:val="002B5650"/>
    <w:rsid w:val="004A769A"/>
    <w:rsid w:val="005955D4"/>
    <w:rsid w:val="005F7697"/>
    <w:rsid w:val="006D2FE2"/>
    <w:rsid w:val="008B4E0E"/>
    <w:rsid w:val="009720B4"/>
    <w:rsid w:val="00A0264B"/>
    <w:rsid w:val="00AA3191"/>
    <w:rsid w:val="00AC201C"/>
    <w:rsid w:val="00B9583F"/>
    <w:rsid w:val="00BA0AAA"/>
    <w:rsid w:val="00BC2840"/>
    <w:rsid w:val="00C44323"/>
    <w:rsid w:val="00C93255"/>
    <w:rsid w:val="00D004B7"/>
    <w:rsid w:val="00DC1A05"/>
    <w:rsid w:val="00E418E8"/>
    <w:rsid w:val="00F5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5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35F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5FE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5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35F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5FE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 DOMUS d.o.o.  Rijeka</izvorni_sadrzaj>
    <derivirana_varijabla naziv="DomainObject.Predmet.ProtustrankaFormated_1">  KROMA DOMUS d.o.o.  Rijeka</derivirana_varijabla>
  </DomainObject.Predmet.ProtustrankaFormated>
  <DomainObject.Predmet.ProtustrankaFormatedOIB>
    <izvorni_sadrzaj>  KROMA DOMUS d.o.o.  Rijeka, OIB 57542976521</izvorni_sadrzaj>
    <derivirana_varijabla naziv="DomainObject.Predmet.ProtustrankaFormatedOIB_1">  KROMA DOMUS d.o.o.  Rijeka, OIB 57542976521</derivirana_varijabla>
  </DomainObject.Predmet.ProtustrankaFormatedOIB>
  <DomainObject.Predmet.ProtustrankaFormatedWithAdress>
    <izvorni_sadrzaj> KROMA DOMUS d.o.o.  Rijeka, Bujska 26, 51000 Rijeka</izvorni_sadrzaj>
    <derivirana_varijabla naziv="DomainObject.Predmet.ProtustrankaFormatedWithAdress_1"> KROMA DOMUS d.o.o.  Rijeka, Bujska 26, 51000 Rijeka</derivirana_varijabla>
  </DomainObject.Predmet.ProtustrankaFormatedWithAdress>
  <DomainObject.Predmet.ProtustrankaFormatedWithAdressOIB>
    <izvorni_sadrzaj> KROMA DOMUS d.o.o.  Rijeka, OIB 57542976521, Bujska 26, 51000 Rijeka</izvorni_sadrzaj>
    <derivirana_varijabla naziv="DomainObject.Predmet.ProtustrankaFormatedWithAdressOIB_1"> KROMA DOMUS d.o.o.  Rijeka, OIB 57542976521, Bujska 26, 51000 Rijeka</derivirana_varijabla>
  </DomainObject.Predmet.ProtustrankaFormatedWithAdressOIB>
  <DomainObject.Predmet.ProtustrankaWithAdress>
    <izvorni_sadrzaj>KROMA DOMUS d.o.o.  Rijeka Bujska 26, 51000 Rijeka</izvorni_sadrzaj>
    <derivirana_varijabla naziv="DomainObject.Predmet.ProtustrankaWithAdress_1">KROMA DOMUS d.o.o.  Rijeka Bujska 26, 51000 Rijeka</derivirana_varijabla>
  </DomainObject.Predmet.ProtustrankaWithAdress>
  <DomainObject.Predmet.ProtustrankaWithAdressOIB>
    <izvorni_sadrzaj>KROMA DOMUS d.o.o.  Rijeka, OIB 57542976521, Bujska 26, 51000 Rijeka</izvorni_sadrzaj>
    <derivirana_varijabla naziv="DomainObject.Predmet.ProtustrankaWithAdressOIB_1">KROMA DOMUS d.o.o.  Rijeka, OIB 57542976521, Bujska 26, 51000 Rijeka</derivirana_varijabla>
  </DomainObject.Predmet.ProtustrankaWithAdressOIB>
  <DomainObject.Predmet.ProtustrankaNazivFormated>
    <izvorni_sadrzaj>KROMA DOMUS d.o.o.  Rijeka</izvorni_sadrzaj>
    <derivirana_varijabla naziv="DomainObject.Predmet.ProtustrankaNazivFormated_1">KROMA DOMUS d.o.o.  Rijeka</derivirana_varijabla>
  </DomainObject.Predmet.ProtustrankaNazivFormated>
  <DomainObject.Predmet.ProtustrankaNazivFormatedOIB>
    <izvorni_sadrzaj>KROMA DOMUS d.o.o.  Rijeka, OIB 57542976521</izvorni_sadrzaj>
    <derivirana_varijabla naziv="DomainObject.Predmet.ProtustrankaNazivFormatedOIB_1">KROMA DOMUS d.o.o.  Rijeka, OIB 57542976521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KROMA DOMUS d.o.o.  Rijeka</item>
    </izvorni_sadrzaj>
    <derivirana_varijabla naziv="DomainObject.Predmet.ProtuStrankaListFormated_1">
      <item>KROMA DOMUS d.o.o.  Rijeka</item>
    </derivirana_varijabla>
  </DomainObject.Predmet.ProtuStrankaListFormated>
  <DomainObject.Predmet.ProtuStrankaListFormatedOIB>
    <izvorni_sadrzaj>
      <item>KROMA DOMUS d.o.o.  Rijeka, OIB 57542976521</item>
    </izvorni_sadrzaj>
    <derivirana_varijabla naziv="DomainObject.Predmet.ProtuStrankaListFormatedOIB_1">
      <item>KROMA DOMUS d.o.o.  Rijeka, OIB 57542976521</item>
    </derivirana_varijabla>
  </DomainObject.Predmet.ProtuStrankaListFormatedOIB>
  <DomainObject.Predmet.ProtuStrankaListFormatedWithAdress>
    <izvorni_sadrzaj>
      <item>KROMA DOMUS d.o.o.  Rijeka, Bujska 26, 51000 Rijeka</item>
    </izvorni_sadrzaj>
    <derivirana_varijabla naziv="DomainObject.Predmet.ProtuStrankaListFormatedWithAdress_1">
      <item>KROMA DOMUS d.o.o.  Rijeka, Bujska 26, 51000 Rijeka</item>
    </derivirana_varijabla>
  </DomainObject.Predmet.ProtuStrankaListFormatedWithAdress>
  <DomainObject.Predmet.ProtuStrankaListFormatedWithAdressOIB>
    <izvorni_sadrzaj>
      <item>KROMA DOMUS d.o.o.  Rijeka, OIB 57542976521, Bujska 26, 51000 Rijeka</item>
    </izvorni_sadrzaj>
    <derivirana_varijabla naziv="DomainObject.Predmet.ProtuStrankaListFormatedWithAdressOIB_1">
      <item>KROMA DOMUS d.o.o.  Rijeka, OIB 57542976521, Bujska 26, 51000 Rijeka</item>
    </derivirana_varijabla>
  </DomainObject.Predmet.ProtuStrankaListFormatedWithAdressOIB>
  <DomainObject.Predmet.ProtuStrankaListNazivFormated>
    <izvorni_sadrzaj>
      <item>KROMA DOMUS d.o.o.  Rijeka</item>
    </izvorni_sadrzaj>
    <derivirana_varijabla naziv="DomainObject.Predmet.ProtuStrankaListNazivFormated_1">
      <item>KROMA DOMUS d.o.o.  Rijeka</item>
    </derivirana_varijabla>
  </DomainObject.Predmet.ProtuStrankaListNazivFormated>
  <DomainObject.Predmet.ProtuStrankaListNazivFormatedOIB>
    <izvorni_sadrzaj>
      <item>KROMA DOMUS d.o.o.  Rijeka, OIB 57542976521</item>
    </izvorni_sadrzaj>
    <derivirana_varijabla naziv="DomainObject.Predmet.ProtuStrankaListNazivFormatedOIB_1">
      <item>KROMA DOMUS d.o.o.  Rijeka, OIB 57542976521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KROMA DOMUS d.o.o.  Rijeka</izvorni_sadrzaj>
    <derivirana_varijabla naziv="DomainObject.Predmet.ProtustrankaIDrugi_1">KROMA DOMUS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KROMA DOMUS d.o.o.  Rijeka, OIB 57542976521, Bujska 26, 51000 Rijeka</izvorni_sadrzaj>
    <derivirana_varijabla naziv="DomainObject.Predmet.ProtustrankaIDrugiAdressOIB_1">KROMA DOMUS d.o.o.  Rijeka, OIB 57542976521, Bujska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KROMA DOMUS d.o.o.  Rijeka</item>
    </izvorni_sadrzaj>
    <derivirana_varijabla naziv="DomainObject.Predmet.SudioniciListNaziv_1">
      <item>FINA  Rijeka</item>
      <item>KROMA DOMUS d.o.o.  Rijeka</item>
    </derivirana_varijabla>
  </DomainObject.Predmet.SudioniciListNaziv>
  <DomainObject.Predmet.SudioniciListAdressOIB>
    <izvorni_sadrzaj>
      <item>FINA  Rijeka, OIB 85821130368, Frana Kurelca 8,51000 Rijeka</item>
      <item>KROMA DOMUS d.o.o.  Rijeka, OIB 57542976521, Bujska 26,51000 Rijeka</item>
    </izvorni_sadrzaj>
    <derivirana_varijabla naziv="DomainObject.Predmet.SudioniciListAdressOIB_1">
      <item>FINA  Rijeka, OIB 85821130368, Frana Kurelca 8,51000 Rijeka</item>
      <item>KROMA DOMUS d.o.o.  Rijeka, OIB 57542976521, Bujska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57542976521</item>
    </izvorni_sadrzaj>
    <derivirana_varijabla naziv="DomainObject.Predmet.SudioniciListNazivOIB_1">
      <item>, OIB 85821130368</item>
      <item>, OIB 57542976521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185</properties:Words>
  <properties:Characters>990</properties:Characters>
  <properties:Lines>55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2015-11-05T08:23:00Z</dcterms:created>
  <dc:creator>vjelenovic</dc:creator>
  <cp:lastModifiedBy>Danijela Fumić</cp:lastModifiedBy>
  <cp:lastPrinted>2009-10-01T08:36:00Z</cp:lastPrinted>
  <dcterms:modified xmlns:xsi="http://www.w3.org/2001/XMLSchema-instance" xsi:type="dcterms:W3CDTF">2015-11-05T08:23:00Z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