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245fe" w14:paraId="d0245f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44941" w:rsidP="00B44941" w:rsidR="00B44941">
      <w:pPr>
        <w:pStyle w:val="Bezproreda"/>
        <w:jc w:val="right"/>
      </w:pPr>
      <w:r>
        <w:t>Poslovni broj: 3 St-290/2017-3</w:t>
      </w:r>
    </w:p>
    <w:p w:rsidRDefault="00B44941" w:rsidP="00B44941" w:rsidR="00B44941">
      <w:pPr>
        <w:pStyle w:val="Bezproreda"/>
        <w:jc w:val="right"/>
      </w:pPr>
    </w:p>
    <w:p w:rsidRDefault="00B44941" w:rsidP="00B44941" w:rsidR="00B44941">
      <w:pPr>
        <w:pStyle w:val="Bezproreda"/>
        <w:jc w:val="center"/>
      </w:pPr>
      <w:r>
        <w:t>Z A K L JU Č A K</w:t>
      </w:r>
    </w:p>
    <w:p w:rsidRDefault="00B44941" w:rsidP="00B44941" w:rsidR="00B44941">
      <w:pPr>
        <w:pStyle w:val="Bezproreda"/>
        <w:jc w:val="center"/>
      </w:pPr>
    </w:p>
    <w:p w:rsidRDefault="00B44941" w:rsidP="00B44941" w:rsidR="00B44941">
      <w:pPr>
        <w:pStyle w:val="Bezproreda"/>
        <w:jc w:val="both"/>
      </w:pPr>
      <w:r>
        <w:tab/>
        <w:t xml:space="preserve">Trgovački sud u Bjelovaru, OIB 07942269267, po stečajnoj sutkinji Sanjani Zorinc u stečajnom postupku nad Stečajnom masom iza stečajnog dužnika VB TURIST d.o.o. u stečaju sa sjedištem u Osijeku, </w:t>
      </w:r>
      <w:proofErr w:type="spellStart"/>
      <w:r>
        <w:t>Gornjodravska</w:t>
      </w:r>
      <w:proofErr w:type="spellEnd"/>
      <w:r>
        <w:t xml:space="preserve"> obala 89/a, OIB 72098131151, 30. listopada 2017. </w:t>
      </w:r>
    </w:p>
    <w:p w:rsidRDefault="00B44941" w:rsidP="00B44941" w:rsidR="00B44941">
      <w:pPr>
        <w:pStyle w:val="Bezproreda"/>
        <w:jc w:val="both"/>
      </w:pPr>
    </w:p>
    <w:p w:rsidRDefault="00B44941" w:rsidP="00B44941" w:rsidR="00B44941">
      <w:pPr>
        <w:pStyle w:val="Bezproreda"/>
        <w:jc w:val="center"/>
      </w:pPr>
      <w:r>
        <w:t>z a k l j u č i o   j e</w:t>
      </w:r>
    </w:p>
    <w:p w:rsidRDefault="00B44941" w:rsidP="00B44941" w:rsidR="00B44941">
      <w:pPr>
        <w:pStyle w:val="Bezproreda"/>
        <w:jc w:val="center"/>
      </w:pPr>
    </w:p>
    <w:p w:rsidRDefault="00B44941" w:rsidP="00B44941" w:rsidR="00B44941">
      <w:pPr>
        <w:pStyle w:val="Bezproreda"/>
        <w:ind w:firstLine="708"/>
        <w:jc w:val="both"/>
      </w:pPr>
      <w:r>
        <w:t xml:space="preserve">1. Stečajnoj upraviteljici </w:t>
      </w:r>
      <w:proofErr w:type="spellStart"/>
      <w:r>
        <w:t>Daši</w:t>
      </w:r>
      <w:proofErr w:type="spellEnd"/>
      <w:r>
        <w:t xml:space="preserve"> </w:t>
      </w:r>
      <w:proofErr w:type="spellStart"/>
      <w:r>
        <w:t>Panjaković</w:t>
      </w:r>
      <w:proofErr w:type="spellEnd"/>
      <w:r>
        <w:t xml:space="preserve"> </w:t>
      </w:r>
      <w:proofErr w:type="spellStart"/>
      <w:r>
        <w:t>Senjić</w:t>
      </w:r>
      <w:proofErr w:type="spellEnd"/>
      <w:r>
        <w:t xml:space="preserve"> se daje odobrenje da proda nekretninu upisanu u </w:t>
      </w:r>
      <w:proofErr w:type="spellStart"/>
      <w:r>
        <w:t>zk</w:t>
      </w:r>
      <w:proofErr w:type="spellEnd"/>
      <w:r>
        <w:t xml:space="preserve">. ul. 5224, broj poduloška 711, </w:t>
      </w:r>
      <w:proofErr w:type="spellStart"/>
      <w:r>
        <w:t>zk</w:t>
      </w:r>
      <w:proofErr w:type="spellEnd"/>
      <w:r>
        <w:t>. odjel Slatina, knjiga PU Podravska Slatina, ukupne površine 23,</w:t>
      </w:r>
      <w:proofErr w:type="spellStart"/>
      <w:r>
        <w:t>23</w:t>
      </w:r>
      <w:proofErr w:type="spellEnd"/>
      <w:r>
        <w:t xml:space="preserve"> m2 u naravi lokal u stambeno poslovnom objektu P + 4 br. 2, koja čini Stečajnu masu iza VB TURIST d.o.o. u stečaju Osijek, </w:t>
      </w:r>
      <w:proofErr w:type="spellStart"/>
      <w:r>
        <w:t>Gornjodravska</w:t>
      </w:r>
      <w:proofErr w:type="spellEnd"/>
      <w:r>
        <w:t xml:space="preserve"> obala 89/a, neposrednom slobodnom pogodbom kupcu prema ponudi koja </w:t>
      </w:r>
      <w:proofErr w:type="spellStart"/>
      <w:r>
        <w:t>prileži</w:t>
      </w:r>
      <w:proofErr w:type="spellEnd"/>
      <w:r>
        <w:t xml:space="preserve"> stečajnom spisu i spisu stečajne upraviteljice, a u skladu je s procjenom vještaka Zvonimira Rogača, dipl. ing. </w:t>
      </w:r>
      <w:proofErr w:type="spellStart"/>
      <w:r>
        <w:t>građ</w:t>
      </w:r>
      <w:proofErr w:type="spellEnd"/>
      <w:r>
        <w:t xml:space="preserve">. iz Osijeka, Vatrogasna 73 (list 28 spisa). </w:t>
      </w:r>
    </w:p>
    <w:p w:rsidRDefault="00B44941" w:rsidP="00B44941" w:rsidR="00B44941">
      <w:pPr>
        <w:pStyle w:val="Bezproreda"/>
        <w:ind w:firstLine="708"/>
        <w:jc w:val="both"/>
      </w:pPr>
    </w:p>
    <w:p w:rsidRDefault="00B44941" w:rsidP="00B44941" w:rsidR="00B44941">
      <w:pPr>
        <w:pStyle w:val="Bezproreda"/>
        <w:ind w:firstLine="708"/>
        <w:jc w:val="both"/>
      </w:pPr>
      <w:r>
        <w:t>2. Nakon unovčenja nekretnine namirit će se naknadno nastali troškovi stečajnog postupka, a neiskorišteni iznos uplatit će se u Fond za namirenje troškova stečajnog postupka (čl. 133. st. 1. Stečajnog zakona).</w:t>
      </w:r>
    </w:p>
    <w:p w:rsidRDefault="00B44941" w:rsidP="00B44941" w:rsidR="00B44941">
      <w:pPr>
        <w:pStyle w:val="Bezproreda"/>
        <w:jc w:val="both"/>
      </w:pPr>
    </w:p>
    <w:p w:rsidRDefault="00B44941" w:rsidP="00B44941" w:rsidR="00B44941">
      <w:pPr>
        <w:pStyle w:val="Bezproreda"/>
        <w:jc w:val="center"/>
      </w:pPr>
      <w:r>
        <w:t>Obrazloženje</w:t>
      </w:r>
    </w:p>
    <w:p w:rsidRDefault="00B44941" w:rsidP="00B44941" w:rsidR="00B44941">
      <w:pPr>
        <w:pStyle w:val="Bezproreda"/>
        <w:jc w:val="center"/>
        <w:rPr>
          <w:b/>
        </w:rPr>
      </w:pPr>
    </w:p>
    <w:p w:rsidRDefault="00B44941" w:rsidP="00B44941" w:rsidR="00B44941">
      <w:pPr>
        <w:pStyle w:val="Bezproreda"/>
        <w:jc w:val="both"/>
      </w:pPr>
      <w:r>
        <w:tab/>
        <w:t xml:space="preserve">Stečajna upraviteljica, dr. sc. </w:t>
      </w:r>
      <w:proofErr w:type="spellStart"/>
      <w:r>
        <w:t>Daša</w:t>
      </w:r>
      <w:proofErr w:type="spellEnd"/>
      <w:r>
        <w:t xml:space="preserve"> </w:t>
      </w:r>
      <w:proofErr w:type="spellStart"/>
      <w:r>
        <w:t>Panjaković</w:t>
      </w:r>
      <w:proofErr w:type="spellEnd"/>
      <w:r>
        <w:t xml:space="preserve"> </w:t>
      </w:r>
      <w:proofErr w:type="spellStart"/>
      <w:r>
        <w:t>Senjić</w:t>
      </w:r>
      <w:proofErr w:type="spellEnd"/>
      <w:r>
        <w:t xml:space="preserve"> iz Osijeka, podnijela je izvješće o poduzetim radnjama za provedbu stečajnog postupka nad stečajnom masom iza stečajnog dužnika s predračunom troškova stečajnog postupka (list 25-27 spisa).</w:t>
      </w:r>
    </w:p>
    <w:p w:rsidRDefault="00B44941" w:rsidP="00B44941" w:rsidR="00B44941">
      <w:pPr>
        <w:pStyle w:val="Bezproreda"/>
        <w:jc w:val="both"/>
      </w:pPr>
    </w:p>
    <w:p w:rsidRDefault="00B44941" w:rsidP="00B44941" w:rsidR="00B44941">
      <w:pPr>
        <w:pStyle w:val="Bezproreda"/>
        <w:ind w:firstLine="708"/>
        <w:jc w:val="both"/>
      </w:pPr>
      <w:r>
        <w:t>Predložila je prodaju nekretnine u skladu sa čl. 133. st. 1. Stečajnog zakona ("Narodne novine" br. 71/15, dalje SZ).</w:t>
      </w:r>
    </w:p>
    <w:p w:rsidRDefault="00B44941" w:rsidP="00B44941" w:rsidR="00B44941">
      <w:pPr>
        <w:pStyle w:val="Bezproreda"/>
        <w:ind w:firstLine="708"/>
        <w:jc w:val="both"/>
      </w:pPr>
    </w:p>
    <w:p w:rsidRDefault="00B44941" w:rsidP="00B44941" w:rsidR="00B44941">
      <w:pPr>
        <w:pStyle w:val="Bezproreda"/>
        <w:ind w:firstLine="708"/>
        <w:jc w:val="both"/>
      </w:pPr>
      <w:r>
        <w:t>Budući da je prijedlog stečajne upraviteljice osnovan, temeljem čl. 133. st. 1. SZ-a zaključeno je kao u izreci.</w:t>
      </w:r>
    </w:p>
    <w:p w:rsidRDefault="00B44941" w:rsidP="00B44941" w:rsidR="00B44941">
      <w:pPr>
        <w:pStyle w:val="Bezproreda"/>
        <w:jc w:val="both"/>
      </w:pPr>
    </w:p>
    <w:p w:rsidRDefault="00B44941" w:rsidP="00B44941" w:rsidR="00B44941">
      <w:pPr>
        <w:pStyle w:val="Bezproreda"/>
        <w:jc w:val="center"/>
      </w:pPr>
      <w:r>
        <w:t xml:space="preserve">Bjelovar, 30. listopada 2017. </w:t>
      </w:r>
    </w:p>
    <w:p w:rsidRDefault="00B44941" w:rsidP="00B44941" w:rsidR="00B44941">
      <w:pPr>
        <w:pStyle w:val="Bezproreda"/>
        <w:jc w:val="center"/>
      </w:pPr>
    </w:p>
    <w:p w:rsidRDefault="00B44941" w:rsidP="00B44941" w:rsidR="00B44941">
      <w:pPr>
        <w:pStyle w:val="Bezproreda"/>
        <w:jc w:val="both"/>
      </w:pPr>
      <w:r>
        <w:t xml:space="preserve">                                                                                                          STEČAJNA SUTKINJA</w:t>
      </w:r>
    </w:p>
    <w:p w:rsidRDefault="00B44941" w:rsidP="00B44941" w:rsidR="00B44941">
      <w:pPr>
        <w:pStyle w:val="Bezproreda"/>
        <w:jc w:val="both"/>
      </w:pPr>
      <w:r>
        <w:rPr>
          <w:b/>
        </w:rPr>
        <w:t xml:space="preserve">                                    </w:t>
      </w:r>
      <w:r>
        <w:t xml:space="preserve">                                                                        SANJANA ZORINC </w:t>
      </w:r>
    </w:p>
    <w:p w:rsidRDefault="00B44941" w:rsidP="00B44941" w:rsidR="00B44941">
      <w:pPr>
        <w:pStyle w:val="Bezproreda"/>
        <w:jc w:val="both"/>
      </w:pPr>
    </w:p>
    <w:p w:rsidRDefault="00B44941" w:rsidP="00B44941" w:rsidR="00B44941">
      <w:pPr>
        <w:pStyle w:val="Bezproreda"/>
        <w:jc w:val="both"/>
      </w:pPr>
      <w:r>
        <w:t xml:space="preserve">POUKA O PRAVNOM LIJEKU: Protiv ovog zaključka nije dopušten pravni lijek (čl. 19. st. 7. SZ-a). </w:t>
      </w:r>
    </w:p>
    <w:p w:rsidRDefault="00B44941" w:rsidP="00B44941" w:rsidR="00B44941">
      <w:pPr>
        <w:pStyle w:val="Bezproreda"/>
        <w:jc w:val="both"/>
      </w:pPr>
      <w:proofErr w:type="spellStart"/>
      <w:r>
        <w:t>Rj</w:t>
      </w:r>
      <w:proofErr w:type="spellEnd"/>
      <w:r>
        <w:t>.</w:t>
      </w:r>
    </w:p>
    <w:p w:rsidRDefault="00B44941" w:rsidP="00B44941" w:rsidR="00B44941">
      <w:pPr>
        <w:pStyle w:val="Bezproreda"/>
        <w:jc w:val="both"/>
      </w:pPr>
      <w:r>
        <w:t xml:space="preserve">Dna: stečajnoj upraviteljici putem pošte i putem e-oglasne ploče </w:t>
      </w:r>
    </w:p>
    <w:p w:rsidRDefault="00B44941" w:rsidP="00B44941" w:rsidR="00B44941">
      <w:pPr>
        <w:pStyle w:val="Bezproreda"/>
        <w:jc w:val="both"/>
      </w:pPr>
      <w:r>
        <w:t xml:space="preserve">          e- oglasna ploča </w:t>
      </w:r>
    </w:p>
    <w:p w:rsidRDefault="00B44941" w:rsidP="00B44941" w:rsidR="00AE649C" w:rsidRPr="00B76F3C">
      <w:pPr>
        <w:pStyle w:val="Bezproreda"/>
        <w:jc w:val="both"/>
      </w:pPr>
      <w:proofErr w:type="spellStart"/>
      <w:r>
        <w:t>Bj</w:t>
      </w:r>
      <w:proofErr w:type="spellEnd"/>
      <w:r>
        <w:t xml:space="preserve">. 30.10.2017. 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941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450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St-290/2017-3</izvorni_sadrzaj>
    <derivirana_varijabla naziv="DomainObject.Oznaka_1">St-290/2017-3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St-290/2017</izvorni_sadrzaj>
    <derivirana_varijabla naziv="DomainObject.Predmet.OznakaBroj_1">St-290/2017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VB TURIST d.o.o. za turizam, ugostiteljstvo, trgovinu i usluge u stečaju</izvorni_sadrzaj>
    <derivirana_varijabla naziv="DomainObject.Predmet.ProtustrankaFormated_1">  Stečajna masa iza VB TURIST d.o.o. za turizam, ugostiteljstvo, trgovinu i usluge u stečaju</derivirana_varijabla>
  </DomainObject.Predmet.ProtustrankaFormated>
  <DomainObject.Predmet.ProtustrankaFormatedOIB>
    <izvorni_sadrzaj>  Stečajna masa iza VB TURIST d.o.o. za turizam, ugostiteljstvo, trgovinu i usluge u stečaju, OIB 72098131151</izvorni_sadrzaj>
    <derivirana_varijabla naziv="DomainObject.Predmet.ProtustrankaFormatedOIB_1">  Stečajna masa iza VB TURIST d.o.o. za turizam, ugostiteljstvo, trgovinu i usluge u stečaju, OIB 72098131151</derivirana_varijabla>
  </DomainObject.Predmet.ProtustrankaFormatedOIB>
  <DomainObject.Predmet.ProtustrankaFormatedWithAdress>
    <izvorni_sadrzaj> Stečajna masa iza VB TURIST d.o.o. za turizam, ugostiteljstvo, trgovinu i usluge u stečaju, Gornjodravska obala 89/a, 31000 Osijek</izvorni_sadrzaj>
    <derivirana_varijabla naziv="DomainObject.Predmet.ProtustrankaFormatedWithAdress_1"> Stečajna masa iza VB TURIST d.o.o. za turizam, ugostiteljstvo, trgovinu i usluge u stečaju, Gornjodravska obala 89/a, 31000 Osijek</derivirana_varijabla>
  </DomainObject.Predmet.ProtustrankaFormatedWithAdress>
  <DomainObject.Predmet.ProtustrankaFormatedWithAdressOIB>
    <izvorni_sadrzaj> Stečajna masa iza VB TURIST d.o.o. za turizam, ugostiteljstvo, trgovinu i usluge u stečaju, OIB 72098131151, Gornjodravska obala 89/a, 31000 Osijek</izvorni_sadrzaj>
    <derivirana_varijabla naziv="DomainObject.Predmet.ProtustrankaFormatedWithAdressOIB_1"> Stečajna masa iza VB TURIST d.o.o. za turizam, ugostiteljstvo, trgovinu i usluge u stečaju, OIB 72098131151, Gornjodravska obala 89/a, 31000 Osijek</derivirana_varijabla>
  </DomainObject.Predmet.ProtustrankaFormatedWithAdressOIB>
  <DomainObject.Predmet.ProtustrankaWithAdress>
    <izvorni_sadrzaj>Stečajna masa iza VB TURIST d.o.o. za turizam, ugostiteljstvo, trgovinu i usluge u stečaju Gornjodravska obala 89/a, 31000 Osijek</izvorni_sadrzaj>
    <derivirana_varijabla naziv="DomainObject.Predmet.ProtustrankaWithAdress_1">Stečajna masa iza VB TURIST d.o.o. za turizam, ugostiteljstvo, trgovinu i usluge u stečaju Gornjodravska obala 89/a, 31000 Osijek</derivirana_varijabla>
  </DomainObject.Predmet.ProtustrankaWithAdress>
  <DomainObject.Predmet.ProtustrankaWithAdressOIB>
    <izvorni_sadrzaj>Stečajna masa iza VB TURIST d.o.o. za turizam, ugostiteljstvo, trgovinu i usluge u stečaju, OIB 72098131151, Gornjodravska obala 89/a, 31000 Osijek</izvorni_sadrzaj>
    <derivirana_varijabla naziv="DomainObject.Predmet.ProtustrankaWithAdressOIB_1">Stečajna masa iza VB TURIST d.o.o. za turizam, ugostiteljstvo, trgovinu i usluge u stečaju, OIB 72098131151, Gornjodravska obala 89/a, 31000 Osijek</derivirana_varijabla>
  </DomainObject.Predmet.ProtustrankaWithAdressOIB>
  <DomainObject.Predmet.ProtustrankaNazivFormated>
    <izvorni_sadrzaj>Stečajna masa iza VB TURIST d.o.o. za turizam, ugostiteljstvo, trgovinu i usluge u stečaju</izvorni_sadrzaj>
    <derivirana_varijabla naziv="DomainObject.Predmet.ProtustrankaNazivFormated_1">Stečajna masa iza VB TURIST d.o.o. za turizam, ugostiteljstvo, trgovinu i usluge u stečaju</derivirana_varijabla>
  </DomainObject.Predmet.ProtustrankaNazivFormated>
  <DomainObject.Predmet.ProtustrankaNazivFormatedOIB>
    <izvorni_sadrzaj>Stečajna masa iza VB TURIST d.o.o. za turizam, ugostiteljstvo, trgovinu i usluge u stečaju, OIB 72098131151</izvorni_sadrzaj>
    <derivirana_varijabla naziv="DomainObject.Predmet.ProtustrankaNazivFormatedOIB_1">Stečajna masa iza VB TURIST d.o.o. za turizam, ugostiteljstvo, trgovinu i usluge u stečaju, OIB 72098131151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VB TURIST d.o.o. za turizam, ugostiteljstvo, trgovinu i usluge u stečaju</item>
    </izvorni_sadrzaj>
    <derivirana_varijabla naziv="DomainObject.Predmet.ProtuStrankaListFormated_1">
      <item>Stečajna masa iza VB TURIST d.o.o. za turizam, ugostiteljstvo, trgovinu i usluge u stečaju</item>
    </derivirana_varijabla>
  </DomainObject.Predmet.ProtuStrankaListFormated>
  <DomainObject.Predmet.ProtuStrankaListFormatedOIB>
    <izvorni_sadrzaj>
      <item>Stečajna masa iza VB TURIST d.o.o. za turizam, ugostiteljstvo, trgovinu i usluge u stečaju, OIB 72098131151</item>
    </izvorni_sadrzaj>
    <derivirana_varijabla naziv="DomainObject.Predmet.ProtuStrankaListFormatedOIB_1">
      <item>Stečajna masa iza VB TURIST d.o.o. za turizam, ugostiteljstvo, trgovinu i usluge u stečaju, OIB 72098131151</item>
    </derivirana_varijabla>
  </DomainObject.Predmet.ProtuStrankaListFormatedOIB>
  <DomainObject.Predmet.ProtuStrankaListFormatedWithAdress>
    <izvorni_sadrzaj>
      <item>Stečajna masa iza VB TURIST d.o.o. za turizam, ugostiteljstvo, trgovinu i usluge u stečaju, Gornjodravska obala 89/a, 31000 Osijek</item>
    </izvorni_sadrzaj>
    <derivirana_varijabla naziv="DomainObject.Predmet.ProtuStrankaListFormatedWithAdress_1">
      <item>Stečajna masa iza VB TURIST d.o.o. za turizam, ugostiteljstvo, trgovinu i usluge u stečaju, Gornjodravska obala 89/a, 31000 Osijek</item>
    </derivirana_varijabla>
  </DomainObject.Predmet.ProtuStrankaListFormatedWithAdress>
  <DomainObject.Predmet.ProtuStrankaListFormatedWithAdressOIB>
    <izvorni_sadrzaj>
      <item>Stečajna masa iza VB TURIST d.o.o. za turizam, ugostiteljstvo, trgovinu i usluge u stečaju, OIB 72098131151, Gornjodravska obala 89/a, 31000 Osijek</item>
    </izvorni_sadrzaj>
    <derivirana_varijabla naziv="DomainObject.Predmet.ProtuStrankaListFormatedWithAdressOIB_1">
      <item>Stečajna masa iza VB TURIST d.o.o. za turizam, ugostiteljstvo, trgovinu i usluge u stečaju, OIB 72098131151, Gornjodravska obala 89/a, 31000 Osijek</item>
    </derivirana_varijabla>
  </DomainObject.Predmet.ProtuStrankaListFormatedWithAdressOIB>
  <DomainObject.Predmet.ProtuStrankaListNazivFormated>
    <izvorni_sadrzaj>
      <item>Stečajna masa iza VB TURIST d.o.o. za turizam, ugostiteljstvo, trgovinu i usluge u stečaju</item>
    </izvorni_sadrzaj>
    <derivirana_varijabla naziv="DomainObject.Predmet.ProtuStrankaListNazivFormated_1">
      <item>Stečajna masa iza VB TURIST d.o.o. za turizam, ugostiteljstvo, trgovinu i usluge u stečaju</item>
    </derivirana_varijabla>
  </DomainObject.Predmet.ProtuStrankaListNazivFormated>
  <DomainObject.Predmet.ProtuStrankaListNazivFormatedOIB>
    <izvorni_sadrzaj>
      <item>Stečajna masa iza VB TURIST d.o.o. za turizam, ugostiteljstvo, trgovinu i usluge u stečaju, OIB 72098131151</item>
    </izvorni_sadrzaj>
    <derivirana_varijabla naziv="DomainObject.Predmet.ProtuStrankaListNazivFormatedOIB_1">
      <item>Stečajna masa iza VB TURIST d.o.o. za turizam, ugostiteljstvo, trgovinu i usluge u stečaju, OIB 72098131151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>St-290/2017-3</izvorni_sadrzaj>
    <derivirana_varijabla naziv="DomainObject.PoslovniBrojDokumenta_1">St-290/2017-3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VB TURIST d.o.o. za turizam, ugostiteljstvo, trgovinu i usluge u stečaju</izvorni_sadrzaj>
    <derivirana_varijabla naziv="DomainObject.Predmet.ProtustrankaIDrugi_1">Stečajna masa iza VB TURIST d.o.o. za turizam, ugostiteljstvo,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VB TURIST d.o.o. za turizam, ugostiteljstvo, trgovinu i usluge u stečaju, OIB 72098131151, Gornjodravska obala 89/a, 31000 Osijek</izvorni_sadrzaj>
    <derivirana_varijabla naziv="DomainObject.Predmet.ProtustrankaIDrugiAdressOIB_1">Stečajna masa iza VB TURIST d.o.o. za turizam, ugostiteljstvo, trgovinu i usluge u stečaju, OIB 72098131151, Gornjodravska obala 89/a,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VB TURIST d.o.o. za turizam, ugostiteljstvo, trgovinu i usluge u stečaju</item>
    </izvorni_sadrzaj>
    <derivirana_varijabla naziv="DomainObject.Predmet.SudioniciListNaziv_1">
      <item>Stečajna masa iza VB TURIST d.o.o. za turizam, ugostiteljstvo, trgovinu i usluge u stečaju</item>
    </derivirana_varijabla>
  </DomainObject.Predmet.SudioniciListNaziv>
  <DomainObject.Predmet.SudioniciListAdressOIB>
    <izvorni_sadrzaj>
      <item>Stečajna masa iza VB TURIST d.o.o. za turizam, ugostiteljstvo, trgovinu i usluge u stečaju, OIB 72098131151, Gornjodravska obala 89/a,31000 Osijek</item>
    </izvorni_sadrzaj>
    <derivirana_varijabla naziv="DomainObject.Predmet.SudioniciListAdressOIB_1">
      <item>Stečajna masa iza VB TURIST d.o.o. za turizam, ugostiteljstvo, trgovinu i usluge u stečaju, OIB 72098131151, Gornjodravska obala 89/a,31000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3246B5-3E40-4BF9-A20D-B1C9A95EB8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1572</properties:Characters>
  <properties:Lines>47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2017-10-30T08:58:00Z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St-290/2017-3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