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fb877" w14:paraId="91fb877" w:rsidRDefault="005723F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1899285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723F1" w:rsidP="005723F1" w:rsidR="00AE649C">
      <w:pPr>
        <w:pStyle w:val="NormaleSPIS"/>
        <w:spacing w:after="0"/>
      </w:pPr>
      <w:r>
        <w:t xml:space="preserve">           Republika Hrvatska</w:t>
      </w:r>
    </w:p>
    <w:p w:rsidRDefault="005723F1" w:rsidP="005723F1" w:rsidR="005723F1">
      <w:pPr>
        <w:pStyle w:val="NormaleSPIS"/>
        <w:spacing w:after="0"/>
      </w:pPr>
      <w:r>
        <w:t xml:space="preserve">      Trgovački sud u Bjelovaru</w:t>
      </w:r>
    </w:p>
    <w:p w:rsidRDefault="005723F1" w:rsidP="004F27AE" w:rsidR="005723F1" w:rsidRPr="00B76F3C">
      <w:pPr>
        <w:pStyle w:val="NormaleSPIS"/>
      </w:pPr>
      <w:r>
        <w:t>Bjelovar,Šetalište dr.I.Lebovića 42.</w:t>
      </w:r>
    </w:p>
    <w:p w:rsidRDefault="005723F1" w:rsidP="005723F1" w:rsidR="005723F1">
      <w:pPr>
        <w:jc w:val="right"/>
      </w:pPr>
      <w:r>
        <w:t>Poslovni broj: 7 St-398/2017-9</w:t>
      </w:r>
    </w:p>
    <w:p w:rsidRDefault="005723F1" w:rsidP="005723F1" w:rsidR="005723F1">
      <w:pPr>
        <w:jc w:val="center"/>
        <w:rPr>
          <w:b/>
        </w:rPr>
      </w:pPr>
    </w:p>
    <w:p w:rsidRDefault="005723F1" w:rsidP="005723F1" w:rsidR="005723F1">
      <w:pPr>
        <w:jc w:val="center"/>
      </w:pPr>
      <w:r>
        <w:t>R E P U B L I K A  H R V A T S K A</w:t>
      </w:r>
    </w:p>
    <w:p w:rsidRDefault="005723F1" w:rsidP="005723F1" w:rsidR="005723F1">
      <w:pPr>
        <w:jc w:val="center"/>
      </w:pPr>
      <w:r>
        <w:t>R J E Š E N J E</w:t>
      </w:r>
    </w:p>
    <w:p w:rsidRDefault="005723F1" w:rsidP="005723F1" w:rsidR="005723F1">
      <w:pPr>
        <w:jc w:val="both"/>
      </w:pPr>
      <w:r>
        <w:t xml:space="preserve">Trgovački sud u Bjelovaru, po sucu Tomislavu </w:t>
      </w:r>
      <w:proofErr w:type="spellStart"/>
      <w:r>
        <w:t>Mrazoviću</w:t>
      </w:r>
      <w:proofErr w:type="spellEnd"/>
      <w:r>
        <w:t xml:space="preserve">, povodom prijedloga predlagatelja AGENCIJA ZA OSIGURANJE RADNIČKIH POTRAŽIVANJA U SLUČAJU STEČAJA POSLODAVCA iz Zagreba, </w:t>
      </w:r>
      <w:proofErr w:type="spellStart"/>
      <w:r>
        <w:t>Frankopanska</w:t>
      </w:r>
      <w:proofErr w:type="spellEnd"/>
      <w:r>
        <w:t xml:space="preserve"> 11, OIB 04323472109 i predlagatelja REPUBLIKA HRVATSKA, Ministarstvo financija, Porezna uprava, Područni ured Zagreb, OIB 18083136487, kojeg zastupa zastupnik po zakonu Županijsko državno odvjetništvo u Bjelovaru, za otvaranje stečajnog postupka nad dužnikom INFINITI PROMEDIA d.o.o. iz Zagreba, Zagrebačka cesta 143/A, OIB 69777850392, 18. siječnja 2018.</w:t>
      </w:r>
    </w:p>
    <w:p w:rsidRDefault="005723F1" w:rsidP="005723F1" w:rsidR="005723F1">
      <w:pPr>
        <w:jc w:val="center"/>
        <w:rPr>
          <w:b/>
        </w:rPr>
      </w:pPr>
      <w:r>
        <w:t>r i j e š i o   j e</w:t>
      </w:r>
    </w:p>
    <w:p w:rsidRDefault="005723F1" w:rsidP="005723F1" w:rsidR="005723F1">
      <w:pPr>
        <w:ind w:left="720"/>
        <w:jc w:val="both"/>
      </w:pPr>
      <w:r>
        <w:rPr>
          <w:b/>
        </w:rPr>
        <w:t>I.</w:t>
      </w:r>
      <w:r>
        <w:t xml:space="preserve"> Pozivaju se osobe koje imaju pravni interes za provedbom stečajnog postupka nad dužnikom INFINITI PROMEDIA d.o.o. iz Zagreba, zagrebačka cesta 143/A, OIB 69777850392, da u roku od 15 dana, računajući od isteka osmog dana objave ovog poziva na e-oglasnoj ploči Trgovačkog suda u Bjelovaru, uplate predujam u iznosu od 33.150,00 kuna, za namirenje pokrića troškova prethodnog i otvorenog stečajnog postupka, na račun Trgovačkog suda u Bjelovaru broj HR6123900011300000630 model 05 540-398-17. </w:t>
      </w:r>
    </w:p>
    <w:p w:rsidRDefault="005723F1" w:rsidP="005723F1" w:rsidR="005723F1">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dužnikom INFINITI PROMEDIA d.o.o. iz Zagreba, zagrebačka cesta 143/A, OIB 69777850392.</w:t>
      </w:r>
    </w:p>
    <w:p w:rsidRDefault="005723F1" w:rsidP="005723F1" w:rsidR="005723F1">
      <w:pPr>
        <w:jc w:val="center"/>
        <w:rPr>
          <w:b/>
        </w:rPr>
      </w:pPr>
      <w:r>
        <w:t>Obrazloženje</w:t>
      </w:r>
    </w:p>
    <w:p w:rsidRDefault="005723F1" w:rsidP="005723F1" w:rsidR="005723F1">
      <w:pPr>
        <w:jc w:val="both"/>
      </w:pPr>
      <w:r>
        <w:tab/>
        <w:t xml:space="preserve">Predlagatelji AGENCIJA ZA OSIGURANJE RADNIČKIH POTRAŽIVANJA U SLUČAJU STEČAJA POSLODAVCA iz Zagreba i REPUBLIKA HRVATSKA, Ministarstvo financija, Porezna uprava, Područni ured Zagreb, podnijeli su prijedlog za otvaranje stečajnog postupka nad dužnikom INFINITI PROMEDIA d.o.o. iz Zagreba. Predlagatelji u svom prijedlogu i tijekom ovog postupka ističu da je tvrtka dužnik ostala dužna predlagatelju Agenciji za osiguranje radničkih potraživanja u slučaju stečaja poslodavca iz Zagreba iznos od 269.358,74 kuna i predlagatelju Republici Hrvatskoj, Ministarstvu financija, Poreznoj upravi, Područni ured Zagreb, iznos od 543.940,61 kuna. </w:t>
      </w:r>
    </w:p>
    <w:p w:rsidRDefault="005723F1" w:rsidP="005723F1" w:rsidR="005723F1">
      <w:pPr>
        <w:jc w:val="both"/>
      </w:pPr>
    </w:p>
    <w:p w:rsidRDefault="005723F1" w:rsidP="005723F1" w:rsidR="005723F1">
      <w:pPr>
        <w:jc w:val="center"/>
      </w:pPr>
      <w:r>
        <w:lastRenderedPageBreak/>
        <w:t>2</w:t>
      </w:r>
    </w:p>
    <w:p w:rsidRDefault="005723F1" w:rsidP="005723F1" w:rsidR="005723F1">
      <w:pPr>
        <w:jc w:val="right"/>
      </w:pPr>
      <w:r>
        <w:t>Poslovni broj:7 St-398/2017-9</w:t>
      </w:r>
    </w:p>
    <w:p w:rsidRDefault="005723F1" w:rsidP="005723F1" w:rsidR="005723F1">
      <w:pPr>
        <w:ind w:firstLine="708"/>
        <w:jc w:val="both"/>
      </w:pPr>
      <w:r>
        <w:t xml:space="preserve">Kao dokaze za ove tvrdnje predlagatelji su uz prijedlog priložili Rješenja Agencije za osiguranje radničkih potraživanja u slučaju stečaja poslodavca </w:t>
      </w:r>
      <w:proofErr w:type="spellStart"/>
      <w:r>
        <w:t>Ur.broj</w:t>
      </w:r>
      <w:proofErr w:type="spellEnd"/>
      <w:r>
        <w:t xml:space="preserve">:0479-2/15-16/0003 od 17.10.2016. godine, </w:t>
      </w:r>
      <w:proofErr w:type="spellStart"/>
      <w:r>
        <w:t>Ur.broj</w:t>
      </w:r>
      <w:proofErr w:type="spellEnd"/>
      <w:r>
        <w:t xml:space="preserve">:0479-2/15-16/0002 od 04.11.2016. godine i </w:t>
      </w:r>
      <w:proofErr w:type="spellStart"/>
      <w:r>
        <w:t>Ur.broj</w:t>
      </w:r>
      <w:proofErr w:type="spellEnd"/>
      <w:r>
        <w:t>:0479-2/15-16/0007 od 04.11.2016. godine, koja su postala pravomoćna i izvršna tijekom 2016. godine, a pored toga ističu da je ispunjen stečajni razlog za otvaranje stečaja, jer je račun dužnika u neprekidnoj blokadi duže od 60 dana o čemu u svrhu dokaza dostavljaju podatke elektroničke razmjene podataka između Porezne uprave i FINE od 10.03.2017. godine, pa predlažu da se otvori stečajni postupak na dužnikom.</w:t>
      </w:r>
    </w:p>
    <w:p w:rsidRDefault="005723F1" w:rsidP="005723F1" w:rsidR="005723F1">
      <w:pPr>
        <w:ind w:firstLine="720"/>
        <w:jc w:val="both"/>
      </w:pPr>
      <w:r>
        <w:t>Sud je svojim rješenjem pod poslovnim brojem 7 St-398/2017-2 dana 21.08.2017. godine, pokrenuo prethodni postupak, radi utvrđivanja uvjeta za otvaranje stečajnog postupka nad dužnikom INIFINITI PROMEDIA d.o.o. iz Zagreba i imenovao privremenog stečajnog upravitelja.</w:t>
      </w:r>
    </w:p>
    <w:p w:rsidRDefault="005723F1" w:rsidP="005723F1" w:rsidR="005723F1">
      <w:pPr>
        <w:ind w:firstLine="720"/>
        <w:jc w:val="both"/>
      </w:pPr>
      <w:r>
        <w:t xml:space="preserve">Privremeni stečajni upravitelj Branko Valentić dostavio je sudu izvješće o financijsko gospodarskom stanju dužnika od dana 18.09.2017. godine u kojem ističe da prema podacima iz poslovnih knjiga tvrtke dužnika proizlazi da isti ne obavlja poslovne aktivnosti od 2016. godine, zatim da je u blokadi poslovnog računa preko kojeg posluje duže od 60 dana, da nema zaposlenih, da nema uvjeta za nastavak poslovanja, te da nema imovine, kao i da je dužnikova poslovna dokumentacija manjkava. </w:t>
      </w:r>
    </w:p>
    <w:p w:rsidRDefault="005723F1" w:rsidP="005723F1" w:rsidR="005723F1">
      <w:pPr>
        <w:ind w:firstLine="720"/>
        <w:jc w:val="both"/>
      </w:pPr>
      <w:r>
        <w:t xml:space="preserve">Dakle kako dužnik ne obavlja poslovne aktivnosti niti ima mogućnost za nastavak istih, te nema imovine iz koje bi se mogli podmiriti troškovi stečajnog postupka, privremeni stečajni upravitelj predlaže sudu da donese rješenje temeljem čl.132.Stečajnog zakona kojim će pozvati osobe koje imaju pravni interes da u roku od 15 dana uplate potreban predujam za provođenje prethodnog i otvorenog stečajnog postupka. Predvidivi troškovi za vođenje takvog postupka prema priloženoj specifikaciji uz izvješće za 6 mjeseci iznose minimalno 33.150,00 kuna, obzirom da dužnik nema imovinu koja bi ušla u stečajnu masu, odnosno bila dostatna za pokriće troškova prethodnog i otvorenog stečajnog postupka. </w:t>
      </w:r>
    </w:p>
    <w:p w:rsidRDefault="005723F1" w:rsidP="005723F1" w:rsidR="005723F1">
      <w:pPr>
        <w:ind w:firstLine="720"/>
        <w:jc w:val="both"/>
      </w:pPr>
      <w:r>
        <w:t>Zastupnik po zakonu predlagatelja Republike Hrvatske, Ministarstva financija, ističe da je saslušao usmeno obrazloženje izvješća privremenog stečajnog upravitelja od 18.09.2017. godine i nema primjedbi na to izvješće privremenog stečajnog upravitelja. Suglasan je s prijedlogom privremenog stečajnog upravitelja kojim se predlaže pozivanje osoba koje imaju pravni interes na uplatu predujam za namirenje troškova prethodnog i otvorenog stečajnog postupka.</w:t>
      </w:r>
    </w:p>
    <w:p w:rsidRDefault="005723F1" w:rsidP="005723F1" w:rsidR="005723F1">
      <w:pPr>
        <w:ind w:firstLine="720"/>
        <w:jc w:val="both"/>
      </w:pPr>
      <w:r>
        <w:t xml:space="preserve">Sud je u svrhu dokaza izvršio uvid u sadržaj izvješća privremenog stečajnog upravitelja Branka Valentića, uvid u sadržaj sve priložene dokumentacije uz to izvješće i uvid u specifikaciju predvidivih troškova otvorenog stečajnog postupka, za vrijeme trajanja stečaja u razdoblju od 6 mjeseci, te utvrdio da je dužnikov račun u neprekidnoj blokadi više od 60 dana čime je ispunjen stečajni razlog nesposobnosti za plaćanje, utvrdio da dužnik nema imovine, te utvrdio da ukupni predvidivi troškovi otvorenog stečajnog postupka za vrijeme trajanja stečaja u razdoblju od 6 mjeseci iznose 33.150,00 kuna, a sastoje se od troškova nagrade stečajnom upravitelju u bruto iznosu od 20.000,00 kuna, naknade stvarnih troškova </w:t>
      </w:r>
    </w:p>
    <w:p w:rsidRDefault="005723F1" w:rsidP="005723F1" w:rsidR="005723F1">
      <w:pPr>
        <w:ind w:firstLine="720"/>
        <w:jc w:val="center"/>
      </w:pPr>
      <w:r>
        <w:lastRenderedPageBreak/>
        <w:t>3</w:t>
      </w:r>
    </w:p>
    <w:p w:rsidRDefault="005723F1" w:rsidP="005723F1" w:rsidR="005723F1">
      <w:pPr>
        <w:ind w:firstLine="720"/>
        <w:jc w:val="right"/>
      </w:pPr>
      <w:r>
        <w:t>Poslovni broj:7 St-398/2017-2</w:t>
      </w:r>
    </w:p>
    <w:p w:rsidRDefault="005723F1" w:rsidP="005723F1" w:rsidR="005723F1">
      <w:pPr>
        <w:jc w:val="both"/>
      </w:pPr>
      <w:bookmarkStart w:name="_GoBack" w:id="0"/>
      <w:bookmarkEnd w:id="0"/>
      <w:r>
        <w:t>stečajnog upravitelja u bruto iznosu od 5.000,00 kuna, troškova bankarskih usluga u iznosu od 500,00 kuna, troškova usluge FINE u iznosu od 3.000,00 kuna, troškova izrade žiga u iznosu od 150,00 kuna, troškova sudskih i ostalih pristojbi u iznosu od 1.000,00 kuna, troškova računovodstvenih usluga u iznosu od 3.000,00 kuna i troškova poštanskih usluga u iznosu od 500,00 kuna.</w:t>
      </w:r>
    </w:p>
    <w:p w:rsidRDefault="005723F1" w:rsidP="005723F1" w:rsidR="005723F1">
      <w:pPr>
        <w:ind w:firstLine="720"/>
        <w:jc w:val="both"/>
      </w:pPr>
      <w:r>
        <w:t xml:space="preserve">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roku donijeti rješenje o otvaranju i zaključenju stečajnog postupka nad dužnikom, zbog čega je temeljem čl.132.Stečajno zakona (NN  71/15) riješio kao u izreci ovog rješenja. </w:t>
      </w:r>
    </w:p>
    <w:p w:rsidRDefault="005723F1" w:rsidP="005723F1" w:rsidR="005723F1">
      <w:pPr>
        <w:ind w:firstLine="720"/>
        <w:jc w:val="center"/>
      </w:pPr>
      <w:r>
        <w:t>U Bjelovaru 18. siječnja 2018.</w:t>
      </w:r>
    </w:p>
    <w:p w:rsidRDefault="005723F1" w:rsidP="005723F1" w:rsidR="005723F1">
      <w:pPr>
        <w:spacing w:after="0"/>
        <w:ind w:firstLine="720"/>
        <w:jc w:val="both"/>
      </w:pPr>
      <w:r>
        <w:tab/>
      </w:r>
      <w:r>
        <w:tab/>
      </w:r>
      <w:r>
        <w:tab/>
      </w:r>
      <w:r>
        <w:tab/>
      </w:r>
      <w:r>
        <w:tab/>
      </w:r>
      <w:r>
        <w:tab/>
      </w:r>
      <w:r>
        <w:tab/>
        <w:t xml:space="preserve">                 Sudac</w:t>
      </w:r>
    </w:p>
    <w:p w:rsidRDefault="005723F1" w:rsidP="005723F1" w:rsidR="005723F1">
      <w:pPr>
        <w:ind w:firstLine="720"/>
        <w:jc w:val="both"/>
      </w:pPr>
      <w:r>
        <w:tab/>
      </w:r>
      <w:r>
        <w:tab/>
      </w:r>
      <w:r>
        <w:tab/>
      </w:r>
      <w:r>
        <w:tab/>
      </w:r>
      <w:r>
        <w:tab/>
      </w:r>
      <w:r>
        <w:tab/>
      </w:r>
      <w:r>
        <w:tab/>
        <w:t xml:space="preserve">      Tomislav Mrazović,v.r.</w:t>
      </w:r>
    </w:p>
    <w:p w:rsidRDefault="005723F1" w:rsidP="005723F1" w:rsidR="005723F1">
      <w:pPr>
        <w:spacing w:after="0"/>
        <w:ind w:firstLine="720"/>
        <w:jc w:val="both"/>
      </w:pPr>
      <w:r>
        <w:t xml:space="preserve">                                                                           Za točnost </w:t>
      </w:r>
      <w:proofErr w:type="spellStart"/>
      <w:r>
        <w:t>otpravka</w:t>
      </w:r>
      <w:proofErr w:type="spellEnd"/>
      <w:r>
        <w:t>-ovlašteni službenik</w:t>
      </w:r>
    </w:p>
    <w:p w:rsidRDefault="005723F1" w:rsidP="005723F1" w:rsidR="005723F1">
      <w:pPr>
        <w:ind w:firstLine="720"/>
        <w:jc w:val="both"/>
      </w:pPr>
      <w:r>
        <w:t xml:space="preserve">                                                                                              Jasmina </w:t>
      </w:r>
      <w:proofErr w:type="spellStart"/>
      <w:r>
        <w:t>Tubić</w:t>
      </w:r>
      <w:proofErr w:type="spellEnd"/>
    </w:p>
    <w:p w:rsidRDefault="005723F1" w:rsidP="005723F1" w:rsidR="005723F1">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5723F1" w:rsidP="005723F1" w:rsidR="005723F1">
      <w:pPr>
        <w:jc w:val="both"/>
      </w:pPr>
    </w:p>
    <w:p w:rsidRDefault="005723F1" w:rsidP="005723F1" w:rsidR="005723F1">
      <w:pPr>
        <w:jc w:val="both"/>
      </w:pPr>
    </w:p>
    <w:p w:rsidRDefault="005723F1" w:rsidP="005723F1" w:rsidR="005723F1">
      <w:pPr>
        <w:jc w:val="both"/>
      </w:pPr>
    </w:p>
    <w:p w:rsidRDefault="005723F1" w:rsidP="005723F1" w:rsidR="005723F1">
      <w:pPr>
        <w:jc w:val="both"/>
      </w:pPr>
    </w:p>
    <w:p w:rsidRDefault="005723F1" w:rsidP="005723F1" w:rsidR="005723F1">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3F1"/>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395950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St-398/2017-9</izvorni_sadrzaj>
    <derivirana_varijabla naziv="DomainObject.Oznaka_1">St-398/2017-9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izvorni_sadrzaj>
    <derivirana_varijabla naziv="DomainObject.Predmet.Broj_1">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2017.</izvorni_sadrzaj>
    <derivirana_varijabla naziv="DomainObject.Predmet.DatumOsnivanja_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St-398/2017</izvorni_sadrzaj>
    <derivirana_varijabla naziv="DomainObject.Predmet.OznakaBroj_1">St-398/2017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INFINITI PROMEDIA društvo s ograničenom odgovornošću za trgovinu i usluge</izvorni_sadrzaj>
    <derivirana_varijabla naziv="DomainObject.Predmet.ProtustrankaFormated_1">  INFINITI PROMEDIA društvo s ograničenom odgovornošću za trgovinu i usluge</derivirana_varijabla>
  </DomainObject.Predmet.ProtustrankaFormated>
  <DomainObject.Predmet.ProtustrankaFormatedOIB>
    <izvorni_sadrzaj>  INFINITI PROMEDIA društvo s ograničenom odgovornošću za trgovinu i usluge, OIB 69777850392</izvorni_sadrzaj>
    <derivirana_varijabla naziv="DomainObject.Predmet.ProtustrankaFormatedOIB_1">  INFINITI PROMEDIA društvo s ograničenom odgovornošću za trgovinu i usluge, OIB 69777850392</derivirana_varijabla>
  </DomainObject.Predmet.ProtustrankaFormatedOIB>
  <DomainObject.Predmet.ProtustrankaFormatedWithAdress>
    <izvorni_sadrzaj> INFINITI PROMEDIA društvo s ograničenom odgovornošću za trgovinu i usluge, Zagrebačka cesta 143/A, 10000 Zagreb</izvorni_sadrzaj>
    <derivirana_varijabla naziv="DomainObject.Predmet.ProtustrankaFormatedWithAdress_1"> INFINITI PROMEDIA društvo s ograničenom odgovornošću za trgovinu i usluge, Zagrebačka cesta 143/A, 10000 Zagreb</derivirana_varijabla>
  </DomainObject.Predmet.ProtustrankaFormatedWithAdress>
  <DomainObject.Predmet.ProtustrankaFormatedWithAdressOIB>
    <izvorni_sadrzaj> INFINITI PROMEDIA društvo s ograničenom odgovornošću za trgovinu i usluge, OIB 69777850392, Zagrebačka cesta 143/A, 10000 Zagreb</izvorni_sadrzaj>
    <derivirana_varijabla naziv="DomainObject.Predmet.ProtustrankaFormatedWithAdressOIB_1"> INFINITI PROMEDIA društvo s ograničenom odgovornošću za trgovinu i usluge, OIB 69777850392, Zagrebačka cesta 143/A, 10000 Zagreb</derivirana_varijabla>
  </DomainObject.Predmet.ProtustrankaFormatedWithAdressOIB>
  <DomainObject.Predmet.ProtustrankaWithAdress>
    <izvorni_sadrzaj>INFINITI PROMEDIA društvo s ograničenom odgovornošću za trgovinu i usluge Zagrebačka cesta 143/A, 10000 Zagreb</izvorni_sadrzaj>
    <derivirana_varijabla naziv="DomainObject.Predmet.ProtustrankaWithAdress_1">INFINITI PROMEDIA društvo s ograničenom odgovornošću za trgovinu i usluge Zagrebačka cesta 143/A, 10000 Zagreb</derivirana_varijabla>
  </DomainObject.Predmet.ProtustrankaWithAdress>
  <DomainObject.Predmet.ProtustrankaWithAdressOIB>
    <izvorni_sadrzaj>INFINITI PROMEDIA društvo s ograničenom odgovornošću za trgovinu i usluge, OIB 69777850392, Zagrebačka cesta 143/A, 10000 Zagreb</izvorni_sadrzaj>
    <derivirana_varijabla naziv="DomainObject.Predmet.ProtustrankaWithAdressOIB_1">INFINITI PROMEDIA društvo s ograničenom odgovornošću za trgovinu i usluge, OIB 69777850392, Zagrebačka cesta 143/A, 10000 Zagreb</derivirana_varijabla>
  </DomainObject.Predmet.ProtustrankaWithAdressOIB>
  <DomainObject.Predmet.ProtustrankaNazivFormated>
    <izvorni_sadrzaj>INFINITI PROMEDIA društvo s ograničenom odgovornošću za trgovinu i usluge</izvorni_sadrzaj>
    <derivirana_varijabla naziv="DomainObject.Predmet.ProtustrankaNazivFormated_1">INFINITI PROMEDIA društvo s ograničenom odgovornošću za trgovinu i usluge</derivirana_varijabla>
  </DomainObject.Predmet.ProtustrankaNazivFormated>
  <DomainObject.Predmet.ProtustrankaNazivFormatedOIB>
    <izvorni_sadrzaj>INFINITI PROMEDIA društvo s ograničenom odgovornošću za trgovinu i usluge, OIB 69777850392</izvorni_sadrzaj>
    <derivirana_varijabla naziv="DomainObject.Predmet.ProtustrankaNazivFormatedOIB_1">INFINITI PROMEDIA društvo s ograničenom odgovornošću za trgovinu i usluge, OIB 69777850392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Agencija za osiguranje radničkih potraživanja u slučaju stečaja poslodavca</izvorni_sadrzaj>
    <derivirana_varijabla naziv="DomainObject.Predmet.StrankaFormated_1">  Agencija za osiguranje radničkih potraživanja u slučaju stečaja poslodavca</derivirana_varijabla>
  </DomainObject.Predmet.StrankaFormated>
  <DomainObject.Predmet.StrankaFormatedOIB>
    <izvorni_sadrzaj>  Agencija za osiguranje radničkih potraživanja u slučaju stečaja poslodavca, OIB 04323472109</izvorni_sadrzaj>
    <derivirana_varijabla naziv="DomainObject.Predmet.StrankaFormatedOIB_1">  Agencija za osiguranje radničkih potraživanja u slučaju stečaja poslodavca, OIB 04323472109</derivirana_varijabla>
  </DomainObject.Predmet.StrankaFormatedOIB>
  <DomainObject.Predmet.StrankaFormatedWithAdress>
    <izvorni_sadrzaj> Agencija za osiguranje radničkih potraživanja u slučaju stečaja poslodavca, Frankopanska 11, 10000 Zagreb</izvorni_sadrzaj>
    <derivirana_varijabla naziv="DomainObject.Predmet.StrankaFormatedWithAdress_1"> Agencija za osiguranje radničkih potraživanja u slučaju stečaja poslodavca, Frankopanska 11, 10000 Zagreb</derivirana_varijabla>
  </DomainObject.Predmet.StrankaFormatedWithAdress>
  <DomainObject.Predmet.StrankaFormatedWithAdressOIB>
    <izvorni_sadrzaj> Agencija za osiguranje radničkih potraživanja u slučaju stečaja poslodavca, OIB 04323472109, Frankopanska 11, 10000 Zagreb</izvorni_sadrzaj>
    <derivirana_varijabla naziv="DomainObject.Predmet.StrankaFormatedWithAdressOIB_1"> Agencija za osiguranje radničkih potraživanja u slučaju stečaja poslodavca, OIB 04323472109, Frankopanska 11, 10000 Zagreb</derivirana_varijabla>
  </DomainObject.Predmet.StrankaFormatedWithAdressOIB>
  <DomainObject.Predmet.StrankaWithAdress>
    <izvorni_sadrzaj>Agencija za osiguranje radničkih potraživanja u slučaju stečaja poslodavca Frankopanska 11,10000 Zagreb</izvorni_sadrzaj>
    <derivirana_varijabla naziv="DomainObject.Predmet.StrankaWithAdress_1">Agencija za osiguranje radničkih potraživanja u slučaju stečaja poslodavca Frankopanska 11,10000 Zagreb</derivirana_varijabla>
  </DomainObject.Predmet.StrankaWithAdress>
  <DomainObject.Predmet.StrankaWithAdressOIB>
    <izvorni_sadrzaj>Agencija za osiguranje radničkih potraživanja u slučaju stečaja poslodavca, OIB 04323472109, Frankopanska 11,10000 Zagreb</izvorni_sadrzaj>
    <derivirana_varijabla naziv="DomainObject.Predmet.StrankaWithAdressOIB_1">Agencija za osiguranje radničkih potraživanja u slučaju stečaja poslodavca, OIB 04323472109, Frankopanska 11,10000 Zagreb</derivirana_varijabla>
  </DomainObject.Predmet.StrankaWithAdressOIB>
  <DomainObject.Predmet.StrankaNazivFormated>
    <izvorni_sadrzaj>Agencija za osiguranje radničkih potraživanja u slučaju stečaja poslodavca</izvorni_sadrzaj>
    <derivirana_varijabla naziv="DomainObject.Predmet.StrankaNazivFormated_1">Agencija za osiguranje radničkih potraživanja u slučaju stečaja poslodavca</derivirana_varijabla>
  </DomainObject.Predmet.StrankaNazivFormated>
  <DomainObject.Predmet.StrankaNazivFormatedOIB>
    <izvorni_sadrzaj>Agencija za osiguranje radničkih potraživanja u slučaju stečaja poslodavca, OIB 04323472109</izvorni_sadrzaj>
    <derivirana_varijabla naziv="DomainObject.Predmet.StrankaNazivFormatedOIB_1">Agencija za osiguranje radničkih potraživanja u slučaju stečaja poslodavca, OIB 04323472109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Agencija za osiguranje radničkih potraživanja u slučaju stečaja poslodavca</item>
    </izvorni_sadrzaj>
    <derivirana_varijabla naziv="DomainObject.Predmet.StrankaListFormated_1">
      <item>Agencija za osiguranje radničkih potraživanja u slučaju stečaja poslodavca</item>
    </derivirana_varijabla>
  </DomainObject.Predmet.StrankaListFormated>
  <DomainObject.Predmet.StrankaListFormatedOIB>
    <izvorni_sadrzaj>
      <item>Agencija za osiguranje radničkih potraživanja u slučaju stečaja poslodavca, OIB 04323472109</item>
    </izvorni_sadrzaj>
    <derivirana_varijabla naziv="DomainObject.Predmet.StrankaListFormatedOIB_1">
      <item>Agencija za osiguranje radničkih potraživanja u slučaju stečaja poslodavca, OIB 04323472109</item>
    </derivirana_varijabla>
  </DomainObject.Predmet.StrankaListFormatedOIB>
  <DomainObject.Predmet.StrankaListFormatedWithAdress>
    <izvorni_sadrzaj>
      <item>Agencija za osiguranje radničkih potraživanja u slučaju stečaja poslodavca, Frankopanska 11, 10000 Zagreb</item>
    </izvorni_sadrzaj>
    <derivirana_varijabla naziv="DomainObject.Predmet.StrankaListFormatedWithAdress_1">
      <item>Agencija za osiguranje radničkih potraživanja u slučaju stečaja poslodavca, Frankopanska 11, 10000 Zagreb</item>
    </derivirana_varijabla>
  </DomainObject.Predmet.StrankaListFormatedWithAdress>
  <DomainObject.Predmet.StrankaListFormatedWithAdressOIB>
    <izvorni_sadrzaj>
      <item>Agencija za osiguranje radničkih potraživanja u slučaju stečaja poslodavca, OIB 04323472109, Frankopanska 11, 10000 Zagreb</item>
    </izvorni_sadrzaj>
    <derivirana_varijabla naziv="DomainObject.Predmet.StrankaListFormatedWithAdressOIB_1">
      <item>Agencija za osiguranje radničkih potraživanja u slučaju stečaja poslodavca, OIB 04323472109, Frankopanska 11, 10000 Zagreb</item>
    </derivirana_varijabla>
  </DomainObject.Predmet.StrankaListFormatedWithAdressOIB>
  <DomainObject.Predmet.StrankaListNazivFormated>
    <izvorni_sadrzaj>
      <item>Agencija za osiguranje radničkih potraživanja u slučaju stečaja poslodavca</item>
    </izvorni_sadrzaj>
    <derivirana_varijabla naziv="DomainObject.Predmet.StrankaListNazivFormated_1">
      <item>Agencija za osiguranje radničkih potraživanja u slučaju stečaja poslodavca</item>
    </derivirana_varijabla>
  </DomainObject.Predmet.StrankaListNazivFormated>
  <DomainObject.Predmet.StrankaListNazivFormatedOIB>
    <izvorni_sadrzaj>
      <item>Agencija za osiguranje radničkih potraživanja u slučaju stečaja poslodavca, OIB 04323472109</item>
    </izvorni_sadrzaj>
    <derivirana_varijabla naziv="DomainObject.Predmet.StrankaListNazivFormatedOIB_1">
      <item>Agencija za osiguranje radničkih potraživanja u slučaju stečaja poslodavca, OIB 04323472109</item>
    </derivirana_varijabla>
  </DomainObject.Predmet.StrankaListNazivFormatedOIB>
  <DomainObject.Predmet.ProtuStrankaListFormated>
    <izvorni_sadrzaj>
      <item>INFINITI PROMEDIA društvo s ograničenom odgovornošću za trgovinu i usluge</item>
    </izvorni_sadrzaj>
    <derivirana_varijabla naziv="DomainObject.Predmet.ProtuStrankaListFormated_1">
      <item>INFINITI PROMEDIA društvo s ograničenom odgovornošću za trgovinu i usluge</item>
    </derivirana_varijabla>
  </DomainObject.Predmet.ProtuStrankaListFormated>
  <DomainObject.Predmet.ProtuStrankaListFormatedOIB>
    <izvorni_sadrzaj>
      <item>INFINITI PROMEDIA društvo s ograničenom odgovornošću za trgovinu i usluge, OIB 69777850392</item>
    </izvorni_sadrzaj>
    <derivirana_varijabla naziv="DomainObject.Predmet.ProtuStrankaListFormatedOIB_1">
      <item>INFINITI PROMEDIA društvo s ograničenom odgovornošću za trgovinu i usluge, OIB 69777850392</item>
    </derivirana_varijabla>
  </DomainObject.Predmet.ProtuStrankaListFormatedOIB>
  <DomainObject.Predmet.ProtuStrankaListFormatedWithAdress>
    <izvorni_sadrzaj>
      <item>INFINITI PROMEDIA društvo s ograničenom odgovornošću za trgovinu i usluge, Zagrebačka cesta 143/A, 10000 Zagreb</item>
    </izvorni_sadrzaj>
    <derivirana_varijabla naziv="DomainObject.Predmet.ProtuStrankaListFormatedWithAdress_1">
      <item>INFINITI PROMEDIA društvo s ograničenom odgovornošću za trgovinu i usluge, Zagrebačka cesta 143/A, 10000 Zagreb</item>
    </derivirana_varijabla>
  </DomainObject.Predmet.ProtuStrankaListFormatedWithAdress>
  <DomainObject.Predmet.ProtuStrankaListFormatedWithAdressOIB>
    <izvorni_sadrzaj>
      <item>INFINITI PROMEDIA društvo s ograničenom odgovornošću za trgovinu i usluge, OIB 69777850392, Zagrebačka cesta 143/A, 10000 Zagreb</item>
    </izvorni_sadrzaj>
    <derivirana_varijabla naziv="DomainObject.Predmet.ProtuStrankaListFormatedWithAdressOIB_1">
      <item>INFINITI PROMEDIA društvo s ograničenom odgovornošću za trgovinu i usluge, OIB 69777850392, Zagrebačka cesta 143/A, 10000 Zagreb</item>
    </derivirana_varijabla>
  </DomainObject.Predmet.ProtuStrankaListFormatedWithAdressOIB>
  <DomainObject.Predmet.ProtuStrankaListNazivFormated>
    <izvorni_sadrzaj>
      <item>INFINITI PROMEDIA društvo s ograničenom odgovornošću za trgovinu i usluge</item>
    </izvorni_sadrzaj>
    <derivirana_varijabla naziv="DomainObject.Predmet.ProtuStrankaListNazivFormated_1">
      <item>INFINITI PROMEDIA društvo s ograničenom odgovornošću za trgovinu i usluge</item>
    </derivirana_varijabla>
  </DomainObject.Predmet.ProtuStrankaListNazivFormated>
  <DomainObject.Predmet.ProtuStrankaListNazivFormatedOIB>
    <izvorni_sadrzaj>
      <item>INFINITI PROMEDIA društvo s ograničenom odgovornošću za trgovinu i usluge, OIB 69777850392</item>
    </izvorni_sadrzaj>
    <derivirana_varijabla naziv="DomainObject.Predmet.ProtuStrankaListNazivFormatedOIB_1">
      <item>INFINITI PROMEDIA društvo s ograničenom odgovornošću za trgovinu i usluge, OIB 69777850392</item>
    </derivirana_varijabla>
  </DomainObject.Predmet.ProtuStrankaListNazivFormatedOIB>
  <DomainObject.Predmet.OstaliListFormated>
    <izvorni_sadrzaj>
      <item>KATARINA JUKIĆ</item>
    </izvorni_sadrzaj>
    <derivirana_varijabla naziv="DomainObject.Predmet.OstaliListFormated_1">
      <item>KATARINA JUKIĆ</item>
    </derivirana_varijabla>
  </DomainObject.Predmet.OstaliListFormated>
  <DomainObject.Predmet.OstaliListFormatedOIB>
    <izvorni_sadrzaj>
      <item>KATARINA JUKIĆ, OIB 86826500753</item>
    </izvorni_sadrzaj>
    <derivirana_varijabla naziv="DomainObject.Predmet.OstaliListFormatedOIB_1">
      <item>KATARINA JUKIĆ, OIB 86826500753</item>
    </derivirana_varijabla>
  </DomainObject.Predmet.OstaliListFormatedOIB>
  <DomainObject.Predmet.OstaliListFormatedWithAdress>
    <izvorni_sadrzaj>
      <item>KATARINA JUKIĆ, Božidara Magovca 44, 10000 Zagreb</item>
    </izvorni_sadrzaj>
    <derivirana_varijabla naziv="DomainObject.Predmet.OstaliListFormatedWithAdress_1">
      <item>KATARINA JUKIĆ, Božidara Magovca 44, 10000 Zagreb</item>
    </derivirana_varijabla>
  </DomainObject.Predmet.OstaliListFormatedWithAdress>
  <DomainObject.Predmet.OstaliListFormatedWithAdressOIB>
    <izvorni_sadrzaj>
      <item>KATARINA JUKIĆ, OIB 86826500753, Božidara Magovca 44, 10000 Zagreb</item>
    </izvorni_sadrzaj>
    <derivirana_varijabla naziv="DomainObject.Predmet.OstaliListFormatedWithAdressOIB_1">
      <item>KATARINA JUKIĆ, OIB 86826500753, Božidara Magovca 44, 10000 Zagreb</item>
    </derivirana_varijabla>
  </DomainObject.Predmet.OstaliListFormatedWithAdressOIB>
  <DomainObject.Predmet.OstaliListNazivFormated>
    <izvorni_sadrzaj>
      <item>KATARINA JUKIĆ</item>
    </izvorni_sadrzaj>
    <derivirana_varijabla naziv="DomainObject.Predmet.OstaliListNazivFormated_1">
      <item>KATARINA JUKIĆ</item>
    </derivirana_varijabla>
  </DomainObject.Predmet.OstaliListNazivFormated>
  <DomainObject.Predmet.OstaliListNazivFormatedOIB>
    <izvorni_sadrzaj>
      <item>KATARINA JUKIĆ, OIB 86826500753</item>
    </izvorni_sadrzaj>
    <derivirana_varijabla naziv="DomainObject.Predmet.OstaliListNazivFormatedOIB_1">
      <item>KATARINA JUKIĆ, OIB 86826500753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St-398/2017-9</izvorni_sadrzaj>
    <derivirana_varijabla naziv="DomainObject.PoslovniBrojDokumenta_1">St-398/2017-9</derivirana_varijabla>
  </DomainObject.PoslovniBrojDokumenta>
  <DomainObject.Predmet.StrankaIDrugi>
    <izvorni_sadrzaj>Agencija za osiguranje radničkih potraživanja u slučaju stečaja poslodavca</izvorni_sadrzaj>
    <derivirana_varijabla naziv="DomainObject.Predmet.StrankaIDrugi_1">Agencija za osiguranje radničkih potraživanja u slučaju stečaja poslodavca</derivirana_varijabla>
  </DomainObject.Predmet.StrankaIDrugi>
  <DomainObject.Predmet.ProtustrankaIDrugi>
    <izvorni_sadrzaj>INFINITI PROMEDIA društvo s ograničenom odgovornošću za trgovinu i usluge</izvorni_sadrzaj>
    <derivirana_varijabla naziv="DomainObject.Predmet.ProtustrankaIDrugi_1">INFINITI PROMEDIA društvo s ograničenom odgovornošću za trgovinu i usluge</derivirana_varijabla>
  </DomainObject.Predmet.ProtustrankaIDrugi>
  <DomainObject.Predmet.StrankaIDrugiAdressOIB>
    <izvorni_sadrzaj>Agencija za osiguranje radničkih potraživanja u slučaju stečaja poslodavca, OIB 04323472109, Frankopanska 11, 10000 Zagreb</izvorni_sadrzaj>
    <derivirana_varijabla naziv="DomainObject.Predmet.StrankaIDrugiAdressOIB_1">Agencija za osiguranje radničkih potraživanja u slučaju stečaja poslodavca, OIB 04323472109, Frankopanska 11, 10000 Zagreb</derivirana_varijabla>
  </DomainObject.Predmet.StrankaIDrugiAdressOIB>
  <DomainObject.Predmet.ProtustrankaIDrugiAdressOIB>
    <izvorni_sadrzaj>INFINITI PROMEDIA društvo s ograničenom odgovornošću za trgovinu i usluge, OIB 69777850392, Zagrebačka cesta 143/A, 10000 Zagreb</izvorni_sadrzaj>
    <derivirana_varijabla naziv="DomainObject.Predmet.ProtustrankaIDrugiAdressOIB_1">INFINITI PROMEDIA društvo s ograničenom odgovornošću za trgovinu i usluge, OIB 69777850392, Zagrebačka cesta 143/A,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INFINITI PROMEDIA društvo s ograničenom odgovornošću za trgovinu i usluge</item>
      <item>KATARINA JUKIĆ</item>
      <item>Agencija za osiguranje radničkih potraživanja u slučaju stečaja poslodavca</item>
    </izvorni_sadrzaj>
    <derivirana_varijabla naziv="DomainObject.Predmet.SudioniciListNaziv_1">
      <item>INFINITI PROMEDIA društvo s ograničenom odgovornošću za trgovinu i usluge</item>
      <item>KATARINA JUKIĆ</item>
      <item>Agencija za osiguranje radničkih potraživanja u slučaju stečaja poslodavca</item>
    </derivirana_varijabla>
  </DomainObject.Predmet.SudioniciListNaziv>
  <DomainObject.Predmet.SudioniciListAdressOIB>
    <izvorni_sadrzaj>
      <item>INFINITI PROMEDIA društvo s ograničenom odgovornošću za trgovinu i usluge, OIB 69777850392, Zagrebačka cesta 143/A,10000 Zagreb</item>
      <item>KATARINA JUKIĆ, OIB 86826500753, Božidara Magovca 44,10000 Zagreb</item>
      <item>Agencija za osiguranje radničkih potraživanja u slučaju stečaja poslodavca, OIB 04323472109, Frankopanska 11,10000 Zagreb</item>
    </izvorni_sadrzaj>
    <derivirana_varijabla naziv="DomainObject.Predmet.SudioniciListAdressOIB_1">
      <item>INFINITI PROMEDIA društvo s ograničenom odgovornošću za trgovinu i usluge, OIB 69777850392, Zagrebačka cesta 143/A,10000 Zagreb</item>
      <item>KATARINA JUKIĆ, OIB 86826500753, Božidara Magovca 44,10000 Zagreb</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13DD11-2C13-4C1E-8064-1957991E90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5897</properties:Characters>
  <properties:Lines>107</properties:Lines>
  <properties:Paragraphs>30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2018-01-19T08:05:00Z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St-398/2017-9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