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e1e7" w14:paraId="10fe1e7" w:rsidRDefault="00BF30CF" w:rsidP="00BF30CF" w:rsidR="00BF30CF">
      <w:pPr>
        <w:jc w:val="right"/>
        <w15:collapsed w:val="false"/>
      </w:pPr>
      <w:r>
        <w:t>Broj: 6 St-</w:t>
      </w:r>
      <w:r w:rsidR="00D505C6">
        <w:t>1454/17-</w:t>
      </w:r>
      <w:proofErr w:type="spellStart"/>
      <w:r w:rsidR="00D505C6">
        <w:t>17</w:t>
      </w:r>
      <w:proofErr w:type="spellEnd"/>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D505C6">
        <w:t xml:space="preserve">FOND ZA ZAŠTITU OKOLIŠA I ENERGETSKU UČINKOVITOST, Zagreb, Radnička cesta 80, OIB 85828625994, za otvaranje stečajnog  postupka nad dužnikom </w:t>
      </w:r>
      <w:r w:rsidR="00D505C6">
        <w:rPr>
          <w:b/>
        </w:rPr>
        <w:t>INFO GORICA d.o.o. za trgovinu i usluge Petrinja, Mate Bučara 18, MBS 080982920, OIB 64570630068</w:t>
      </w:r>
      <w:r w:rsidRPr="00D14516">
        <w:t>,</w:t>
      </w:r>
      <w:r>
        <w:t xml:space="preserve"> dana </w:t>
      </w:r>
      <w:r w:rsidR="00D505C6">
        <w:t>16. veljače 2018. g.,</w:t>
      </w:r>
      <w:r w:rsidR="00C40F45">
        <w:t xml:space="preserve"> </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D505C6">
        <w:rPr>
          <w:b/>
        </w:rPr>
        <w:t>INFO GORICA d.o.o. za trgovinu i usluge Petrinja, Mate Bučara 18, MBS 080982920, OIB 64570630068</w:t>
      </w:r>
      <w:r w:rsidR="00CA1D43">
        <w:rPr>
          <w:b/>
        </w:rPr>
        <w:t>.</w:t>
      </w:r>
    </w:p>
    <w:p w:rsidRDefault="00D505C6" w:rsidP="00D505C6" w:rsidR="00C40F45">
      <w:pPr>
        <w:tabs>
          <w:tab w:pos="2070" w:val="left"/>
        </w:tabs>
        <w:ind w:left="1080"/>
        <w:jc w:val="both"/>
        <w:rPr>
          <w:b/>
        </w:rPr>
      </w:pPr>
      <w:r>
        <w:rPr>
          <w:b/>
        </w:rPr>
        <w:tab/>
      </w:r>
    </w:p>
    <w:p w:rsidRDefault="00324E7F" w:rsidP="00D505C6" w:rsidR="00D505C6">
      <w:pPr>
        <w:numPr>
          <w:ilvl w:val="0"/>
          <w:numId w:val="11"/>
        </w:numPr>
        <w:jc w:val="both"/>
        <w:rPr>
          <w:b/>
        </w:rPr>
      </w:pPr>
      <w:r w:rsidRPr="00E33447">
        <w:t>Za stečajnog upravitelja određuje se</w:t>
      </w:r>
      <w:r w:rsidR="00C40F45">
        <w:t xml:space="preserve"> </w:t>
      </w:r>
      <w:r w:rsidR="00D505C6" w:rsidRPr="006A63E9">
        <w:rPr>
          <w:b/>
        </w:rPr>
        <w:t>Boja Stanković dipl. ing. iz Osijeka, Ilirska 48, OIB 96757479881</w:t>
      </w:r>
      <w:r w:rsidR="00D505C6">
        <w:rPr>
          <w:b/>
        </w:rPr>
        <w:t>.</w:t>
      </w:r>
    </w:p>
    <w:p w:rsidRDefault="00D505C6" w:rsidP="00D505C6" w:rsidR="00D505C6" w:rsidRPr="00D505C6">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D505C6">
        <w:rPr>
          <w:b/>
        </w:rPr>
        <w:t>INFO GORICA d.o.o. za trgovinu i usluge Petrinja, Mate Bučara 18, MBS 080982920, OIB 64570630068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C40F45" w:rsidR="00C974C8">
      <w:pPr>
        <w:numPr>
          <w:ilvl w:val="0"/>
          <w:numId w:val="11"/>
        </w:numPr>
        <w:jc w:val="both"/>
      </w:pPr>
      <w:r w:rsidRPr="0074446F">
        <w:t>Primjerak rješenja, nakon pravomoćnosti, dostavit će se registru Trgovačkog suda u Osijek</w:t>
      </w:r>
      <w:r w:rsidR="00C40F45">
        <w:t>u, radi upisa brisanja dužnika.</w:t>
      </w:r>
    </w:p>
    <w:p w:rsidRDefault="00FC6077" w:rsidP="00FC6077" w:rsidR="00FC6077"/>
    <w:p w:rsidRDefault="00FC6077" w:rsidP="00FC6077" w:rsidR="00FC6077">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D505C6">
        <w:rPr>
          <w:b/>
        </w:rPr>
        <w:t>1454-17</w:t>
      </w:r>
      <w:r>
        <w:t xml:space="preserve"> i obustavi daljnju pljenidbu do iznosa iz st. 1 čl. 112 Stečajnog zakona (NN 105/15) ako iznos predujma nije zaplijenjen u cijelosti.</w:t>
      </w:r>
    </w:p>
    <w:p w:rsidRDefault="00D505C6" w:rsidP="00D505C6" w:rsidR="00D505C6"/>
    <w:p w:rsidRDefault="00D505C6" w:rsidP="00D505C6" w:rsidR="00D505C6">
      <w:pPr>
        <w:numPr>
          <w:ilvl w:val="0"/>
          <w:numId w:val="11"/>
        </w:numPr>
        <w:jc w:val="both"/>
      </w:pPr>
      <w:r>
        <w:t xml:space="preserve">Obvezuju se stečajna upraviteljica Boja Stanković iz Osijeka da u spis dostavi Zapisnik iz kojeg je razvidno da je izvršeno arhiviranje poslovne dokumentacije, u roku od 15 dana od dana primitka ovog rješenja (Zakon o </w:t>
      </w:r>
      <w:r>
        <w:lastRenderedPageBreak/>
        <w:t>arhivskom gradivu i arhivama NN 105/97) te da isti, potpisan dostavi u spis, pod zakonskim posljedicama.</w:t>
      </w:r>
    </w:p>
    <w:p w:rsidRDefault="005B4BD9" w:rsidP="006C6387"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D505C6" w:rsidP="004A2B09" w:rsidR="00D505C6">
      <w:pPr>
        <w:jc w:val="center"/>
      </w:pPr>
    </w:p>
    <w:p w:rsidRDefault="00C40F45" w:rsidP="00C40F45" w:rsidR="00C40F45" w:rsidRPr="005E551C">
      <w:pPr>
        <w:ind w:firstLine="720"/>
        <w:jc w:val="both"/>
      </w:pPr>
      <w:r w:rsidRPr="005E551C">
        <w:t>Rješenjem ovoga suda broj St</w:t>
      </w:r>
      <w:r>
        <w:t>-</w:t>
      </w:r>
      <w:r w:rsidR="00D505C6">
        <w:t>1454/17-8 od 21. studenog 2017. g.</w:t>
      </w:r>
      <w:r w:rsidRPr="005E551C">
        <w:t xml:space="preserve"> pokrenut je </w:t>
      </w:r>
      <w:r w:rsidR="00D505C6">
        <w:t xml:space="preserve">prethodni </w:t>
      </w:r>
      <w:r w:rsidRPr="005E551C">
        <w:t xml:space="preserve">postupak nad dužnikom </w:t>
      </w:r>
      <w:r w:rsidR="00D505C6">
        <w:rPr>
          <w:b/>
        </w:rPr>
        <w:t>INFO GORICA d.o.o. za trgovinu i usluge Petrinja, Mate Bučara 18, MBS 080982920, OIB 64570630068</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w:t>
      </w:r>
      <w:r w:rsidR="00C02A7A">
        <w:t xml:space="preserve">a je Jadranka </w:t>
      </w:r>
      <w:proofErr w:type="spellStart"/>
      <w:r w:rsidR="00C02A7A">
        <w:t>Šeput</w:t>
      </w:r>
      <w:proofErr w:type="spellEnd"/>
      <w:r w:rsidR="00C02A7A">
        <w:t xml:space="preserve"> iz Osijeka</w:t>
      </w:r>
      <w:r>
        <w:t xml:space="preserve"> </w:t>
      </w:r>
      <w:r w:rsidRPr="005E551C">
        <w:t xml:space="preserve">te je za </w:t>
      </w:r>
      <w:r w:rsidR="00D505C6">
        <w:t>25. siječanj 2018</w:t>
      </w:r>
      <w:r w:rsidR="00C02A7A">
        <w:t>. g.</w:t>
      </w:r>
      <w:r w:rsidRPr="005E551C">
        <w:t xml:space="preserve"> zakazano ročište radi izjašnjenja o prijedlogu za pokretanje stečajnog postupka. </w:t>
      </w:r>
    </w:p>
    <w:p w:rsidRDefault="007D2041" w:rsidP="00C40F45" w:rsidR="007D2041" w:rsidRPr="005E551C">
      <w:pPr>
        <w:jc w:val="both"/>
      </w:pPr>
    </w:p>
    <w:p w:rsidRDefault="007D2041" w:rsidP="00F01EE1" w:rsidR="00F01EE1" w:rsidRPr="00CB646E">
      <w:pPr>
        <w:ind w:firstLine="720"/>
        <w:jc w:val="both"/>
      </w:pPr>
      <w:r w:rsidRPr="005E551C">
        <w:t xml:space="preserve">Dana </w:t>
      </w:r>
      <w:r w:rsidR="00D505C6">
        <w:t>25. siječnja 2018. g.</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FINA RC Zagreb podnijela je 27. listopada 2016. Zahtjev za provedbu skraćenog stečajnog postupka u kojem navodi da Dužnik na dan 26. listopada 2016. u Očevidniku redoslijeda osnova za plaćanje ima evidentirane neizvršene osnove za plaćanje u neprekinutom razdoblju od 120 dana u ukupnom iznosu od 63.638,22 kn te da nema zaposlenih. Trgovački sud u Osijeku Rješenjem broj 14 St-228/17-5 od 27. veljače 2017. obustavio je skraćeni stečajni postupak jer je </w:t>
      </w:r>
      <w:proofErr w:type="spellStart"/>
      <w:r w:rsidRPr="007606C4">
        <w:rPr>
          <w:szCs w:val="24"/>
          <w:lang w:val="hr-HR"/>
        </w:rPr>
        <w:t>prijedlagatelj</w:t>
      </w:r>
      <w:proofErr w:type="spellEnd"/>
      <w:r w:rsidRPr="007606C4">
        <w:rPr>
          <w:szCs w:val="24"/>
          <w:lang w:val="hr-HR"/>
        </w:rPr>
        <w:t xml:space="preserve">-vjerovnik Fond za zaštitu okoliša i energetsku učinkovitost, </w:t>
      </w:r>
      <w:r w:rsidRPr="007606C4">
        <w:rPr>
          <w:rFonts w:eastAsia="Times New Roman"/>
          <w:szCs w:val="24"/>
          <w:lang w:val="hr-HR"/>
        </w:rPr>
        <w:t xml:space="preserve">Zagreb, Radnička cesta 80, OIB 85828625994 </w:t>
      </w:r>
      <w:r w:rsidRPr="007606C4">
        <w:rPr>
          <w:szCs w:val="24"/>
          <w:lang w:val="hr-HR"/>
        </w:rPr>
        <w:t xml:space="preserve"> (dalje u tekstu: Fond), podnio dana 24. veljače 2017. Prijedlog za otvaranje stečajnog postupka nad Dužnikom, u kome navodi da prema Dužniku imaju tražbinu a da je dužnik nesposoban za plaćanje o čemu u spis dostavljaju materijalnu dokumentaciju.  </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Ročište radi izjašnjenja o prijedlogu zakazano je za dan 25. siječnja 2018. na Trgovačkom sudu u Osijeku, Zagrebačka 2, soba  br. 36/II u 11:15 sati.</w:t>
      </w:r>
    </w:p>
    <w:p w:rsidRDefault="00D505C6" w:rsidP="003C7DC6" w:rsidR="00D505C6" w:rsidRPr="003C7DC6">
      <w:pPr>
        <w:spacing w:lineRule="atLeast" w:line="240"/>
        <w:jc w:val="both"/>
      </w:pPr>
    </w:p>
    <w:p w:rsidRDefault="003C7DC6" w:rsidP="00D505C6" w:rsidR="00D505C6" w:rsidRPr="007606C4">
      <w:pPr>
        <w:jc w:val="both"/>
      </w:pPr>
      <w:r>
        <w:t>Dopis</w:t>
      </w:r>
      <w:r w:rsidR="00D505C6" w:rsidRPr="007606C4">
        <w:t xml:space="preserve"> upućen osobi ovlaštenoj za zastupanje Dužnika Ivi </w:t>
      </w:r>
      <w:proofErr w:type="spellStart"/>
      <w:r w:rsidR="00D505C6" w:rsidRPr="007606C4">
        <w:t>Žužiću</w:t>
      </w:r>
      <w:proofErr w:type="spellEnd"/>
      <w:r w:rsidR="00D505C6" w:rsidRPr="007606C4">
        <w:t xml:space="preserve"> </w:t>
      </w:r>
      <w:r>
        <w:t xml:space="preserve">za dostavom materijalne dokumentacije i podataka u odnosu na poslovanje dužnika </w:t>
      </w:r>
      <w:r w:rsidR="00D505C6" w:rsidRPr="007606C4">
        <w:t>poslan</w:t>
      </w:r>
      <w:r>
        <w:t xml:space="preserve"> je</w:t>
      </w:r>
      <w:r w:rsidR="00D505C6" w:rsidRPr="007606C4">
        <w:t xml:space="preserve"> u Veliku Goricu na adresu navedenu u Sudskom registru, no vratio se 5. prosinca 2017. s naznakom obaviješten, nije podigao pošiljku. Prije toga 28. studenog 2017. osobno </w:t>
      </w:r>
      <w:r>
        <w:t>je privremena stečajna upraviteljica</w:t>
      </w:r>
      <w:r w:rsidR="00D505C6" w:rsidRPr="007606C4">
        <w:t xml:space="preserve"> posjetila sjedište Dužnika u Petrinji kako bi stupila u poslovne prostorije Dužnika, a koje se nalaz</w:t>
      </w:r>
      <w:r>
        <w:t>e</w:t>
      </w:r>
      <w:r w:rsidR="00D505C6" w:rsidRPr="007606C4">
        <w:t xml:space="preserve"> u nedovršenoj obiteljskoj kući. U kući </w:t>
      </w:r>
      <w:r>
        <w:t>je</w:t>
      </w:r>
      <w:r w:rsidR="00D505C6" w:rsidRPr="007606C4">
        <w:t xml:space="preserve"> zatekla gospođu </w:t>
      </w:r>
      <w:proofErr w:type="spellStart"/>
      <w:r w:rsidR="00D505C6" w:rsidRPr="007606C4">
        <w:t>Doris</w:t>
      </w:r>
      <w:proofErr w:type="spellEnd"/>
      <w:r w:rsidR="00D505C6" w:rsidRPr="007606C4">
        <w:t xml:space="preserve"> </w:t>
      </w:r>
      <w:proofErr w:type="spellStart"/>
      <w:r w:rsidR="00D505C6" w:rsidRPr="007606C4">
        <w:t>Borkovec</w:t>
      </w:r>
      <w:proofErr w:type="spellEnd"/>
      <w:r w:rsidR="00D505C6" w:rsidRPr="007606C4">
        <w:t xml:space="preserve">, koja je izjavila da Dužnik na navedenoj adresi ne obavlja djelatnost, niti je ikada obavljao, a da Ivo </w:t>
      </w:r>
      <w:proofErr w:type="spellStart"/>
      <w:r w:rsidR="00D505C6" w:rsidRPr="007606C4">
        <w:t>Žužić</w:t>
      </w:r>
      <w:proofErr w:type="spellEnd"/>
      <w:r w:rsidR="00D505C6" w:rsidRPr="007606C4">
        <w:t xml:space="preserve"> nikada ne podiže poštu koja stalno stiže na adresu sjedišta, te da ga je i policija tražila nekoliko puta na navedenoj adresi. Telefonski </w:t>
      </w:r>
      <w:r>
        <w:t>je</w:t>
      </w:r>
      <w:r w:rsidR="00D505C6" w:rsidRPr="007606C4">
        <w:t xml:space="preserve"> razgovarala i s bivšim radnikom Miroslavom </w:t>
      </w:r>
      <w:proofErr w:type="spellStart"/>
      <w:r w:rsidR="00D505C6" w:rsidRPr="007606C4">
        <w:t>Borkovcem</w:t>
      </w:r>
      <w:proofErr w:type="spellEnd"/>
      <w:r w:rsidR="00D505C6" w:rsidRPr="007606C4">
        <w:t xml:space="preserve">, koji je izjavio da mu je zakonski zastupnik obećao posao, a zauzvrat je prijavio sjedište društva na adresi Petrinja, Mate Bučara 18. Prema njegovoj izjavi Dužnik se bavio prodajom rabljenih automobila. Istog dana posjetila </w:t>
      </w:r>
      <w:r>
        <w:t>je</w:t>
      </w:r>
      <w:r w:rsidR="00D505C6" w:rsidRPr="007606C4">
        <w:t xml:space="preserve"> i zakonskog zastupnika na adresi navedenoj u Sudskom registru Velika Gorica, Ulica Andrije Kačića Miošića 40, ali u  obiteljskoj kući </w:t>
      </w:r>
      <w:r>
        <w:t>nije</w:t>
      </w:r>
      <w:r w:rsidR="00D505C6" w:rsidRPr="007606C4">
        <w:t xml:space="preserve"> zatekla nikoga, niti su </w:t>
      </w:r>
      <w:r>
        <w:t>joj</w:t>
      </w:r>
      <w:r w:rsidR="00D505C6" w:rsidRPr="007606C4">
        <w:t xml:space="preserve"> susjedi znali što reći o Ivi </w:t>
      </w:r>
      <w:proofErr w:type="spellStart"/>
      <w:r w:rsidR="00D505C6" w:rsidRPr="007606C4">
        <w:t>Žužiću</w:t>
      </w:r>
      <w:proofErr w:type="spellEnd"/>
      <w:r w:rsidR="00D505C6" w:rsidRPr="007606C4">
        <w:t xml:space="preserve">. Više puta </w:t>
      </w:r>
      <w:r>
        <w:t>je</w:t>
      </w:r>
      <w:r w:rsidR="00D505C6" w:rsidRPr="007606C4">
        <w:t xml:space="preserve"> pokušala kontaktirati zakonskog zastupnika na brojeve mobitela koje </w:t>
      </w:r>
      <w:r>
        <w:t>je</w:t>
      </w:r>
      <w:r w:rsidR="00D505C6" w:rsidRPr="007606C4">
        <w:t xml:space="preserve"> pronašla, no zakonski </w:t>
      </w:r>
      <w:r w:rsidR="00D505C6" w:rsidRPr="007606C4">
        <w:lastRenderedPageBreak/>
        <w:t xml:space="preserve">zastupnik se javio samo jednom, kada je izjavio da trenutno ne može razgovarati te da će </w:t>
      </w:r>
      <w:r>
        <w:t>ju</w:t>
      </w:r>
      <w:r w:rsidR="00D505C6" w:rsidRPr="007606C4">
        <w:t xml:space="preserve"> poslije nazvati, što nije učinio do dana sastavljanja ovog izvješća. Uvidom u sudski registar utvrdila </w:t>
      </w:r>
      <w:r>
        <w:t>je</w:t>
      </w:r>
      <w:r w:rsidR="00D505C6" w:rsidRPr="007606C4">
        <w:t xml:space="preserve"> da je Ivo </w:t>
      </w:r>
      <w:proofErr w:type="spellStart"/>
      <w:r w:rsidR="00D505C6" w:rsidRPr="007606C4">
        <w:t>Žužić</w:t>
      </w:r>
      <w:proofErr w:type="spellEnd"/>
      <w:r w:rsidR="00D505C6" w:rsidRPr="007606C4">
        <w:t xml:space="preserve">, osim u </w:t>
      </w:r>
      <w:proofErr w:type="spellStart"/>
      <w:r w:rsidR="00D505C6" w:rsidRPr="007606C4">
        <w:t>Info</w:t>
      </w:r>
      <w:proofErr w:type="spellEnd"/>
      <w:r w:rsidR="00D505C6" w:rsidRPr="007606C4">
        <w:t xml:space="preserve"> Gorica d.o.o., upisan kao osnivač i direktor u još nekoliko aktivnih društava, i to: </w:t>
      </w:r>
      <w:proofErr w:type="spellStart"/>
      <w:r w:rsidR="00D505C6" w:rsidRPr="007606C4">
        <w:t>Info</w:t>
      </w:r>
      <w:proofErr w:type="spellEnd"/>
      <w:r w:rsidR="00D505C6" w:rsidRPr="007606C4">
        <w:t xml:space="preserve"> automobili j.d.o.o., Dužica, Dužica 4a, OIB: 71802175531; Beta automobili d.o.o., Petrinja, Mate Bučara 18, OIB: 13634107769; </w:t>
      </w:r>
      <w:proofErr w:type="spellStart"/>
      <w:r w:rsidR="00D505C6" w:rsidRPr="007606C4">
        <w:t>Info</w:t>
      </w:r>
      <w:proofErr w:type="spellEnd"/>
      <w:r w:rsidR="00D505C6" w:rsidRPr="007606C4">
        <w:t xml:space="preserve"> jabuka d.o.o., Velika Gorica, Ulica A. K. Miošića 40. OIB: 48743654399 i </w:t>
      </w:r>
      <w:proofErr w:type="spellStart"/>
      <w:r w:rsidR="00D505C6" w:rsidRPr="007606C4">
        <w:t>Info</w:t>
      </w:r>
      <w:proofErr w:type="spellEnd"/>
      <w:r w:rsidR="00D505C6" w:rsidRPr="007606C4">
        <w:t xml:space="preserve"> prijevoz j.d.o.o. Velika Gorica, Ulica A. K. Miošića 70, OIB: 65392312810.</w:t>
      </w:r>
    </w:p>
    <w:p w:rsidRDefault="00D505C6" w:rsidP="00D505C6" w:rsidR="00D505C6" w:rsidRPr="007606C4">
      <w:pPr>
        <w:spacing w:lineRule="atLeast" w:line="240"/>
        <w:jc w:val="both"/>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Stupila </w:t>
      </w:r>
      <w:r w:rsidR="003C7DC6">
        <w:rPr>
          <w:szCs w:val="24"/>
          <w:lang w:val="hr-HR"/>
        </w:rPr>
        <w:t>je</w:t>
      </w:r>
      <w:r w:rsidRPr="007606C4">
        <w:rPr>
          <w:szCs w:val="24"/>
          <w:lang w:val="hr-HR"/>
        </w:rPr>
        <w:t xml:space="preserve"> u kontakt s knjigovodstvenim servisom Ličko d.o.o. iz Velike Gorice, koji za Dužnika vodi poslovne knjige, za koji </w:t>
      </w:r>
      <w:r w:rsidR="003C7DC6">
        <w:rPr>
          <w:szCs w:val="24"/>
          <w:lang w:val="hr-HR"/>
        </w:rPr>
        <w:t>je</w:t>
      </w:r>
      <w:r w:rsidRPr="007606C4">
        <w:rPr>
          <w:szCs w:val="24"/>
          <w:lang w:val="hr-HR"/>
        </w:rPr>
        <w:t xml:space="preserve"> saznala putem Porezne uprave. Dostavili su </w:t>
      </w:r>
      <w:r w:rsidR="003C7DC6">
        <w:rPr>
          <w:szCs w:val="24"/>
          <w:lang w:val="hr-HR"/>
        </w:rPr>
        <w:t>joj</w:t>
      </w:r>
      <w:r w:rsidRPr="007606C4">
        <w:rPr>
          <w:szCs w:val="24"/>
          <w:lang w:val="hr-HR"/>
        </w:rPr>
        <w:t xml:space="preserve"> putem e-</w:t>
      </w:r>
      <w:proofErr w:type="spellStart"/>
      <w:r w:rsidRPr="007606C4">
        <w:rPr>
          <w:szCs w:val="24"/>
          <w:lang w:val="hr-HR"/>
        </w:rPr>
        <w:t>maila</w:t>
      </w:r>
      <w:proofErr w:type="spellEnd"/>
      <w:r w:rsidRPr="007606C4">
        <w:rPr>
          <w:szCs w:val="24"/>
          <w:lang w:val="hr-HR"/>
        </w:rPr>
        <w:t xml:space="preserve">  Bruto bilancu za 2015. godinu. Posljednja godinu za koju je Dužnik predao Obrazac poreza na dobit i financijska izvješća je 2015. godina.</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U izradi ovog izvješća privremen</w:t>
      </w:r>
      <w:r w:rsidR="003C7DC6">
        <w:rPr>
          <w:szCs w:val="24"/>
          <w:lang w:val="hr-HR"/>
        </w:rPr>
        <w:t>a</w:t>
      </w:r>
      <w:r w:rsidRPr="007606C4">
        <w:rPr>
          <w:szCs w:val="24"/>
          <w:lang w:val="hr-HR"/>
        </w:rPr>
        <w:t xml:space="preserve"> stečajn</w:t>
      </w:r>
      <w:r w:rsidR="003C7DC6">
        <w:rPr>
          <w:szCs w:val="24"/>
          <w:lang w:val="hr-HR"/>
        </w:rPr>
        <w:t>a</w:t>
      </w:r>
      <w:r w:rsidRPr="007606C4">
        <w:rPr>
          <w:szCs w:val="24"/>
          <w:lang w:val="hr-HR"/>
        </w:rPr>
        <w:t xml:space="preserve"> upravitelj</w:t>
      </w:r>
      <w:r w:rsidR="003C7DC6">
        <w:rPr>
          <w:szCs w:val="24"/>
          <w:lang w:val="hr-HR"/>
        </w:rPr>
        <w:t>ica je koristila</w:t>
      </w:r>
      <w:r w:rsidRPr="007606C4">
        <w:rPr>
          <w:szCs w:val="24"/>
          <w:lang w:val="hr-HR"/>
        </w:rPr>
        <w:t xml:space="preserve"> javno dostupne podatke iz Sudskog registra, web portala </w:t>
      </w:r>
      <w:proofErr w:type="spellStart"/>
      <w:r w:rsidRPr="007606C4">
        <w:rPr>
          <w:szCs w:val="24"/>
          <w:lang w:val="hr-HR"/>
        </w:rPr>
        <w:t>Bisnode.hr</w:t>
      </w:r>
      <w:proofErr w:type="spellEnd"/>
      <w:r w:rsidRPr="007606C4">
        <w:rPr>
          <w:szCs w:val="24"/>
          <w:lang w:val="hr-HR"/>
        </w:rPr>
        <w:t xml:space="preserve"> i Registra godišnjih financijskih izvještaja.</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Temeljem tako provedenog postupka i pribavljenih podataka utvrđeno je, kako slijedi:</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numPr>
          <w:ilvl w:val="0"/>
          <w:numId w:val="29"/>
        </w:numPr>
        <w:spacing w:lineRule="atLeast" w:line="240" w:after="0"/>
        <w:jc w:val="both"/>
        <w:rPr>
          <w:b/>
          <w:szCs w:val="24"/>
          <w:lang w:val="hr-HR"/>
        </w:rPr>
      </w:pPr>
      <w:r w:rsidRPr="007606C4">
        <w:rPr>
          <w:b/>
          <w:szCs w:val="24"/>
          <w:lang w:val="hr-HR"/>
        </w:rPr>
        <w:t>OSNOVNI PODACI O DUŽNIKU</w:t>
      </w:r>
    </w:p>
    <w:p w:rsidRDefault="00D505C6" w:rsidP="00D505C6" w:rsidR="00D505C6" w:rsidRPr="007606C4">
      <w:pPr>
        <w:pStyle w:val="Odlomakpopisa"/>
        <w:spacing w:lineRule="atLeast" w:line="240" w:after="0"/>
        <w:ind w:left="0"/>
        <w:jc w:val="both"/>
        <w:rPr>
          <w:b/>
          <w:szCs w:val="24"/>
          <w:lang w:val="hr-HR"/>
        </w:rPr>
      </w:pPr>
    </w:p>
    <w:p w:rsidRDefault="00D505C6" w:rsidP="00D505C6" w:rsidR="00D505C6" w:rsidRPr="007606C4">
      <w:pPr>
        <w:pStyle w:val="Odlomakpopisa"/>
        <w:spacing w:lineRule="atLeast" w:line="240" w:after="0"/>
        <w:ind w:hanging="3261" w:left="3261"/>
        <w:jc w:val="both"/>
        <w:rPr>
          <w:szCs w:val="24"/>
          <w:lang w:val="hr-HR"/>
        </w:rPr>
      </w:pPr>
      <w:r w:rsidRPr="007606C4">
        <w:rPr>
          <w:szCs w:val="24"/>
          <w:lang w:val="hr-HR"/>
        </w:rPr>
        <w:t>Naziv</w:t>
      </w:r>
      <w:r w:rsidRPr="007606C4">
        <w:rPr>
          <w:b/>
          <w:szCs w:val="24"/>
          <w:lang w:val="hr-HR"/>
        </w:rPr>
        <w:t xml:space="preserve">:                                          </w:t>
      </w:r>
      <w:r w:rsidRPr="007606C4">
        <w:rPr>
          <w:szCs w:val="24"/>
          <w:lang w:val="hr-HR"/>
        </w:rPr>
        <w:t>INFO GORICA d.o.o. za trgovinu i usluge</w:t>
      </w:r>
    </w:p>
    <w:p w:rsidRDefault="00D505C6" w:rsidP="00D505C6" w:rsidR="00D505C6" w:rsidRPr="007606C4">
      <w:pPr>
        <w:pStyle w:val="Odlomakpopisa"/>
        <w:spacing w:lineRule="atLeast" w:line="240" w:after="0"/>
        <w:ind w:left="0"/>
        <w:jc w:val="both"/>
        <w:rPr>
          <w:szCs w:val="24"/>
          <w:lang w:val="hr-HR"/>
        </w:rPr>
      </w:pPr>
      <w:r w:rsidRPr="007606C4">
        <w:rPr>
          <w:szCs w:val="24"/>
          <w:lang w:val="hr-HR"/>
        </w:rPr>
        <w:t>Sjedište:                                      Mate Bučara 18, Petrinja</w:t>
      </w:r>
    </w:p>
    <w:p w:rsidRDefault="00D505C6" w:rsidP="00D505C6" w:rsidR="00D505C6" w:rsidRPr="007606C4">
      <w:pPr>
        <w:pStyle w:val="Odlomakpopisa"/>
        <w:spacing w:lineRule="atLeast" w:line="240" w:after="0"/>
        <w:ind w:left="0"/>
        <w:jc w:val="both"/>
        <w:rPr>
          <w:szCs w:val="24"/>
          <w:lang w:val="hr-HR"/>
        </w:rPr>
      </w:pPr>
      <w:r w:rsidRPr="007606C4">
        <w:rPr>
          <w:szCs w:val="24"/>
          <w:lang w:val="hr-HR"/>
        </w:rPr>
        <w:t>MBS:                                           080982920</w:t>
      </w: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OIB:                                             64570630068         </w:t>
      </w: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Temeljni kapital:                          20.000,00 kuna  </w:t>
      </w:r>
    </w:p>
    <w:p w:rsidRDefault="00D505C6" w:rsidP="00D505C6" w:rsidR="00D505C6" w:rsidRPr="007606C4">
      <w:pPr>
        <w:pStyle w:val="Odlomakpopisa"/>
        <w:spacing w:lineRule="atLeast" w:line="240" w:after="0"/>
        <w:ind w:left="0"/>
        <w:jc w:val="both"/>
        <w:rPr>
          <w:rFonts w:eastAsia="Times New Roman"/>
          <w:szCs w:val="24"/>
          <w:lang w:eastAsia="hr-HR" w:val="hr-HR"/>
        </w:rPr>
      </w:pPr>
      <w:r w:rsidRPr="007606C4">
        <w:rPr>
          <w:szCs w:val="24"/>
          <w:lang w:val="hr-HR"/>
        </w:rPr>
        <w:t xml:space="preserve">Osnivač društva:                          Ivo </w:t>
      </w:r>
      <w:proofErr w:type="spellStart"/>
      <w:r w:rsidRPr="007606C4">
        <w:rPr>
          <w:szCs w:val="24"/>
          <w:lang w:val="hr-HR"/>
        </w:rPr>
        <w:t>Žužić</w:t>
      </w:r>
      <w:proofErr w:type="spellEnd"/>
      <w:r w:rsidRPr="007606C4">
        <w:rPr>
          <w:rFonts w:eastAsia="Times New Roman"/>
          <w:szCs w:val="24"/>
          <w:lang w:eastAsia="hr-HR" w:val="hr-HR"/>
        </w:rPr>
        <w:t>, OIB: 38779453803</w:t>
      </w:r>
    </w:p>
    <w:p w:rsidRDefault="00D505C6" w:rsidP="00D505C6" w:rsidR="00D505C6" w:rsidRPr="007606C4">
      <w:pPr>
        <w:pStyle w:val="Odlomakpopisa"/>
        <w:spacing w:lineRule="atLeast" w:line="240" w:after="0"/>
        <w:ind w:left="0"/>
        <w:jc w:val="both"/>
        <w:rPr>
          <w:rFonts w:eastAsia="Times New Roman"/>
          <w:szCs w:val="24"/>
          <w:lang w:eastAsia="hr-HR" w:val="hr-HR"/>
        </w:rPr>
      </w:pPr>
      <w:r w:rsidRPr="007606C4">
        <w:rPr>
          <w:szCs w:val="24"/>
          <w:lang w:val="hr-HR"/>
        </w:rPr>
        <w:t>Osoba ovlaštena za zastupanje:</w:t>
      </w:r>
      <w:r w:rsidRPr="007606C4">
        <w:rPr>
          <w:rFonts w:eastAsia="Times New Roman"/>
          <w:szCs w:val="24"/>
          <w:lang w:eastAsia="hr-HR" w:val="hr-HR"/>
        </w:rPr>
        <w:t xml:space="preserve">  </w:t>
      </w:r>
      <w:r w:rsidRPr="007606C4">
        <w:rPr>
          <w:szCs w:val="24"/>
          <w:lang w:val="hr-HR"/>
        </w:rPr>
        <w:t xml:space="preserve">Ivo </w:t>
      </w:r>
      <w:proofErr w:type="spellStart"/>
      <w:r w:rsidRPr="007606C4">
        <w:rPr>
          <w:szCs w:val="24"/>
          <w:lang w:val="hr-HR"/>
        </w:rPr>
        <w:t>Žužić</w:t>
      </w:r>
      <w:proofErr w:type="spellEnd"/>
      <w:r w:rsidRPr="007606C4">
        <w:rPr>
          <w:rFonts w:eastAsia="Times New Roman"/>
          <w:szCs w:val="24"/>
          <w:lang w:eastAsia="hr-HR" w:val="hr-HR"/>
        </w:rPr>
        <w:t>, OIB: 38779453803</w:t>
      </w:r>
    </w:p>
    <w:p w:rsidRDefault="00D505C6" w:rsidP="00D505C6" w:rsidR="00D505C6" w:rsidRPr="007606C4">
      <w:pPr>
        <w:spacing w:lineRule="atLeast" w:line="240"/>
      </w:pPr>
      <w:r w:rsidRPr="007606C4">
        <w:t>Djelatnost prema NKD 2007:       30.92 Proizvodnja bicikala i invalidskih kolica</w:t>
      </w:r>
    </w:p>
    <w:p w:rsidRDefault="00D505C6" w:rsidP="00D505C6" w:rsidR="00D505C6" w:rsidRPr="007606C4">
      <w:pPr>
        <w:pStyle w:val="Odlomakpopisa"/>
        <w:spacing w:lineRule="atLeast" w:line="240" w:after="0"/>
        <w:ind w:left="0"/>
        <w:jc w:val="both"/>
        <w:rPr>
          <w:rFonts w:eastAsiaTheme="minorHAnsi"/>
          <w:szCs w:val="24"/>
          <w:lang w:val="hr-HR"/>
        </w:rPr>
      </w:pPr>
      <w:r w:rsidRPr="007606C4">
        <w:rPr>
          <w:szCs w:val="24"/>
          <w:lang w:val="hr-HR"/>
        </w:rPr>
        <w:t>Datum osnivanja:                         30. srpnja 2015.</w:t>
      </w:r>
    </w:p>
    <w:p w:rsidRDefault="00D505C6" w:rsidP="00D505C6" w:rsidR="00D505C6" w:rsidRPr="007606C4">
      <w:pPr>
        <w:pStyle w:val="Odlomakpopisa"/>
        <w:spacing w:lineRule="atLeast" w:line="240" w:after="0"/>
        <w:ind w:left="0"/>
        <w:jc w:val="both"/>
        <w:rPr>
          <w:szCs w:val="24"/>
          <w:lang w:val="hr-HR"/>
        </w:rPr>
      </w:pPr>
      <w:r w:rsidRPr="007606C4">
        <w:rPr>
          <w:szCs w:val="24"/>
          <w:lang w:val="hr-HR"/>
        </w:rPr>
        <w:t>Radni odnos:                               Nema zaposlenih na dan 21. studenoga 2017.</w:t>
      </w:r>
    </w:p>
    <w:p w:rsidRDefault="00D505C6" w:rsidP="00D505C6" w:rsidR="00D505C6" w:rsidRPr="007606C4">
      <w:pPr>
        <w:shd w:fill="FBFBFB" w:color="auto" w:val="clear"/>
      </w:pPr>
      <w:r w:rsidRPr="007606C4">
        <w:t>Poslovni transakcijski račun:        HR1724020061100749417 (ERSTE &amp; STEIERMÄRKISCHE BANK d.d.)</w:t>
      </w:r>
    </w:p>
    <w:p w:rsidRDefault="00D505C6" w:rsidP="00D505C6" w:rsidR="00D505C6" w:rsidRPr="007606C4">
      <w:pPr>
        <w:pStyle w:val="Odlomakpopisa"/>
        <w:spacing w:lineRule="atLeast" w:line="240" w:after="0"/>
        <w:ind w:left="0"/>
        <w:jc w:val="both"/>
        <w:rPr>
          <w:rFonts w:eastAsiaTheme="minorHAnsi"/>
          <w:szCs w:val="24"/>
          <w:lang w:val="hr-HR"/>
        </w:rPr>
      </w:pP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numPr>
          <w:ilvl w:val="0"/>
          <w:numId w:val="29"/>
        </w:numPr>
        <w:spacing w:lineRule="atLeast" w:line="240" w:after="0"/>
        <w:jc w:val="both"/>
        <w:rPr>
          <w:b/>
          <w:szCs w:val="24"/>
          <w:lang w:val="hr-HR"/>
        </w:rPr>
      </w:pPr>
      <w:r w:rsidRPr="007606C4">
        <w:rPr>
          <w:b/>
          <w:szCs w:val="24"/>
          <w:lang w:val="hr-HR"/>
        </w:rPr>
        <w:t>FINANCIJSKO I GOSPODARSKO STANJE DUŽNIKA</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Trgovačko društvo INFO GORICA d.o.o., Petrinja registrirano je 30. srpnja 2015. na Trgovačkom sudu u Zagrebu na temelju Izjave o osnivanju društva s ograničenom odgovornošću  od 19. ožujka 2015. </w:t>
      </w: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Glavna djelatnost društva prema prijavljenom podatku iz registra gospodarskih subjekata kojeg vodi Državni zavod za statistiku je proizvodnja bicikala i invalidskih kolica. Prema usmenoj izjavi bivšeg radnika Dužnik se bavio prodajom rabljenih automobila u </w:t>
      </w:r>
      <w:r w:rsidRPr="007606C4">
        <w:rPr>
          <w:szCs w:val="24"/>
          <w:lang w:val="hr-HR"/>
        </w:rPr>
        <w:lastRenderedPageBreak/>
        <w:t xml:space="preserve">maloprodaji. Račun Dužnika je blokiran od 29. lipnja 2016. a posljednji radnik je odjavljen 26. listopada 2016. </w:t>
      </w:r>
    </w:p>
    <w:p w:rsidRDefault="00D505C6" w:rsidP="00D505C6" w:rsidR="00D505C6" w:rsidRPr="007606C4">
      <w:pPr>
        <w:pStyle w:val="Odlomakpopisa"/>
        <w:spacing w:lineRule="atLeast" w:line="240" w:after="0"/>
        <w:ind w:left="0"/>
        <w:jc w:val="both"/>
        <w:rPr>
          <w:b/>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Za potreba sastavljanja ovog izvješća koristila </w:t>
      </w:r>
      <w:r w:rsidR="004F703C">
        <w:rPr>
          <w:szCs w:val="24"/>
          <w:lang w:val="hr-HR"/>
        </w:rPr>
        <w:t>je</w:t>
      </w:r>
      <w:r w:rsidRPr="007606C4">
        <w:rPr>
          <w:szCs w:val="24"/>
          <w:lang w:val="hr-HR"/>
        </w:rPr>
        <w:t xml:space="preserve"> podatke dostavljene iz knjigovodstvenog servisa Ličko d.o.o. iz Velike Gorice i javno objavljene podatke za 2015. godinu. Ažurirane podatke za Dužnika </w:t>
      </w:r>
      <w:r w:rsidR="004F703C">
        <w:rPr>
          <w:szCs w:val="24"/>
          <w:lang w:val="hr-HR"/>
        </w:rPr>
        <w:t>nije</w:t>
      </w:r>
      <w:r w:rsidRPr="007606C4">
        <w:rPr>
          <w:szCs w:val="24"/>
          <w:lang w:val="hr-HR"/>
        </w:rPr>
        <w:t xml:space="preserve"> dobila budući se zakonski zastupnik nije odazvao pozivu za dostavu podataka. Uvidom u dostupne podatke, utvrdila </w:t>
      </w:r>
      <w:r w:rsidR="004F703C">
        <w:rPr>
          <w:szCs w:val="24"/>
          <w:lang w:val="hr-HR"/>
        </w:rPr>
        <w:t>je</w:t>
      </w:r>
      <w:r w:rsidRPr="007606C4">
        <w:rPr>
          <w:szCs w:val="24"/>
          <w:lang w:val="hr-HR"/>
        </w:rPr>
        <w:t xml:space="preserve"> da je za razdoblje od 1. kolovoza 2015. do 31. prosinca 2015.</w:t>
      </w:r>
      <w:r w:rsidR="004F703C">
        <w:rPr>
          <w:szCs w:val="24"/>
          <w:lang w:val="hr-HR"/>
        </w:rPr>
        <w:t xml:space="preserve"> Dužnik ostvario 3.093.796,00</w:t>
      </w:r>
      <w:r w:rsidRPr="007606C4">
        <w:rPr>
          <w:szCs w:val="24"/>
          <w:lang w:val="hr-HR"/>
        </w:rPr>
        <w:t xml:space="preserve"> kn ukupnih prihoda i 2.986.782,00 kn ukupnih rashoda. Rezultat poslovanja za dio poslovne 2015. godine, temeljem tako ostvarenih prihoda i rashoda bila je bruto dobit u iznosu od 107.014,00 kn, obračunan je porez na dobit u iznosu od 21.403,00 kn te je ostvarena neto dobit u iznosu od 85.611,00 kn. </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Prema podacima pribavljenim od Hrvatskog zavoda za mirovinsko osiguranje, dužnik nema zaposlenih radnika na dan 21. studenoga 2017. </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Prema Potvrdi FINA-e o blokadi računa i novčanih sredstava </w:t>
      </w:r>
      <w:proofErr w:type="spellStart"/>
      <w:r w:rsidRPr="007606C4">
        <w:rPr>
          <w:szCs w:val="24"/>
          <w:lang w:val="hr-HR"/>
        </w:rPr>
        <w:t>ovršenika</w:t>
      </w:r>
      <w:proofErr w:type="spellEnd"/>
      <w:r w:rsidRPr="007606C4">
        <w:rPr>
          <w:szCs w:val="24"/>
          <w:lang w:val="hr-HR"/>
        </w:rPr>
        <w:t xml:space="preserve"> od 3. siječnja 2018. evidentirano je 553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209.894,59 kn.</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numPr>
          <w:ilvl w:val="0"/>
          <w:numId w:val="29"/>
        </w:numPr>
        <w:spacing w:lineRule="atLeast" w:line="240" w:after="0"/>
        <w:jc w:val="both"/>
        <w:rPr>
          <w:b/>
          <w:szCs w:val="24"/>
          <w:lang w:val="hr-HR"/>
        </w:rPr>
      </w:pPr>
      <w:r w:rsidRPr="007606C4">
        <w:rPr>
          <w:b/>
          <w:szCs w:val="24"/>
          <w:lang w:val="hr-HR"/>
        </w:rPr>
        <w:t>IMOVINA DUŽNIKA</w:t>
      </w:r>
    </w:p>
    <w:p w:rsidRDefault="00D505C6" w:rsidP="00D505C6" w:rsidR="00D505C6" w:rsidRPr="007606C4">
      <w:pPr>
        <w:pStyle w:val="Odlomakpopisa"/>
        <w:spacing w:lineRule="atLeast" w:line="240" w:after="0"/>
        <w:jc w:val="both"/>
        <w:rPr>
          <w:b/>
          <w:szCs w:val="24"/>
          <w:lang w:val="hr-HR"/>
        </w:rPr>
      </w:pPr>
    </w:p>
    <w:p w:rsidRDefault="00D505C6" w:rsidP="00D505C6" w:rsidR="00D505C6" w:rsidRPr="007606C4">
      <w:pPr>
        <w:spacing w:lineRule="atLeast" w:line="240"/>
        <w:jc w:val="both"/>
      </w:pPr>
      <w:r w:rsidRPr="007606C4">
        <w:t xml:space="preserve">Uvidom u dokumentaciju koju je dostavio gore navedeni knjigovodstveni servis (Bruto bilanca za razdoblje od 1.8.2015. do 31.12.2015.) </w:t>
      </w:r>
      <w:r w:rsidR="004F703C">
        <w:t>utvrđeno je</w:t>
      </w:r>
      <w:r w:rsidRPr="007606C4">
        <w:t xml:space="preserve"> da Dužnik ima slijedeću imovinu: </w:t>
      </w:r>
    </w:p>
    <w:p w:rsidRDefault="00D505C6" w:rsidP="00D505C6" w:rsidR="00D505C6" w:rsidRPr="007606C4">
      <w:pPr>
        <w:pStyle w:val="Odlomakpopisa"/>
        <w:spacing w:lineRule="atLeast" w:line="240" w:after="0"/>
        <w:ind w:left="0"/>
        <w:jc w:val="right"/>
        <w:rPr>
          <w:szCs w:val="24"/>
          <w:lang w:val="hr-HR"/>
        </w:rPr>
      </w:pPr>
      <w:r w:rsidRPr="007606C4">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5814"/>
        <w:gridCol w:w="3261"/>
      </w:tblGrid>
      <w:tr w:rsidTr="007D6159" w:rsidR="00D505C6" w:rsidRPr="007606C4">
        <w:trPr>
          <w:trHeight w:val="445"/>
        </w:trPr>
        <w:tc>
          <w:tcPr>
            <w:tcW w:type="dxa" w:w="5812"/>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center"/>
            </w:pPr>
            <w:r w:rsidRPr="007606C4">
              <w:t>Bilanca - pozicija</w:t>
            </w:r>
          </w:p>
        </w:tc>
        <w:tc>
          <w:tcPr>
            <w:tcW w:type="dxa" w:w="3260"/>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center"/>
            </w:pPr>
            <w:r w:rsidRPr="007606C4">
              <w:t>Na dan 31.12.2015.</w:t>
            </w:r>
          </w:p>
        </w:tc>
      </w:tr>
      <w:tr w:rsidTr="007D6159" w:rsidR="00D505C6" w:rsidRPr="007606C4">
        <w:trPr>
          <w:trHeight w:val="409"/>
        </w:trPr>
        <w:tc>
          <w:tcPr>
            <w:tcW w:type="dxa" w:w="5812"/>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DUGOTRAJNA IMOVINA</w:t>
            </w:r>
          </w:p>
        </w:tc>
        <w:tc>
          <w:tcPr>
            <w:tcW w:type="dxa" w:w="3260"/>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right"/>
            </w:pPr>
            <w:r w:rsidRPr="007606C4">
              <w:t>-</w:t>
            </w:r>
          </w:p>
        </w:tc>
      </w:tr>
      <w:tr w:rsidTr="007D6159" w:rsidR="00D505C6" w:rsidRPr="007606C4">
        <w:trPr>
          <w:trHeight w:val="416"/>
        </w:trPr>
        <w:tc>
          <w:tcPr>
            <w:tcW w:type="dxa" w:w="5812"/>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KRATKOTRAJNA IMOVINA</w:t>
            </w:r>
          </w:p>
        </w:tc>
        <w:tc>
          <w:tcPr>
            <w:tcW w:type="dxa" w:w="3260"/>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right"/>
            </w:pPr>
            <w:r w:rsidRPr="007606C4">
              <w:t>339.475</w:t>
            </w:r>
          </w:p>
        </w:tc>
      </w:tr>
      <w:tr w:rsidTr="007D6159" w:rsidR="00D505C6" w:rsidRPr="007606C4">
        <w:trPr>
          <w:trHeight w:val="416"/>
        </w:trPr>
        <w:tc>
          <w:tcPr>
            <w:tcW w:type="dxa" w:w="5812"/>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Zalihe</w:t>
            </w:r>
          </w:p>
        </w:tc>
        <w:tc>
          <w:tcPr>
            <w:tcW w:type="dxa" w:w="3260"/>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331.839</w:t>
            </w:r>
          </w:p>
        </w:tc>
      </w:tr>
      <w:tr w:rsidTr="007D6159" w:rsidR="00D505C6" w:rsidRPr="007606C4">
        <w:trPr>
          <w:trHeight w:val="416"/>
        </w:trPr>
        <w:tc>
          <w:tcPr>
            <w:tcW w:type="dxa" w:w="5812"/>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 xml:space="preserve">Potraživanja </w:t>
            </w:r>
          </w:p>
        </w:tc>
        <w:tc>
          <w:tcPr>
            <w:tcW w:type="dxa" w:w="3260"/>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7.200</w:t>
            </w:r>
          </w:p>
        </w:tc>
      </w:tr>
      <w:tr w:rsidTr="007D6159" w:rsidR="00D505C6" w:rsidRPr="007606C4">
        <w:trPr>
          <w:trHeight w:val="416"/>
        </w:trPr>
        <w:tc>
          <w:tcPr>
            <w:tcW w:type="dxa" w:w="5812"/>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Novac u banci i blagajni</w:t>
            </w:r>
          </w:p>
        </w:tc>
        <w:tc>
          <w:tcPr>
            <w:tcW w:type="dxa" w:w="3260"/>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436</w:t>
            </w:r>
          </w:p>
        </w:tc>
      </w:tr>
      <w:tr w:rsidTr="007D6159" w:rsidR="00D505C6" w:rsidRPr="007606C4">
        <w:trPr>
          <w:trHeight w:val="416"/>
        </w:trPr>
        <w:tc>
          <w:tcPr>
            <w:tcW w:type="dxa" w:w="5812"/>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UKUPNO  IMOVINA:</w:t>
            </w:r>
          </w:p>
        </w:tc>
        <w:tc>
          <w:tcPr>
            <w:tcW w:type="dxa" w:w="3260"/>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right"/>
            </w:pPr>
            <w:r w:rsidRPr="007606C4">
              <w:t>339.475</w:t>
            </w:r>
          </w:p>
        </w:tc>
      </w:tr>
    </w:tbl>
    <w:p w:rsidRDefault="00D505C6" w:rsidP="00D505C6" w:rsidR="00D505C6" w:rsidRPr="007606C4">
      <w:pPr>
        <w:pStyle w:val="Odlomakpopisa"/>
        <w:spacing w:lineRule="atLeast" w:line="240" w:after="0"/>
        <w:ind w:left="0"/>
        <w:jc w:val="both"/>
        <w:rPr>
          <w:szCs w:val="24"/>
          <w:lang w:val="hr-HR"/>
        </w:rPr>
      </w:pPr>
    </w:p>
    <w:p w:rsidRDefault="00D505C6" w:rsidP="00D505C6" w:rsidR="004F703C">
      <w:pPr>
        <w:pStyle w:val="Odlomakpopisa"/>
        <w:spacing w:lineRule="atLeast" w:line="240" w:after="0"/>
        <w:ind w:left="0"/>
        <w:jc w:val="both"/>
        <w:rPr>
          <w:szCs w:val="24"/>
          <w:lang w:val="hr-HR"/>
        </w:rPr>
      </w:pPr>
      <w:r w:rsidRPr="007606C4">
        <w:rPr>
          <w:szCs w:val="24"/>
          <w:lang w:val="hr-HR"/>
        </w:rPr>
        <w:t>Prema iskazanim podacima za 2015. godinu Dužnik nije imao evidentiranu dugotrajnu imovinu u svojim poslovnim knjigama. Kratkotrajna imovina u iznosu od 339.475,00 kn odnosi se na zalihe u iz</w:t>
      </w:r>
      <w:r w:rsidR="004F703C">
        <w:rPr>
          <w:szCs w:val="24"/>
          <w:lang w:val="hr-HR"/>
        </w:rPr>
        <w:t>n</w:t>
      </w:r>
      <w:r w:rsidRPr="007606C4">
        <w:rPr>
          <w:szCs w:val="24"/>
          <w:lang w:val="hr-HR"/>
        </w:rPr>
        <w:t xml:space="preserve">osu od 331.839,00 kn i potraživanje od kupca </w:t>
      </w:r>
      <w:proofErr w:type="spellStart"/>
      <w:r w:rsidRPr="007606C4">
        <w:rPr>
          <w:szCs w:val="24"/>
          <w:lang w:val="hr-HR"/>
        </w:rPr>
        <w:t>Langart</w:t>
      </w:r>
      <w:proofErr w:type="spellEnd"/>
      <w:r w:rsidRPr="007606C4">
        <w:rPr>
          <w:szCs w:val="24"/>
          <w:lang w:val="hr-HR"/>
        </w:rPr>
        <w:t xml:space="preserve"> d.o.o. u iznosu od 7.200,00 kn, za koga nisam našla podatke u sudskom registru. Na upit o zalihama, iz bivšeg knjigovodstva Dužnika sam dobila e-</w:t>
      </w:r>
      <w:proofErr w:type="spellStart"/>
      <w:r w:rsidRPr="007606C4">
        <w:rPr>
          <w:szCs w:val="24"/>
          <w:lang w:val="hr-HR"/>
        </w:rPr>
        <w:t>mailom</w:t>
      </w:r>
      <w:proofErr w:type="spellEnd"/>
      <w:r w:rsidRPr="007606C4">
        <w:rPr>
          <w:szCs w:val="24"/>
          <w:lang w:val="hr-HR"/>
        </w:rPr>
        <w:t xml:space="preserve"> informaciju da se zalihe odnose na automobile za daljnju prodaju, koji su definitivno prodani u slijedećoj godini, </w:t>
      </w:r>
      <w:r w:rsidRPr="007606C4">
        <w:rPr>
          <w:szCs w:val="24"/>
          <w:lang w:val="hr-HR"/>
        </w:rPr>
        <w:lastRenderedPageBreak/>
        <w:t xml:space="preserve">ali knjigovodstvo o tome nema podataka (e-mail poruka od 3. siječnja 2018. je u prilogu ovog Izvješća). </w:t>
      </w:r>
    </w:p>
    <w:p w:rsidRDefault="004F703C" w:rsidP="00D505C6" w:rsidR="004F703C">
      <w:pPr>
        <w:pStyle w:val="Odlomakpopisa"/>
        <w:spacing w:lineRule="atLeast" w:line="240" w:after="0"/>
        <w:ind w:left="0"/>
        <w:jc w:val="both"/>
        <w:rPr>
          <w:szCs w:val="24"/>
          <w:lang w:val="hr-HR"/>
        </w:rPr>
      </w:pPr>
    </w:p>
    <w:p w:rsidRDefault="00D505C6" w:rsidP="00D505C6" w:rsidR="004F703C">
      <w:pPr>
        <w:pStyle w:val="Odlomakpopisa"/>
        <w:spacing w:lineRule="atLeast" w:line="240" w:after="0"/>
        <w:ind w:left="0"/>
        <w:jc w:val="both"/>
        <w:rPr>
          <w:szCs w:val="24"/>
          <w:lang w:val="hr-HR"/>
        </w:rPr>
      </w:pPr>
      <w:r w:rsidRPr="007606C4">
        <w:rPr>
          <w:szCs w:val="24"/>
          <w:lang w:val="hr-HR"/>
        </w:rPr>
        <w:t>Osobnim posjetom sjedištu Dužnika i na adresi zakonskog zastupnika privremena stečajna upraviteljica nije utvrdila postojanje zaliha automobila na navedenim adresama.</w:t>
      </w:r>
    </w:p>
    <w:p w:rsidRDefault="004F703C" w:rsidP="00D505C6" w:rsidR="004F703C">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 Novca na računu nema jer je račun Dužnika u dugotrajnoj blokadi od 29. lipnja 2016. Zakonski zastupnik kao odgovorna osoba ne vodi za dužnika poslovne knjige niti sastavlja financijske izvještaje. Navedeno nije u skladu s čl. 7. st. </w:t>
      </w:r>
      <w:r w:rsidRPr="007606C4">
        <w:rPr>
          <w:color w:val="000000"/>
          <w:szCs w:val="24"/>
          <w:lang w:val="hr-HR"/>
        </w:rPr>
        <w:t xml:space="preserve">2., 3., 6., 7., 8., 10., 11. i 14. </w:t>
      </w:r>
      <w:r w:rsidRPr="007606C4">
        <w:rPr>
          <w:szCs w:val="24"/>
          <w:lang w:val="hr-HR"/>
        </w:rPr>
        <w:t xml:space="preserve"> Zakona o računovodstvu (NN 78/2015). </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pPr>
        <w:pStyle w:val="Odlomakpopisa"/>
        <w:spacing w:lineRule="atLeast" w:line="240" w:after="0"/>
        <w:ind w:left="0"/>
        <w:jc w:val="both"/>
        <w:rPr>
          <w:szCs w:val="24"/>
          <w:lang w:val="hr-HR"/>
        </w:rPr>
      </w:pPr>
      <w:r w:rsidRPr="007606C4">
        <w:rPr>
          <w:szCs w:val="24"/>
          <w:lang w:val="hr-HR"/>
        </w:rPr>
        <w:t xml:space="preserve">Stvarno stanje imovine Dužnika na dan 5. prosinca 2017., zbog proteka vremena i zbog toga što </w:t>
      </w:r>
      <w:r w:rsidR="004F703C">
        <w:rPr>
          <w:szCs w:val="24"/>
          <w:lang w:val="hr-HR"/>
        </w:rPr>
        <w:t>nisu dobiveni</w:t>
      </w:r>
      <w:r w:rsidRPr="007606C4">
        <w:rPr>
          <w:szCs w:val="24"/>
          <w:lang w:val="hr-HR"/>
        </w:rPr>
        <w:t xml:space="preserve"> točn</w:t>
      </w:r>
      <w:r w:rsidR="004F703C">
        <w:rPr>
          <w:szCs w:val="24"/>
          <w:lang w:val="hr-HR"/>
        </w:rPr>
        <w:t>i</w:t>
      </w:r>
      <w:r w:rsidRPr="007606C4">
        <w:rPr>
          <w:szCs w:val="24"/>
          <w:lang w:val="hr-HR"/>
        </w:rPr>
        <w:t>, potpun</w:t>
      </w:r>
      <w:r w:rsidR="004F703C">
        <w:rPr>
          <w:szCs w:val="24"/>
          <w:lang w:val="hr-HR"/>
        </w:rPr>
        <w:t>i</w:t>
      </w:r>
      <w:r w:rsidRPr="007606C4">
        <w:rPr>
          <w:szCs w:val="24"/>
          <w:lang w:val="hr-HR"/>
        </w:rPr>
        <w:t xml:space="preserve"> i ažurn</w:t>
      </w:r>
      <w:r w:rsidR="004F703C">
        <w:rPr>
          <w:szCs w:val="24"/>
          <w:lang w:val="hr-HR"/>
        </w:rPr>
        <w:t>i</w:t>
      </w:r>
      <w:r w:rsidRPr="007606C4">
        <w:rPr>
          <w:szCs w:val="24"/>
          <w:lang w:val="hr-HR"/>
        </w:rPr>
        <w:t xml:space="preserve"> dokument</w:t>
      </w:r>
      <w:r w:rsidR="004F703C">
        <w:rPr>
          <w:szCs w:val="24"/>
          <w:lang w:val="hr-HR"/>
        </w:rPr>
        <w:t>i</w:t>
      </w:r>
      <w:r w:rsidRPr="007606C4">
        <w:rPr>
          <w:szCs w:val="24"/>
          <w:lang w:val="hr-HR"/>
        </w:rPr>
        <w:t xml:space="preserve"> od osobe ovlaštene za zastupanje Dužnika, </w:t>
      </w:r>
      <w:r w:rsidR="004F703C">
        <w:rPr>
          <w:szCs w:val="24"/>
          <w:lang w:val="hr-HR"/>
        </w:rPr>
        <w:t>nije se moglo</w:t>
      </w:r>
      <w:r w:rsidRPr="007606C4">
        <w:rPr>
          <w:szCs w:val="24"/>
          <w:lang w:val="hr-HR"/>
        </w:rPr>
        <w:t xml:space="preserve"> utvrditi. </w:t>
      </w:r>
    </w:p>
    <w:p w:rsidRDefault="004F703C" w:rsidP="00D505C6" w:rsidR="004F703C"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Prema Uvjerenju izdanom od RH Državna geodetska uprava Središnjeg ureda Zagreb Klasa: 932-01/17-02/17779, Ur.br. 541-04-05-01/4-17-2 od 11. prosinca 2017. Dužnik nije upisan u katastarski </w:t>
      </w:r>
      <w:proofErr w:type="spellStart"/>
      <w:r w:rsidRPr="007606C4">
        <w:rPr>
          <w:szCs w:val="24"/>
          <w:lang w:val="hr-HR"/>
        </w:rPr>
        <w:t>operat</w:t>
      </w:r>
      <w:proofErr w:type="spellEnd"/>
      <w:r w:rsidRPr="007606C4">
        <w:rPr>
          <w:szCs w:val="24"/>
          <w:lang w:val="hr-HR"/>
        </w:rPr>
        <w:t xml:space="preserve"> jer prema stanju podataka upisanih u službenoj evidenciji nije evidentiran kao nositelj prava na nekretninama na području Republike Hrvatske.</w:t>
      </w: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            </w:t>
      </w:r>
      <w:r w:rsidRPr="007606C4">
        <w:rPr>
          <w:b/>
          <w:szCs w:val="24"/>
          <w:lang w:val="hr-HR"/>
        </w:rPr>
        <w:t xml:space="preserve">         </w:t>
      </w:r>
    </w:p>
    <w:p w:rsidRDefault="00D505C6" w:rsidP="00D505C6" w:rsidR="00D505C6" w:rsidRPr="007606C4">
      <w:pPr>
        <w:spacing w:lineRule="atLeast" w:line="240"/>
        <w:jc w:val="both"/>
      </w:pPr>
      <w:r w:rsidRPr="007606C4">
        <w:t xml:space="preserve">Prema Obavijesti Porezne uprave, Područni ured Središnja Hrvatska, Ispostava Sisak, Klasa: 410-01/17-01/142, </w:t>
      </w:r>
      <w:proofErr w:type="spellStart"/>
      <w:r w:rsidRPr="007606C4">
        <w:t>Ur.broj</w:t>
      </w:r>
      <w:proofErr w:type="spellEnd"/>
      <w:r w:rsidRPr="007606C4">
        <w:t xml:space="preserve">: 513-07-03-02/17-2 od 19. prosinca 2017. Dužnik nema evidentiran promet nekretnina u razdoblju od  osnivanja 2015. do pokretanja prethodnog postupka 2017. godine. </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Prema Uvjerenju RH MUP Policijske uprave sisačko-moslavačke Policijske postaje Petrinja broj: 511-10-12-04-82-261/2017 od 28. studenoga 2017., Dužnik nije evidentiran kao vlasnik vozila.</w:t>
      </w:r>
    </w:p>
    <w:p w:rsidRDefault="00D505C6" w:rsidP="00D505C6" w:rsidR="00D505C6" w:rsidRPr="007606C4">
      <w:pPr>
        <w:spacing w:lineRule="atLeast" w:line="240"/>
        <w:jc w:val="both"/>
      </w:pPr>
    </w:p>
    <w:p w:rsidRDefault="00D505C6" w:rsidP="00D505C6" w:rsidR="00D505C6" w:rsidRPr="007606C4">
      <w:pPr>
        <w:pStyle w:val="Odlomakpopisa"/>
        <w:numPr>
          <w:ilvl w:val="0"/>
          <w:numId w:val="29"/>
        </w:numPr>
        <w:spacing w:lineRule="atLeast" w:line="240" w:after="0"/>
        <w:jc w:val="both"/>
        <w:rPr>
          <w:b/>
          <w:szCs w:val="24"/>
          <w:lang w:val="hr-HR"/>
        </w:rPr>
      </w:pPr>
      <w:r w:rsidRPr="007606C4">
        <w:rPr>
          <w:b/>
          <w:szCs w:val="24"/>
          <w:lang w:val="hr-HR"/>
        </w:rPr>
        <w:t>OBVEZE DUŽNIKA</w:t>
      </w:r>
    </w:p>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spacing w:lineRule="atLeast" w:line="240"/>
        <w:jc w:val="both"/>
      </w:pPr>
      <w:r w:rsidRPr="007606C4">
        <w:t xml:space="preserve">Uvidom u dokumentaciju koju je dostavio gore navedeni knjigovodstveni servis (Bruto bilanca za razdoblje od 1.8.2015. do 31.12.2015.) </w:t>
      </w:r>
      <w:r w:rsidR="004F703C">
        <w:t>utvrđeno je</w:t>
      </w:r>
      <w:r w:rsidRPr="007606C4">
        <w:t xml:space="preserve"> da Dužnik ima slijedeće obveze:</w:t>
      </w:r>
    </w:p>
    <w:p w:rsidRDefault="00D505C6" w:rsidP="00D505C6" w:rsidR="00D505C6" w:rsidRPr="007606C4">
      <w:pPr>
        <w:spacing w:lineRule="atLeast" w:line="240"/>
        <w:jc w:val="both"/>
      </w:pPr>
    </w:p>
    <w:p w:rsidRDefault="00D505C6" w:rsidP="00D505C6" w:rsidR="00D505C6" w:rsidRPr="007606C4">
      <w:pPr>
        <w:pStyle w:val="Odlomakpopisa"/>
        <w:spacing w:lineRule="atLeast" w:line="240" w:after="0"/>
        <w:ind w:left="0"/>
        <w:jc w:val="both"/>
        <w:rPr>
          <w:szCs w:val="24"/>
          <w:lang w:val="hr-HR"/>
        </w:rPr>
      </w:pPr>
      <w:r w:rsidRPr="007606C4">
        <w:rPr>
          <w:szCs w:val="24"/>
          <w:lang w:val="hr-HR"/>
        </w:rPr>
        <w:t xml:space="preserve">                                                                                                              Iznos u kn bez lipa </w:t>
      </w:r>
    </w:p>
    <w:tbl>
      <w:tblPr>
        <w:tblStyle w:val="Reetkatablice"/>
        <w:tblW w:type="dxa" w:w="8925"/>
        <w:tblInd w:type="dxa" w:w="108"/>
        <w:tblLayout w:type="fixed"/>
        <w:tblLook w:val="04A0" w:noVBand="1" w:noHBand="0" w:lastColumn="0" w:firstColumn="1" w:lastRow="0" w:firstRow="1"/>
      </w:tblPr>
      <w:tblGrid>
        <w:gridCol w:w="5950"/>
        <w:gridCol w:w="2975"/>
      </w:tblGrid>
      <w:tr w:rsidTr="007D6159" w:rsidR="00D505C6" w:rsidRPr="007606C4">
        <w:trPr>
          <w:trHeight w:val="445"/>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center"/>
            </w:pPr>
            <w:r w:rsidRPr="007606C4">
              <w:t>Bilanca - pozicija</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center"/>
            </w:pPr>
            <w:r w:rsidRPr="007606C4">
              <w:t>2015.</w:t>
            </w:r>
          </w:p>
        </w:tc>
      </w:tr>
      <w:tr w:rsidTr="007D6159" w:rsidR="00D505C6" w:rsidRPr="007606C4">
        <w:trPr>
          <w:trHeight w:val="409"/>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DUGOROČNE OBVEZE</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right"/>
            </w:pPr>
            <w:r w:rsidRPr="007606C4">
              <w:t>-</w:t>
            </w:r>
          </w:p>
        </w:tc>
      </w:tr>
      <w:tr w:rsidTr="007D6159" w:rsidR="00D505C6" w:rsidRPr="007606C4">
        <w:trPr>
          <w:trHeight w:val="416"/>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KRATKOROČNE OBVEZE</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right"/>
            </w:pPr>
            <w:r w:rsidRPr="007606C4">
              <w:t>233.864</w:t>
            </w:r>
          </w:p>
        </w:tc>
      </w:tr>
      <w:tr w:rsidTr="007D6159" w:rsidR="00D505C6" w:rsidRPr="007606C4">
        <w:trPr>
          <w:trHeight w:val="416"/>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Obveze prema dobavljačima</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49.156</w:t>
            </w:r>
          </w:p>
        </w:tc>
      </w:tr>
      <w:tr w:rsidTr="007D6159" w:rsidR="00D505C6" w:rsidRPr="007606C4">
        <w:trPr>
          <w:trHeight w:val="416"/>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Obveze za pozajmice</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69.550</w:t>
            </w:r>
          </w:p>
        </w:tc>
      </w:tr>
      <w:tr w:rsidTr="007D6159" w:rsidR="00D505C6" w:rsidRPr="007606C4">
        <w:trPr>
          <w:trHeight w:val="416"/>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Obveze za nabavu gotovinom</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80.813</w:t>
            </w:r>
          </w:p>
        </w:tc>
      </w:tr>
      <w:tr w:rsidTr="007D6159" w:rsidR="00D505C6" w:rsidRPr="007606C4">
        <w:trPr>
          <w:trHeight w:val="416"/>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Obveze za neto plaće</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8.834</w:t>
            </w:r>
          </w:p>
        </w:tc>
      </w:tr>
      <w:tr w:rsidTr="007D6159" w:rsidR="00D505C6" w:rsidRPr="007606C4">
        <w:trPr>
          <w:trHeight w:val="416"/>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lastRenderedPageBreak/>
              <w:t>Obveze za poreze i doprinose</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25.511</w:t>
            </w:r>
          </w:p>
        </w:tc>
      </w:tr>
      <w:tr w:rsidTr="007D6159" w:rsidR="00D505C6" w:rsidRPr="007606C4">
        <w:trPr>
          <w:trHeight w:val="416"/>
        </w:trPr>
        <w:tc>
          <w:tcPr>
            <w:tcW w:type="dxa" w:w="5954"/>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pPr>
            <w:r w:rsidRPr="007606C4">
              <w:t>UKUPNO  OBVEZE:</w:t>
            </w:r>
          </w:p>
        </w:tc>
        <w:tc>
          <w:tcPr>
            <w:tcW w:type="dxa" w:w="2977"/>
            <w:tcBorders>
              <w:top w:space="0" w:sz="4" w:color="auto" w:val="single"/>
              <w:left w:space="0" w:sz="4" w:color="auto" w:val="single"/>
              <w:bottom w:space="0" w:sz="4" w:color="auto" w:val="single"/>
              <w:right w:space="0" w:sz="4" w:color="auto" w:val="single"/>
            </w:tcBorders>
            <w:vAlign w:val="center"/>
            <w:hideMark/>
          </w:tcPr>
          <w:p w:rsidRDefault="00D505C6" w:rsidP="007D6159" w:rsidR="00D505C6" w:rsidRPr="007606C4">
            <w:pPr>
              <w:spacing w:lineRule="atLeast" w:line="240"/>
              <w:jc w:val="right"/>
            </w:pPr>
            <w:r w:rsidRPr="007606C4">
              <w:t>233.864</w:t>
            </w:r>
          </w:p>
        </w:tc>
      </w:tr>
    </w:tbl>
    <w:p w:rsidRDefault="00D505C6" w:rsidP="00D505C6" w:rsidR="00D505C6" w:rsidRPr="007606C4">
      <w:pPr>
        <w:pStyle w:val="Odlomakpopisa"/>
        <w:spacing w:lineRule="atLeast" w:line="240" w:after="0"/>
        <w:ind w:left="0"/>
        <w:jc w:val="both"/>
        <w:rPr>
          <w:szCs w:val="24"/>
          <w:lang w:val="hr-HR"/>
        </w:rPr>
      </w:pPr>
    </w:p>
    <w:p w:rsidRDefault="00D505C6" w:rsidP="00D505C6" w:rsidR="00D505C6" w:rsidRPr="007606C4">
      <w:pPr>
        <w:spacing w:lineRule="atLeast" w:line="240"/>
        <w:jc w:val="both"/>
      </w:pPr>
      <w:r w:rsidRPr="007606C4">
        <w:t xml:space="preserve">Dugoročnih obveza Dužnik nema, a na bilančnim pozicijama kratkoročnih obveza Dužnik prikazuje ukupan iznos od 233.864,00 kn. Od toga su iskazane obveze prema dobavljačima u iznosu od 49.156,00 kn, obveze za pozajmice u iznosu od 69.550,00 kn, obveze za nabavu u gotovini u iznosu od 80.813,00 kn, obveze za neto plaće radnicima u iznosu od 8.834,00 kn te obveze za poreze i doprinose u iznosu od  25.511,00 kn. Moguće je, s obzirom na protek vremena od posljednjeg financijskog izvješća, da je iznos obveza značajno veći od prikazanog u Bilanci za 2015. godinu. </w:t>
      </w:r>
    </w:p>
    <w:p w:rsidRDefault="00D505C6" w:rsidP="00D505C6" w:rsidR="00D505C6" w:rsidRPr="007606C4">
      <w:pPr>
        <w:pStyle w:val="Odlomakpopisa"/>
        <w:spacing w:lineRule="atLeast" w:line="240" w:after="0"/>
        <w:ind w:left="0"/>
        <w:jc w:val="both"/>
        <w:rPr>
          <w:b/>
          <w:szCs w:val="24"/>
          <w:lang w:val="hr-HR"/>
        </w:rPr>
      </w:pPr>
    </w:p>
    <w:p w:rsidRDefault="00D505C6" w:rsidP="00D505C6" w:rsidR="00D505C6" w:rsidRPr="007606C4">
      <w:pPr>
        <w:spacing w:lineRule="atLeast" w:line="240"/>
        <w:jc w:val="both"/>
      </w:pPr>
      <w:r w:rsidRPr="007606C4">
        <w:t xml:space="preserve">Prema Potvrdi FINA-e RC Osijek o blokadi računa i novčanih sredstava </w:t>
      </w:r>
      <w:proofErr w:type="spellStart"/>
      <w:r w:rsidRPr="007606C4">
        <w:t>ovršenika</w:t>
      </w:r>
      <w:proofErr w:type="spellEnd"/>
      <w:r w:rsidRPr="007606C4">
        <w:t xml:space="preserve"> nepodmirene obveze Dužnika na dan 3. siječnja 2018. iznose 209.894,59 kn. </w:t>
      </w:r>
    </w:p>
    <w:p w:rsidRDefault="00D505C6" w:rsidP="00D505C6" w:rsidR="00D505C6" w:rsidRPr="007606C4">
      <w:pPr>
        <w:spacing w:lineRule="atLeast" w:line="240"/>
        <w:ind w:left="360"/>
        <w:jc w:val="both"/>
      </w:pPr>
    </w:p>
    <w:p w:rsidRDefault="00D505C6" w:rsidP="00D505C6" w:rsidR="00D505C6" w:rsidRPr="007606C4">
      <w:pPr>
        <w:spacing w:lineRule="atLeast" w:line="240"/>
        <w:jc w:val="both"/>
      </w:pPr>
      <w:r w:rsidRPr="007606C4">
        <w:t xml:space="preserve">Prema Obavijesti Porezne uprave, Područni ured Središnja Hrvatska, Ispostava Sisak, Klasa: 410-01/17-01/142, </w:t>
      </w:r>
      <w:proofErr w:type="spellStart"/>
      <w:r w:rsidRPr="007606C4">
        <w:t>Ur.broj</w:t>
      </w:r>
      <w:proofErr w:type="spellEnd"/>
      <w:r w:rsidRPr="007606C4">
        <w:t>: 513-07-03-02/17-2 od 19. prosinca 2017</w:t>
      </w:r>
      <w:r w:rsidRPr="007606C4">
        <w:rPr>
          <w:b/>
        </w:rPr>
        <w:t xml:space="preserve">. </w:t>
      </w:r>
      <w:r w:rsidRPr="007606C4">
        <w:t>Dužnik na dan 19. prosinca 2017. ima neizmireni dug s osnove poreza, doprinosa i drugih javnih davanja u iznosu od 528.660,93 kn.</w:t>
      </w:r>
    </w:p>
    <w:p w:rsidRDefault="00D505C6" w:rsidP="00D505C6" w:rsidR="00D505C6" w:rsidRPr="007606C4">
      <w:pPr>
        <w:pStyle w:val="Odlomakpopisa"/>
        <w:spacing w:lineRule="atLeast" w:line="240" w:after="0"/>
        <w:ind w:left="0"/>
        <w:jc w:val="both"/>
        <w:rPr>
          <w:b/>
          <w:szCs w:val="24"/>
          <w:lang w:val="hr-HR"/>
        </w:rPr>
      </w:pPr>
    </w:p>
    <w:p w:rsidRDefault="00D505C6" w:rsidP="00D505C6" w:rsidR="00D505C6" w:rsidRPr="007606C4">
      <w:pPr>
        <w:pStyle w:val="Odlomakpopisa"/>
        <w:numPr>
          <w:ilvl w:val="0"/>
          <w:numId w:val="29"/>
        </w:numPr>
        <w:spacing w:lineRule="atLeast" w:line="240" w:after="0"/>
        <w:jc w:val="both"/>
        <w:rPr>
          <w:b/>
          <w:szCs w:val="24"/>
          <w:lang w:val="hr-HR"/>
        </w:rPr>
      </w:pPr>
      <w:r w:rsidRPr="007606C4">
        <w:rPr>
          <w:b/>
          <w:szCs w:val="24"/>
          <w:lang w:val="hr-HR"/>
        </w:rPr>
        <w:t>PREDVIDIVI TROŠKOVI STEČAJNOG POSTUPKA</w:t>
      </w:r>
    </w:p>
    <w:p w:rsidRDefault="00D505C6" w:rsidP="00D505C6" w:rsidR="00D505C6" w:rsidRPr="007606C4">
      <w:pPr>
        <w:pStyle w:val="Odlomakpopisa"/>
        <w:spacing w:lineRule="atLeast" w:line="240" w:after="0"/>
        <w:ind w:left="360"/>
        <w:jc w:val="both"/>
        <w:rPr>
          <w:b/>
          <w:szCs w:val="24"/>
          <w:lang w:val="hr-HR"/>
        </w:rPr>
      </w:pPr>
    </w:p>
    <w:tbl>
      <w:tblPr>
        <w:tblW w:type="dxa" w:w="90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8"/>
        <w:gridCol w:w="6099"/>
        <w:gridCol w:w="2128"/>
      </w:tblGrid>
      <w:tr w:rsidTr="007D6159" w:rsidR="00D505C6" w:rsidRPr="007606C4">
        <w:trPr>
          <w:trHeight w:val="352"/>
        </w:trPr>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after="20" w:before="20"/>
              <w:jc w:val="center"/>
              <w:rPr>
                <w:bCs/>
                <w:lang w:eastAsia="en-US"/>
              </w:rPr>
            </w:pPr>
            <w:r w:rsidRPr="007606C4">
              <w:rPr>
                <w:bCs/>
              </w:rPr>
              <w:t>R.br.</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after="20" w:before="20"/>
              <w:jc w:val="center"/>
              <w:rPr>
                <w:lang w:eastAsia="en-US"/>
              </w:rPr>
            </w:pPr>
            <w:r w:rsidRPr="007606C4">
              <w:t>Vrsta troška</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after="20" w:before="20"/>
              <w:jc w:val="center"/>
              <w:rPr>
                <w:lang w:eastAsia="en-US"/>
              </w:rPr>
            </w:pPr>
            <w:r w:rsidRPr="007606C4">
              <w:t>Iznos u kunama</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1.</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Trošak poštarine za poziv upućen zakonskom zastupniku dužnika za dostavu dokumentacije</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11,10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2.</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t xml:space="preserve">Trošak poštarine za </w:t>
            </w:r>
            <w:proofErr w:type="spellStart"/>
            <w:r w:rsidRPr="007606C4">
              <w:t>pribavu</w:t>
            </w:r>
            <w:proofErr w:type="spellEnd"/>
            <w:r w:rsidRPr="007606C4">
              <w:t xml:space="preserve"> podataka od RH Državne geodetske uprave</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9,50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3.</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t xml:space="preserve">Upravna pristojba za uvjerenje o upisu u katastarski </w:t>
            </w:r>
            <w:proofErr w:type="spellStart"/>
            <w:r w:rsidRPr="007606C4">
              <w:t>operat</w:t>
            </w:r>
            <w:proofErr w:type="spellEnd"/>
            <w:r w:rsidRPr="007606C4">
              <w:t xml:space="preserve"> (navedeno na uvjerenju od RH DGU priloženom u spis)</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20,00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4.</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t xml:space="preserve">Trošak poštarine za </w:t>
            </w:r>
            <w:proofErr w:type="spellStart"/>
            <w:r w:rsidRPr="007606C4">
              <w:t>pribavu</w:t>
            </w:r>
            <w:proofErr w:type="spellEnd"/>
            <w:r w:rsidRPr="007606C4">
              <w:t xml:space="preserve"> podataka od RH MF Porezna uprava Ispostava Sisak</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9,50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5.</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 xml:space="preserve">Trošak poštarine za </w:t>
            </w:r>
            <w:proofErr w:type="spellStart"/>
            <w:r w:rsidRPr="007606C4">
              <w:t>pribavu</w:t>
            </w:r>
            <w:proofErr w:type="spellEnd"/>
            <w:r w:rsidRPr="007606C4">
              <w:t xml:space="preserve"> podataka od RH MUP</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D505C6" w:rsidP="007D6159" w:rsidR="00D505C6" w:rsidRPr="007606C4">
            <w:pPr>
              <w:spacing w:lineRule="atLeast" w:line="240"/>
              <w:jc w:val="right"/>
              <w:rPr>
                <w:lang w:eastAsia="en-US"/>
              </w:rPr>
            </w:pPr>
            <w:r w:rsidRPr="007606C4">
              <w:t>9,50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6.</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Upravna pristojba za uvjerenje o vlasništvu vozila (navedeno na uvjerenju od RH MUP priloženom uz izvješće)</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D505C6" w:rsidP="007D6159" w:rsidR="00D505C6" w:rsidRPr="007606C4">
            <w:pPr>
              <w:spacing w:lineRule="atLeast" w:line="240"/>
              <w:jc w:val="right"/>
              <w:rPr>
                <w:lang w:eastAsia="en-US"/>
              </w:rPr>
            </w:pPr>
            <w:r w:rsidRPr="007606C4">
              <w:t>20,00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7.</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 xml:space="preserve">Trošak poštarine za </w:t>
            </w:r>
            <w:proofErr w:type="spellStart"/>
            <w:r w:rsidRPr="007606C4">
              <w:t>pribavu</w:t>
            </w:r>
            <w:proofErr w:type="spellEnd"/>
            <w:r w:rsidRPr="007606C4">
              <w:t xml:space="preserve"> podataka od HZMO </w:t>
            </w:r>
          </w:p>
        </w:tc>
        <w:tc>
          <w:tcPr>
            <w:tcW w:type="dxa" w:w="2127"/>
            <w:tcBorders>
              <w:top w:space="0" w:sz="4" w:color="auto" w:val="single"/>
              <w:left w:space="0" w:sz="4" w:color="auto" w:val="single"/>
              <w:bottom w:space="0" w:sz="4" w:color="auto" w:val="single"/>
              <w:right w:space="0" w:sz="4" w:color="auto" w:val="single"/>
            </w:tcBorders>
            <w:vAlign w:val="bottom"/>
            <w:hideMark/>
          </w:tcPr>
          <w:p w:rsidRDefault="00D505C6" w:rsidP="007D6159" w:rsidR="00D505C6" w:rsidRPr="007606C4">
            <w:pPr>
              <w:spacing w:lineRule="atLeast" w:line="240"/>
              <w:jc w:val="right"/>
              <w:rPr>
                <w:lang w:eastAsia="en-US"/>
              </w:rPr>
            </w:pPr>
            <w:r w:rsidRPr="007606C4">
              <w:t>9,50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8.</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Plaćena naknada FINA-i za Potvrdu o blokadi računa</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52,00</w:t>
            </w:r>
          </w:p>
        </w:tc>
      </w:tr>
      <w:tr w:rsidTr="007D6159" w:rsidR="00D505C6" w:rsidRPr="007606C4">
        <w:trPr>
          <w:trHeight w:val="256"/>
        </w:trPr>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9.</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Trošak izrade pečata</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150,00</w:t>
            </w:r>
          </w:p>
        </w:tc>
      </w:tr>
      <w:tr w:rsidTr="007D6159" w:rsidR="00D505C6" w:rsidRPr="007606C4">
        <w:trPr>
          <w:trHeight w:val="517"/>
        </w:trPr>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10.</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
                <w:lang w:eastAsia="en-US"/>
              </w:rPr>
            </w:pPr>
            <w:r w:rsidRPr="007606C4">
              <w:t xml:space="preserve">Naknada banci za vođenje računa – mjesečno </w:t>
            </w:r>
            <w:proofErr w:type="spellStart"/>
            <w:r w:rsidRPr="007606C4">
              <w:t>cca</w:t>
            </w:r>
            <w:proofErr w:type="spellEnd"/>
            <w:r w:rsidRPr="007606C4">
              <w:t xml:space="preserve"> 45,00 kn x 18 mjeseci</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810,00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11.</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Poštanski troškovi u tijeku stečajnog postupka (cijena preporučene pošiljke 9,50 kn – predvidivo 20 pošiljki)</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190,00</w:t>
            </w:r>
          </w:p>
        </w:tc>
      </w:tr>
      <w:tr w:rsidTr="007D6159" w:rsidR="00D505C6" w:rsidRPr="007606C4">
        <w:trPr>
          <w:trHeight w:val="631"/>
        </w:trPr>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12.</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Trošak poštarine za dostavu Obrasca RPS-1 u Državni zavod za statistiku (prijava otvaranja i zaključenja stečaja 2x9,50 kn).</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19,00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13.</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Naknada za RPS-1 obrazac za zaključenje stečaja Državnom zavodu za statistiku.</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55,00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lastRenderedPageBreak/>
              <w:t>14.</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Trošak knjigovodstvenih usluga-mjesečno 625,00 kn (s uključenim PDV-om) za 18 mjeseci</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11.250,00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15.</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
                <w:lang w:eastAsia="en-US"/>
              </w:rPr>
            </w:pPr>
            <w:r w:rsidRPr="007606C4">
              <w:t>Jednokratna nagrada privremenom stečajnom upravitelju za obavljene poslove u prethodnom stečajnom postupku, čl. 4. Uredba o kriterijima i načinu obračuna i plaćanja nagrade stečajnim upraviteljima (NN 105/15), bruto iznos od 3.500,00 kn s doprinosima na bruto iznos.</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3.762,50</w:t>
            </w:r>
          </w:p>
        </w:tc>
      </w:tr>
      <w:tr w:rsidTr="007D6159" w:rsidR="00D505C6" w:rsidRPr="007606C4">
        <w:trPr>
          <w:trHeight w:val="505"/>
        </w:trPr>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16.</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 xml:space="preserve">Paušalna sudska pristojba u stečajnom postupku, </w:t>
            </w:r>
            <w:proofErr w:type="spellStart"/>
            <w:r w:rsidRPr="007606C4">
              <w:t>Tbr</w:t>
            </w:r>
            <w:proofErr w:type="spellEnd"/>
            <w:r w:rsidRPr="007606C4">
              <w:t>. 24. Zakona o sudskim pristojbama.</w:t>
            </w:r>
          </w:p>
        </w:tc>
        <w:tc>
          <w:tcPr>
            <w:tcW w:type="dxa" w:w="2127"/>
            <w:tcBorders>
              <w:top w:space="0" w:sz="4" w:color="auto" w:val="single"/>
              <w:left w:space="0" w:sz="4" w:color="auto" w:val="single"/>
              <w:bottom w:space="0" w:sz="4" w:color="auto" w:val="single"/>
              <w:right w:space="0" w:sz="4" w:color="auto" w:val="single"/>
            </w:tcBorders>
          </w:tcPr>
          <w:p w:rsidRDefault="00D505C6" w:rsidP="007D6159" w:rsidR="00D505C6" w:rsidRPr="007606C4">
            <w:pPr>
              <w:spacing w:lineRule="atLeast" w:line="240"/>
              <w:jc w:val="center"/>
            </w:pPr>
          </w:p>
          <w:p w:rsidRDefault="00D505C6" w:rsidP="007D6159" w:rsidR="00D505C6" w:rsidRPr="007606C4">
            <w:pPr>
              <w:spacing w:lineRule="atLeast" w:line="240"/>
              <w:jc w:val="right"/>
              <w:rPr>
                <w:lang w:eastAsia="en-US"/>
              </w:rPr>
            </w:pPr>
            <w:r w:rsidRPr="007606C4">
              <w:t>2.000,00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17.</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t>Nagrada stečajnom upravitelju – od pretpostavljenog unovčenja stečajne mase od 339.475,00 kn po čl. 7. Uredbe , u bruto iznosu s doprinosima na bruto iznos.</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47.242,40</w:t>
            </w:r>
          </w:p>
        </w:tc>
      </w:tr>
      <w:tr w:rsidTr="007D6159" w:rsidR="00D505C6" w:rsidRPr="007606C4">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18.</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 xml:space="preserve">Trošak zatvaranja žiro računa </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250,00</w:t>
            </w:r>
          </w:p>
        </w:tc>
      </w:tr>
      <w:tr w:rsidTr="007D6159" w:rsidR="00D505C6" w:rsidRPr="007606C4">
        <w:trPr>
          <w:trHeight w:val="276"/>
        </w:trPr>
        <w:tc>
          <w:tcPr>
            <w:tcW w:type="dxa" w:w="81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Cs/>
                <w:lang w:eastAsia="en-US"/>
              </w:rPr>
            </w:pPr>
            <w:r w:rsidRPr="007606C4">
              <w:rPr>
                <w:bCs/>
              </w:rPr>
              <w:t>19.</w:t>
            </w: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lang w:eastAsia="en-US"/>
              </w:rPr>
            </w:pPr>
            <w:r w:rsidRPr="007606C4">
              <w:t>Naknada FINA-i za 2 objave GFI-POD, 1 objava 230,00 kn</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lang w:eastAsia="en-US"/>
              </w:rPr>
            </w:pPr>
            <w:r w:rsidRPr="007606C4">
              <w:t>460,00</w:t>
            </w:r>
          </w:p>
        </w:tc>
      </w:tr>
      <w:tr w:rsidTr="007D6159" w:rsidR="00D505C6" w:rsidRPr="007606C4">
        <w:trPr>
          <w:trHeight w:val="276"/>
        </w:trPr>
        <w:tc>
          <w:tcPr>
            <w:tcW w:type="dxa" w:w="817"/>
            <w:tcBorders>
              <w:top w:space="0" w:sz="4" w:color="auto" w:val="single"/>
              <w:left w:space="0" w:sz="4" w:color="auto" w:val="single"/>
              <w:bottom w:space="0" w:sz="4" w:color="auto" w:val="single"/>
              <w:right w:space="0" w:sz="4" w:color="auto" w:val="single"/>
            </w:tcBorders>
          </w:tcPr>
          <w:p w:rsidRDefault="00D505C6" w:rsidP="007D6159" w:rsidR="00D505C6" w:rsidRPr="007606C4">
            <w:pPr>
              <w:spacing w:lineRule="atLeast" w:line="240"/>
              <w:rPr>
                <w:bCs/>
                <w:lang w:eastAsia="en-US"/>
              </w:rPr>
            </w:pPr>
          </w:p>
        </w:tc>
        <w:tc>
          <w:tcPr>
            <w:tcW w:type="dxa" w:w="6095"/>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rPr>
                <w:b/>
                <w:lang w:eastAsia="en-US"/>
              </w:rPr>
            </w:pPr>
            <w:r w:rsidRPr="007606C4">
              <w:rPr>
                <w:b/>
              </w:rPr>
              <w:t>TROŠKOVI STEČAJNOG POSTUPKA:</w:t>
            </w:r>
          </w:p>
        </w:tc>
        <w:tc>
          <w:tcPr>
            <w:tcW w:type="dxa" w:w="2127"/>
            <w:tcBorders>
              <w:top w:space="0" w:sz="4" w:color="auto" w:val="single"/>
              <w:left w:space="0" w:sz="4" w:color="auto" w:val="single"/>
              <w:bottom w:space="0" w:sz="4" w:color="auto" w:val="single"/>
              <w:right w:space="0" w:sz="4" w:color="auto" w:val="single"/>
            </w:tcBorders>
            <w:hideMark/>
          </w:tcPr>
          <w:p w:rsidRDefault="00D505C6" w:rsidP="007D6159" w:rsidR="00D505C6" w:rsidRPr="007606C4">
            <w:pPr>
              <w:spacing w:lineRule="atLeast" w:line="240"/>
              <w:jc w:val="right"/>
              <w:rPr>
                <w:b/>
                <w:lang w:eastAsia="en-US"/>
              </w:rPr>
            </w:pPr>
            <w:r w:rsidRPr="007606C4">
              <w:rPr>
                <w:b/>
              </w:rPr>
              <w:t>66.330,00</w:t>
            </w:r>
          </w:p>
        </w:tc>
      </w:tr>
    </w:tbl>
    <w:p w:rsidRDefault="00D505C6" w:rsidP="00D505C6" w:rsidR="00D505C6" w:rsidRPr="007606C4">
      <w:pPr>
        <w:pStyle w:val="Odlomakpopisa"/>
        <w:spacing w:lineRule="atLeast" w:line="240" w:after="0"/>
        <w:jc w:val="both"/>
        <w:rPr>
          <w:b/>
          <w:szCs w:val="24"/>
          <w:lang w:val="hr-HR"/>
        </w:rPr>
      </w:pPr>
    </w:p>
    <w:p w:rsidRDefault="00D505C6" w:rsidP="00D505C6" w:rsidR="00D505C6" w:rsidRPr="007606C4">
      <w:pPr>
        <w:pStyle w:val="Odlomakpopisa"/>
        <w:spacing w:lineRule="atLeast" w:line="240" w:after="0"/>
        <w:ind w:left="0"/>
        <w:jc w:val="both"/>
        <w:rPr>
          <w:b/>
          <w:szCs w:val="24"/>
          <w:lang w:val="hr-HR"/>
        </w:rPr>
      </w:pPr>
    </w:p>
    <w:p w:rsidRDefault="00D505C6" w:rsidP="004B28D0" w:rsidR="00D505C6" w:rsidRPr="007606C4">
      <w:pPr>
        <w:jc w:val="both"/>
      </w:pPr>
      <w:r w:rsidRPr="007606C4">
        <w:t xml:space="preserve">Uvidom u Potvrdu FINA –e o blokadi računa i novčanih sredstava </w:t>
      </w:r>
      <w:proofErr w:type="spellStart"/>
      <w:r w:rsidRPr="007606C4">
        <w:t>ovršenika</w:t>
      </w:r>
      <w:proofErr w:type="spellEnd"/>
      <w:r w:rsidRPr="007606C4">
        <w:t xml:space="preserve"> INFO GORICA d.o.o. za trgovinu i usluge Petrinja, Mate Bučara 18, MBS 080982920, OIB 64570630068  od 3. siječnja 2018., evidentirano je 553 dana neprekidne blokade odnosno ukupno 180 dana blokade u prethodnih 6 mjeseci zbog nepodmirenih osnova za plaćanje evidentiranih u Očevidniku redoslijeda osnova za plaćanje. Nepodmirene obveze na dan izdavanja potvrde iznose 209.894,59 kn.</w:t>
      </w:r>
    </w:p>
    <w:p w:rsidRDefault="00D505C6" w:rsidP="004B28D0" w:rsidR="00D505C6" w:rsidRPr="007606C4">
      <w:pPr>
        <w:pStyle w:val="Odlomakpopisa"/>
        <w:spacing w:lineRule="auto" w:line="240" w:after="0"/>
        <w:ind w:left="0"/>
        <w:jc w:val="both"/>
        <w:rPr>
          <w:b/>
          <w:szCs w:val="24"/>
          <w:lang w:val="hr-HR"/>
        </w:rPr>
      </w:pPr>
    </w:p>
    <w:p w:rsidRDefault="00D505C6" w:rsidP="004B28D0" w:rsidR="00D505C6" w:rsidRPr="004F703C">
      <w:pPr>
        <w:pStyle w:val="Odlomakpopisa"/>
        <w:spacing w:lineRule="auto" w:line="240" w:after="0"/>
        <w:ind w:left="0"/>
        <w:jc w:val="both"/>
        <w:rPr>
          <w:szCs w:val="24"/>
          <w:lang w:val="hr-HR"/>
        </w:rPr>
      </w:pPr>
      <w:r w:rsidRPr="004F703C">
        <w:rPr>
          <w:szCs w:val="24"/>
          <w:lang w:val="hr-HR"/>
        </w:rPr>
        <w:t>Slijedom navedenog, evidentno je kako je na strani dužnika ispunjen stečajni razlog nesposobnosti za plaćanje u smislu odredbe članka 6. st. 2. Stečajnog zakona (NN 71/15).</w:t>
      </w:r>
    </w:p>
    <w:p w:rsidRDefault="00D505C6" w:rsidP="004B28D0" w:rsidR="00D505C6" w:rsidRPr="007606C4">
      <w:pPr>
        <w:pStyle w:val="Odlomakpopisa"/>
        <w:spacing w:lineRule="auto" w:line="240" w:after="0"/>
        <w:ind w:left="0"/>
        <w:jc w:val="both"/>
        <w:rPr>
          <w:b/>
          <w:szCs w:val="24"/>
          <w:lang w:val="hr-HR"/>
        </w:rPr>
      </w:pPr>
    </w:p>
    <w:p w:rsidRDefault="00D505C6" w:rsidP="004B28D0" w:rsidR="00D505C6" w:rsidRPr="004F703C">
      <w:pPr>
        <w:jc w:val="both"/>
      </w:pPr>
      <w:r w:rsidRPr="004F703C">
        <w:t xml:space="preserve">Na temelju činjenica utvrđenih u ovom prethodnom postupku smatra da nema izgleda za nastavak poslovanja Dužnika, jer je Dužnik nesposoban za plaćanje duže od 60 dana, a nije u mogućnosti namiriti sve tražbine koje je na temelju valjanih osnova za plaćanje trebalo </w:t>
      </w:r>
      <w:proofErr w:type="spellStart"/>
      <w:r w:rsidRPr="004F703C">
        <w:t>naplatiiti</w:t>
      </w:r>
      <w:proofErr w:type="spellEnd"/>
      <w:r w:rsidRPr="004F703C">
        <w:t xml:space="preserve"> sa svih njegovih računa. </w:t>
      </w:r>
    </w:p>
    <w:p w:rsidRDefault="00D505C6" w:rsidP="004B28D0" w:rsidR="00D505C6" w:rsidRPr="004F703C">
      <w:pPr>
        <w:jc w:val="both"/>
      </w:pPr>
      <w:r w:rsidRPr="004F703C">
        <w:t xml:space="preserve">Dužnik u svom vlasništvu ne posjeduje nekretnine upisane u katastarskom </w:t>
      </w:r>
      <w:proofErr w:type="spellStart"/>
      <w:r w:rsidRPr="004F703C">
        <w:t>operatu</w:t>
      </w:r>
      <w:proofErr w:type="spellEnd"/>
      <w:r w:rsidRPr="004F703C">
        <w:t xml:space="preserve"> Republike Hrvatske, kao ni motorna vozila.</w:t>
      </w:r>
    </w:p>
    <w:p w:rsidRDefault="00D505C6" w:rsidP="004F703C" w:rsidR="00D505C6" w:rsidRPr="004F703C">
      <w:pPr>
        <w:spacing w:lineRule="atLeast" w:line="240"/>
        <w:jc w:val="both"/>
      </w:pPr>
      <w:r w:rsidRPr="004F703C">
        <w:t xml:space="preserve">Prema Obavijesti RH MF Porezna uprava Područni ured Središnja Hrvatska Ispostava Sisak Dužnik nije imao promet nekretnina za razdoblje od osnivanja 2015. godine do podnošenja prijedloga za otvaranje stečajnog postupka. </w:t>
      </w:r>
    </w:p>
    <w:p w:rsidRDefault="00D505C6" w:rsidP="004F703C" w:rsidR="00D505C6" w:rsidRPr="004F703C">
      <w:pPr>
        <w:spacing w:lineRule="atLeast" w:line="240"/>
        <w:jc w:val="both"/>
      </w:pPr>
      <w:r w:rsidRPr="004F703C">
        <w:t xml:space="preserve">Obzirom da zakonski zastupnik za Dužnika ne vodi poslovne knjige nije moguće utvrditi stvarno stanje imovine na dan pokretanja prethodnoga postupka, niti da li je ista dostatna za podmirenje troškova stečajnog postupka i vjerovnika, jer podaci o imovini nisu ažurni. </w:t>
      </w:r>
    </w:p>
    <w:p w:rsidRDefault="00D505C6" w:rsidP="004F703C" w:rsidR="00D505C6" w:rsidRPr="004F703C">
      <w:pPr>
        <w:spacing w:lineRule="atLeast" w:line="240"/>
        <w:jc w:val="both"/>
      </w:pPr>
      <w:r w:rsidRPr="004F703C">
        <w:t xml:space="preserve">Izjašnjavajući se o eventualnim mogućnostima pobijanja određenih pravnih radnji, sukladno člancima 198. do 214. Stečajnog zakona (NN 71/15), u ovoj fazi postupka za njih </w:t>
      </w:r>
      <w:r w:rsidR="004F703C">
        <w:t>nije nađena</w:t>
      </w:r>
      <w:r w:rsidRPr="004F703C">
        <w:t xml:space="preserve"> osnova, jer zakonski zastupnik nije surađivao sa stečajnom upraviteljicom te nije omogućio uvid u poslovne knjige predloženog dužnika.  </w:t>
      </w:r>
    </w:p>
    <w:p w:rsidRDefault="00D505C6" w:rsidP="004F703C" w:rsidR="00D505C6" w:rsidRPr="004F703C">
      <w:pPr>
        <w:spacing w:lineRule="atLeast" w:line="240"/>
        <w:jc w:val="both"/>
      </w:pPr>
      <w:r w:rsidRPr="004F703C">
        <w:t>Kod dužnika postoji stečajni razlog nesposobnosti za plaćanje.</w:t>
      </w:r>
    </w:p>
    <w:p w:rsidRDefault="00D505C6" w:rsidP="00D505C6" w:rsidR="00D505C6" w:rsidRPr="007606C4">
      <w:pPr>
        <w:pStyle w:val="Odlomakpopisa"/>
        <w:spacing w:lineRule="atLeast" w:line="240" w:after="0"/>
        <w:ind w:left="0"/>
        <w:jc w:val="both"/>
        <w:rPr>
          <w:szCs w:val="24"/>
          <w:lang w:val="hr-HR"/>
        </w:rPr>
      </w:pPr>
    </w:p>
    <w:p w:rsidRDefault="00D505C6" w:rsidP="004F703C" w:rsidR="00D505C6" w:rsidRPr="004F703C">
      <w:pPr>
        <w:pStyle w:val="Odlomakpopisa"/>
        <w:spacing w:lineRule="atLeast" w:line="240" w:after="0"/>
        <w:ind w:left="0"/>
        <w:jc w:val="both"/>
        <w:rPr>
          <w:szCs w:val="24"/>
          <w:lang w:val="hr-HR"/>
        </w:rPr>
      </w:pPr>
      <w:r w:rsidRPr="007606C4">
        <w:rPr>
          <w:szCs w:val="24"/>
          <w:lang w:val="hr-HR"/>
        </w:rPr>
        <w:lastRenderedPageBreak/>
        <w:t xml:space="preserve">Slijedom navedenog, a temeljem čl. 132 Stečajnog zakona (NN 71/15) privremeni stečajni upravitelj </w:t>
      </w:r>
      <w:r w:rsidRPr="004F703C">
        <w:rPr>
          <w:szCs w:val="24"/>
          <w:lang w:val="hr-HR"/>
        </w:rPr>
        <w:t xml:space="preserve">predlaže sukladno članku 132. Stečajnog zakona (NN 71/15 i 104/17), da </w:t>
      </w:r>
      <w:r w:rsidR="004F703C">
        <w:rPr>
          <w:szCs w:val="24"/>
          <w:lang w:val="hr-HR"/>
        </w:rPr>
        <w:t>se pozovu</w:t>
      </w:r>
      <w:r w:rsidRPr="004F703C">
        <w:rPr>
          <w:szCs w:val="24"/>
          <w:lang w:val="hr-HR"/>
        </w:rPr>
        <w:t xml:space="preserve"> osobe koje imaju pravni interes za provedbom stečajnog postupka da u roku od 15 dana uplate predujam za namirenje troškova prethodnoga i otvorenoga stečajnog postupka u iznosu od 66.330,00 kn.</w:t>
      </w:r>
    </w:p>
    <w:p w:rsidRDefault="00D505C6" w:rsidP="004F703C" w:rsidR="00D505C6" w:rsidRPr="004F703C">
      <w:pPr>
        <w:spacing w:lineRule="atLeast" w:line="240"/>
        <w:jc w:val="both"/>
      </w:pPr>
      <w:r w:rsidRPr="004F703C">
        <w:t xml:space="preserve">Ako osobe koje imaju pravni interes ne predujme traženi iznos, da </w:t>
      </w:r>
      <w:r w:rsidR="004F703C" w:rsidRPr="004F703C">
        <w:t xml:space="preserve">se </w:t>
      </w:r>
      <w:r w:rsidRPr="004F703C">
        <w:t>donese rješenje o otvaranju i zaključenju stečajnog postupka budući da tijekom prethodnoga postupka, zbog izostanka suradnje sa zakonskim zastupnikom i nakon obilaska sjedišta dužnika, privremena stečajna upraviteljica nije utvrdila postojanje imovine Dužnika koja bi bila dovoljna za namirenje troškova stečajnog postupka i vjerovnika.</w:t>
      </w:r>
    </w:p>
    <w:p w:rsidRDefault="00D505C6" w:rsidP="00D505C6" w:rsidR="00D505C6"/>
    <w:p w:rsidRDefault="004F703C" w:rsidP="00D505C6" w:rsidR="004F703C">
      <w:pPr>
        <w:ind w:firstLine="360"/>
        <w:jc w:val="both"/>
      </w:pPr>
      <w:r>
        <w:t>Ujedno privremena stečajna upraviteljica navela je da s</w:t>
      </w:r>
      <w:r w:rsidR="00D505C6">
        <w:t>agledavajući cjelokupno stanje st. dužnika</w:t>
      </w:r>
      <w:r>
        <w:t xml:space="preserve">, </w:t>
      </w:r>
      <w:r w:rsidR="00D505C6">
        <w:t>napom</w:t>
      </w:r>
      <w:r>
        <w:t xml:space="preserve">enula je </w:t>
      </w:r>
      <w:r w:rsidR="00D505C6">
        <w:t xml:space="preserve">da je dužnik u cijelosti nedostupan a što je razvidno i iz </w:t>
      </w:r>
      <w:r>
        <w:t>njenog</w:t>
      </w:r>
      <w:r w:rsidR="00D505C6">
        <w:t xml:space="preserve"> Izvješća, također više ne kontaktira niti sa svojim knjigovodstvenim servisom a prema navodima zaposlenika u </w:t>
      </w:r>
      <w:proofErr w:type="spellStart"/>
      <w:r w:rsidR="00D505C6">
        <w:t>knjig</w:t>
      </w:r>
      <w:proofErr w:type="spellEnd"/>
      <w:r w:rsidR="00D505C6">
        <w:t xml:space="preserve">. servisu zaliha robe nema. Iste su vjerojatno prenesene u druge pravne osobe u kojima je </w:t>
      </w:r>
      <w:proofErr w:type="spellStart"/>
      <w:r w:rsidR="00D505C6">
        <w:t>z.z</w:t>
      </w:r>
      <w:proofErr w:type="spellEnd"/>
      <w:r w:rsidR="00D505C6">
        <w:t xml:space="preserve">. dužnika osnivač i direktor a što se može vidjeti iz izvatka iz sudskog registra za dužnika – povezana društva. </w:t>
      </w:r>
    </w:p>
    <w:p w:rsidRDefault="00D505C6" w:rsidP="00D505C6" w:rsidR="00D505C6">
      <w:pPr>
        <w:ind w:firstLine="360"/>
        <w:jc w:val="both"/>
      </w:pPr>
      <w:r>
        <w:t xml:space="preserve">Smatra da ne bi bilo učinkovito pozvati </w:t>
      </w:r>
      <w:proofErr w:type="spellStart"/>
      <w:r>
        <w:t>z.z</w:t>
      </w:r>
      <w:proofErr w:type="spellEnd"/>
      <w:r>
        <w:t>. dužnika na očitovanje u odnosu na zalihe budući je isti nedostupan te bi se time odugovlačio ovaj stečajni postupak a stečajni dužnik nema nikakvu imovinu pa niti onu iz koje bi se mogli namiriti kako prethodnog tako i otvorenog st. postupka. Predl</w:t>
      </w:r>
      <w:r w:rsidR="004F703C">
        <w:t>ožila je d</w:t>
      </w:r>
      <w:r>
        <w:t xml:space="preserve">a se pozovu zainteresirane osobe na uplatu iznosa od 66.330,00 kn predvidivih troškova st. postupka a kako </w:t>
      </w:r>
      <w:r w:rsidR="004F703C">
        <w:t>je</w:t>
      </w:r>
      <w:r>
        <w:t xml:space="preserve"> to pojedinačno i obrazložila u Izvješću.</w:t>
      </w:r>
    </w:p>
    <w:p w:rsidRDefault="004F703C" w:rsidP="00D505C6" w:rsidR="004F703C" w:rsidRPr="007606C4">
      <w:pPr>
        <w:ind w:firstLine="360"/>
        <w:jc w:val="both"/>
      </w:pPr>
      <w:r>
        <w:t xml:space="preserve">Slijedom navoda stečajne upraviteljice iz Izvješća i sa održanog ročišta od 25. siječnja 2018. g. </w:t>
      </w:r>
      <w:r w:rsidR="004B28D0">
        <w:t xml:space="preserve">te uvidom u spis i to </w:t>
      </w:r>
      <w:r>
        <w:t xml:space="preserve">u odnosu na nedostupnost </w:t>
      </w:r>
      <w:proofErr w:type="spellStart"/>
      <w:r>
        <w:t>z.z</w:t>
      </w:r>
      <w:proofErr w:type="spellEnd"/>
      <w:r>
        <w:t xml:space="preserve">. dužnika </w:t>
      </w:r>
      <w:r w:rsidR="004B28D0">
        <w:t xml:space="preserve">Ivo </w:t>
      </w:r>
      <w:proofErr w:type="spellStart"/>
      <w:r w:rsidR="004B28D0">
        <w:t>Žužić</w:t>
      </w:r>
      <w:proofErr w:type="spellEnd"/>
      <w:r w:rsidR="004B28D0">
        <w:t xml:space="preserve"> iz Velike Gorice sud nije pozvao </w:t>
      </w:r>
      <w:proofErr w:type="spellStart"/>
      <w:r w:rsidR="004B28D0">
        <w:t>z.z</w:t>
      </w:r>
      <w:proofErr w:type="spellEnd"/>
      <w:r w:rsidR="004B28D0">
        <w:t xml:space="preserve">. sukladno čl. 117 Stečajnog zakona (NN br. 71/15 i 104/17 u daljnjem tekstu SZ) da se očituje o stvarnom stanju i postojanju kratkotrajne imovine – zaliha budući da je od takvog zahtjeva privremena stečajna upraviteljica naknadno odustala iz opravdanih razloga.  </w:t>
      </w:r>
    </w:p>
    <w:p w:rsidRDefault="007D2041" w:rsidP="00C40F45" w:rsidR="007D2041" w:rsidRPr="004A2B09">
      <w:pPr>
        <w:jc w:val="both"/>
        <w:rPr>
          <w:bCs/>
        </w:rPr>
      </w:pPr>
    </w:p>
    <w:p w:rsidRDefault="007D2041" w:rsidP="0098411D" w:rsidR="007D2041">
      <w:pPr>
        <w:ind w:firstLine="708"/>
        <w:jc w:val="both"/>
      </w:pPr>
      <w:r w:rsidRPr="005E551C">
        <w:t>Rješenjem ovoga suda broj St-</w:t>
      </w:r>
      <w:r w:rsidR="00D505C6">
        <w:t xml:space="preserve">1454/17-15 </w:t>
      </w:r>
      <w:r w:rsidR="005643D4">
        <w:t xml:space="preserve">od </w:t>
      </w:r>
      <w:r w:rsidR="00D505C6">
        <w:t>29. siječnja 2018. g.</w:t>
      </w:r>
      <w:r w:rsidRPr="005E551C">
        <w:t xml:space="preserve"> pozvane su osobe koje imaju pravni interes da se provede stečajni postupak nad dužnikom da u roku od 15 dana solidarno uplate na sudski depozit ovoga suda iznos od </w:t>
      </w:r>
      <w:r w:rsidR="00D505C6">
        <w:t>66.330,00</w:t>
      </w:r>
      <w:r w:rsidRPr="005E551C">
        <w:t xml:space="preserve"> kn na ime predujma za pokriće troškova kako prethodnog tako i otvorenog stečajnog postupka.</w:t>
      </w:r>
    </w:p>
    <w:p w:rsidRDefault="00D505C6" w:rsidP="0098411D" w:rsidR="00D505C6" w:rsidRPr="005E551C">
      <w:pPr>
        <w:ind w:firstLine="708"/>
        <w:jc w:val="both"/>
      </w:pPr>
    </w:p>
    <w:p w:rsidRDefault="007D2041" w:rsidP="0098411D" w:rsidR="007D2041">
      <w:pPr>
        <w:ind w:firstLine="708"/>
        <w:jc w:val="both"/>
      </w:pPr>
      <w:r w:rsidRPr="005E551C">
        <w:t xml:space="preserve">Navedeno rješenje objavljeno je </w:t>
      </w:r>
      <w:r w:rsidR="00831D30">
        <w:t xml:space="preserve">na e-oglasnoj ploči Trgovačkog suda u Osijeku dana </w:t>
      </w:r>
      <w:r w:rsidR="00D505C6">
        <w:t>30. siječnja 2018. g.</w:t>
      </w:r>
    </w:p>
    <w:p w:rsidRDefault="004B28D0" w:rsidP="0098411D" w:rsidR="004B28D0" w:rsidRPr="005E551C">
      <w:pPr>
        <w:ind w:firstLine="708"/>
        <w:jc w:val="both"/>
      </w:pPr>
    </w:p>
    <w:p w:rsidRDefault="007D2041" w:rsidP="0098411D" w:rsidR="007D2041">
      <w:pPr>
        <w:ind w:firstLine="708"/>
        <w:jc w:val="both"/>
      </w:pPr>
      <w:r w:rsidRPr="005E551C">
        <w:t>Po pozivu suda na gore navedeno rješenje u zadanom roku nitko od zainteresiranih osoba nije uplatio predujam za pokriće troškova stečajnog postupka.</w:t>
      </w:r>
    </w:p>
    <w:p w:rsidRDefault="004B28D0" w:rsidP="0098411D" w:rsidR="004B28D0" w:rsidRPr="005E551C">
      <w:pPr>
        <w:ind w:firstLine="708"/>
        <w:jc w:val="both"/>
      </w:pPr>
    </w:p>
    <w:p w:rsidRDefault="007D2041" w:rsidP="00D505C6" w:rsidR="00D505C6" w:rsidRPr="007606C4">
      <w:pPr>
        <w:ind w:firstLine="708"/>
        <w:jc w:val="both"/>
      </w:pPr>
      <w:r w:rsidRPr="00B654E2">
        <w:t>Sud je proveo uvid u priloženu dokumentaciju i to</w:t>
      </w:r>
      <w:r w:rsidR="00EC162E">
        <w:t xml:space="preserve">: </w:t>
      </w:r>
      <w:r w:rsidR="00D505C6" w:rsidRPr="007606C4">
        <w:t xml:space="preserve">Zahtjev FINE RC Zagreb za provedbu skraćenog st. postupka od 31.10.2016. g., Rješenje VTS RH Zagreb SU 58/17 od 11.1.2017. g., izvadak iz sudskog registra, Oglas 14 St-228/17 od 6.2.2017. g., prijedlog Fonda za zaštitu okoliša i energetsku učinkovitost za otvaranje st. postupka, Rješenje Fonda od 9.5.2016. g., Rješenje o ovrsi Fonda od 9.8.2016. g., preslika </w:t>
      </w:r>
      <w:r w:rsidR="00D505C6" w:rsidRPr="007606C4">
        <w:lastRenderedPageBreak/>
        <w:t>dostavnice, Rješenje Fonda od 11.11.2016. g., obračun kamata od 31.12.2016. g., ovlast Fonda od 20.9.2016. g., kartica partnera od 13.2.2017. g., Rješenje TS Osijek 14 St-228/17 od 27.2.2017. g., popis osiguranika HZMO od 27.11.2017. g., Potvrda FINE RC Osijek od 3.1.2018. g., Uvjerenje Državne geodetske uprave Zagreb od 11.12.2017. g., Uvjerenje MUP PU Sisačko-moslavačka PP Petrinja od 28.11.2017. g., Podaci RH MF Porezne uprave Sisak, Petrinja od 19.12.2017. g., bruto bilanca od 1.8.2015. g. do 31.12.2015. g.</w:t>
      </w:r>
    </w:p>
    <w:p w:rsidRDefault="006A7184" w:rsidP="0098411D" w:rsidR="006A7184">
      <w:pPr>
        <w:ind w:firstLine="708"/>
        <w:jc w:val="both"/>
      </w:pPr>
    </w:p>
    <w:p w:rsidRDefault="007D2041" w:rsidP="00EC162E" w:rsidR="00FC6077">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FC6077" w:rsidP="00B654E2" w:rsidR="00FC6077"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D505C6">
        <w:t>Boja Stanković</w:t>
      </w:r>
      <w:r w:rsidR="00C40F45">
        <w:t xml:space="preserve"> </w:t>
      </w:r>
      <w:r w:rsidR="00AC3944">
        <w:t>iz Osijeka</w:t>
      </w:r>
      <w:r>
        <w:t xml:space="preserve"> s liste A stečajnih upravitelja za područje nadležnosti ovoga suda a sukladno čl. 84 st. 1 u vezi s čl. 85 st. 2 SZ.</w:t>
      </w:r>
    </w:p>
    <w:p w:rsidRDefault="004B28D0" w:rsidP="007D2041" w:rsidR="004B28D0">
      <w:pPr>
        <w:jc w:val="both"/>
      </w:pPr>
    </w:p>
    <w:p w:rsidRDefault="004B28D0" w:rsidP="007D2041" w:rsidR="004B28D0">
      <w:pPr>
        <w:jc w:val="both"/>
      </w:pPr>
      <w:r>
        <w:tab/>
        <w:t xml:space="preserve">Naime, privremena stečajna upraviteljica Jadranka </w:t>
      </w:r>
      <w:proofErr w:type="spellStart"/>
      <w:r>
        <w:t>Šeput</w:t>
      </w:r>
      <w:proofErr w:type="spellEnd"/>
      <w:r>
        <w:t xml:space="preserve"> u ovom stečajnom postupku nije se mogla imenovati za stečajnu upraviteljicu automatskim odabirom budući da aplikacija u sustavu e-spisa za istu navedeno nije omogućila. Ujedno stečajna upraviteljica Jadranka </w:t>
      </w:r>
      <w:proofErr w:type="spellStart"/>
      <w:r>
        <w:t>Šeput</w:t>
      </w:r>
      <w:proofErr w:type="spellEnd"/>
      <w:r>
        <w:t xml:space="preserve"> obavijestila je </w:t>
      </w:r>
      <w:proofErr w:type="spellStart"/>
      <w:r>
        <w:t>uredujuću</w:t>
      </w:r>
      <w:proofErr w:type="spellEnd"/>
      <w:r>
        <w:t xml:space="preserve"> sutkinju, pisanim podneskom od 15. veljače 2018. g., da je Rješenjem RH Ministarstva pravosuđa od 17.1.2018. g. privremeno izuzeta od izbora za stečajnog upravitelja metodom slučajnog odabira u stečajnim postupcima, na osobni zahtjev zbog zdravstvenih razloga.  </w:t>
      </w:r>
    </w:p>
    <w:p w:rsidRDefault="00EB20E7" w:rsidP="007D2041" w:rsidR="00EB20E7">
      <w:pPr>
        <w:jc w:val="both"/>
      </w:pPr>
    </w:p>
    <w:p w:rsidRDefault="00324E7F" w:rsidP="0098411D" w:rsidR="00590AC7">
      <w:pPr>
        <w:jc w:val="center"/>
      </w:pPr>
      <w:r w:rsidRPr="00D2596C">
        <w:t xml:space="preserve">U Osijeku </w:t>
      </w:r>
      <w:r w:rsidR="004B28D0">
        <w:t>16. veljače 2018. g.</w:t>
      </w:r>
    </w:p>
    <w:p w:rsidRDefault="0098411D" w:rsidP="0098411D" w:rsidR="0098411D">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11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FC6077" w:rsidP="00DF5F6A" w:rsidR="00FC6077">
      <w:pPr>
        <w:jc w:val="both"/>
        <w:rPr>
          <w:b/>
        </w:rPr>
      </w:pPr>
    </w:p>
    <w:p w:rsidRDefault="00FC6077" w:rsidP="00EC162E" w:rsidR="00FC6077" w:rsidRPr="00EC162E">
      <w:pPr>
        <w:jc w:val="both"/>
        <w:rPr>
          <w:b/>
        </w:rPr>
      </w:pPr>
    </w:p>
    <w:p w:rsidRDefault="00DF5F6A" w:rsidP="00EC162E" w:rsidR="00DF5F6A" w:rsidRPr="00EC162E">
      <w:pPr>
        <w:jc w:val="both"/>
      </w:pPr>
      <w:r w:rsidRPr="00EC162E">
        <w:t>DNA:</w:t>
      </w:r>
    </w:p>
    <w:p w:rsidRDefault="00DF5F6A" w:rsidP="00EC162E" w:rsidR="00FC6077">
      <w:pPr>
        <w:pStyle w:val="Odlomakpopisa"/>
        <w:numPr>
          <w:ilvl w:val="0"/>
          <w:numId w:val="22"/>
        </w:numPr>
        <w:tabs>
          <w:tab w:pos="4320" w:val="center"/>
          <w:tab w:pos="6315" w:val="left"/>
        </w:tabs>
        <w:spacing w:lineRule="auto" w:line="240"/>
        <w:rPr>
          <w:lang w:val="hr-HR"/>
        </w:rPr>
      </w:pPr>
      <w:r w:rsidRPr="00EC162E">
        <w:rPr>
          <w:lang w:val="hr-HR"/>
        </w:rPr>
        <w:t>stečajn</w:t>
      </w:r>
      <w:r w:rsidR="00E33447" w:rsidRPr="00EC162E">
        <w:rPr>
          <w:lang w:val="hr-HR"/>
        </w:rPr>
        <w:t>i</w:t>
      </w:r>
      <w:r w:rsidRPr="00EC162E">
        <w:rPr>
          <w:lang w:val="hr-HR"/>
        </w:rPr>
        <w:t xml:space="preserve"> uprav. </w:t>
      </w:r>
      <w:r w:rsidR="00D505C6">
        <w:rPr>
          <w:lang w:val="hr-HR"/>
        </w:rPr>
        <w:t>Boja Stanković, Ilirska 48</w:t>
      </w:r>
    </w:p>
    <w:p w:rsidRDefault="004B28D0" w:rsidP="00EC162E" w:rsidR="004B28D0" w:rsidRPr="00EC162E">
      <w:pPr>
        <w:pStyle w:val="Odlomakpopisa"/>
        <w:numPr>
          <w:ilvl w:val="0"/>
          <w:numId w:val="22"/>
        </w:numPr>
        <w:tabs>
          <w:tab w:pos="4320" w:val="center"/>
          <w:tab w:pos="6315" w:val="left"/>
        </w:tabs>
        <w:spacing w:lineRule="auto" w:line="240"/>
        <w:rPr>
          <w:lang w:val="hr-HR"/>
        </w:rPr>
      </w:pPr>
      <w:r>
        <w:rPr>
          <w:lang w:val="hr-HR"/>
        </w:rPr>
        <w:t xml:space="preserve">st. uprav. Jadranka </w:t>
      </w:r>
      <w:proofErr w:type="spellStart"/>
      <w:r>
        <w:rPr>
          <w:lang w:val="hr-HR"/>
        </w:rPr>
        <w:t>Šeput</w:t>
      </w:r>
      <w:proofErr w:type="spellEnd"/>
      <w:r>
        <w:rPr>
          <w:lang w:val="hr-HR"/>
        </w:rPr>
        <w:t>, Osijek, Dalmatinska 17</w:t>
      </w:r>
    </w:p>
    <w:p w:rsidRDefault="007D7E9A"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e-</w:t>
      </w:r>
      <w:proofErr w:type="spellStart"/>
      <w:r w:rsidR="00DF5F6A" w:rsidRPr="00EC162E">
        <w:rPr>
          <w:lang w:val="hr-HR"/>
        </w:rPr>
        <w:t>ogl</w:t>
      </w:r>
      <w:proofErr w:type="spellEnd"/>
      <w:r w:rsidR="00DF5F6A" w:rsidRPr="00EC162E">
        <w:rPr>
          <w:lang w:val="hr-HR"/>
        </w:rPr>
        <w:t>. pl.</w:t>
      </w:r>
    </w:p>
    <w:p w:rsidRDefault="00163859"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Registar</w:t>
      </w:r>
      <w:r w:rsidR="005456F8" w:rsidRPr="00EC162E">
        <w:rPr>
          <w:lang w:val="hr-HR"/>
        </w:rPr>
        <w:t xml:space="preserve"> TS </w:t>
      </w:r>
      <w:r w:rsidR="007D01CB">
        <w:rPr>
          <w:lang w:val="hr-HR"/>
        </w:rPr>
        <w:t>Zagreb</w:t>
      </w:r>
      <w:bookmarkStart w:name="_GoBack" w:id="0"/>
      <w:bookmarkEnd w:id="0"/>
    </w:p>
    <w:p w:rsidRDefault="00163859" w:rsidP="00EC162E" w:rsidR="00163859" w:rsidRPr="00EC162E">
      <w:pPr>
        <w:pStyle w:val="Odlomakpopisa"/>
        <w:numPr>
          <w:ilvl w:val="0"/>
          <w:numId w:val="22"/>
        </w:numPr>
        <w:tabs>
          <w:tab w:pos="4320" w:val="center"/>
          <w:tab w:pos="6315" w:val="left"/>
        </w:tabs>
        <w:spacing w:lineRule="auto" w:line="240"/>
        <w:rPr>
          <w:lang w:val="hr-HR"/>
        </w:rPr>
      </w:pPr>
      <w:r w:rsidRPr="00EC162E">
        <w:rPr>
          <w:lang w:val="hr-HR"/>
        </w:rPr>
        <w:t xml:space="preserve"> kal. </w:t>
      </w:r>
      <w:r w:rsidR="00D505C6">
        <w:rPr>
          <w:lang w:val="hr-HR"/>
        </w:rPr>
        <w:t>16.3.</w:t>
      </w:r>
    </w:p>
    <w:p w:rsidRDefault="00F058D9" w:rsidP="00EC162E" w:rsidR="00F058D9">
      <w:pPr>
        <w:jc w:val="both"/>
        <w:rPr>
          <w:sz w:val="20"/>
          <w:szCs w:val="20"/>
        </w:rPr>
      </w:pPr>
    </w:p>
    <w:p w:rsidRDefault="007D7E9A" w:rsidP="00EC162E" w:rsidR="007D7E9A">
      <w:pPr>
        <w:jc w:val="both"/>
        <w:rPr>
          <w:sz w:val="20"/>
          <w:szCs w:val="20"/>
        </w:rPr>
      </w:pPr>
    </w:p>
    <w:p w:rsidRDefault="007D7E9A" w:rsidP="00EC162E"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E36D79" w:rsidR="00A27BAA" w:rsidRPr="00EF33B5">
      <w:pPr>
        <w:jc w:val="both"/>
      </w:pPr>
      <w:r>
        <w:rPr>
          <w:sz w:val="20"/>
          <w:szCs w:val="20"/>
        </w:rPr>
        <w:t xml:space="preserve">                                                                                                                           </w:t>
      </w:r>
      <w:r w:rsidR="00A27BAA" w:rsidRPr="00EF33B5">
        <w:t xml:space="preserve"> </w:t>
      </w: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763" w:rsidR="00A81763">
      <w:r>
        <w:separator/>
      </w:r>
    </w:p>
  </w:endnote>
  <w:endnote w:id="0" w:type="continuationSeparator">
    <w:p w:rsidRDefault="00A81763" w:rsidR="00A817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763" w:rsidR="00A81763">
      <w:r>
        <w:separator/>
      </w:r>
    </w:p>
  </w:footnote>
  <w:footnote w:id="0" w:type="continuationSeparator">
    <w:p w:rsidRDefault="00A81763" w:rsidR="00A817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01CB">
      <w:rPr>
        <w:rStyle w:val="Brojstranice"/>
        <w:noProof/>
      </w:rPr>
      <w:t>- 9 -</w:t>
    </w:r>
    <w:r>
      <w:rPr>
        <w:rStyle w:val="Brojstranice"/>
      </w:rPr>
      <w:fldChar w:fldCharType="end"/>
    </w:r>
  </w:p>
  <w:p w:rsidRDefault="0038670C" w:rsidP="0038670C" w:rsidR="0038670C">
    <w:pPr>
      <w:jc w:val="right"/>
    </w:pPr>
    <w:r>
      <w:t>Broj: 6 St-1454/17-</w:t>
    </w:r>
    <w:proofErr w:type="spellStart"/>
    <w:r>
      <w:t>17</w:t>
    </w:r>
    <w:proofErr w:type="spellEnd"/>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5FA5A1E"/>
    <w:multiLevelType w:val="hybridMultilevel"/>
    <w:tmpl w:val="F3744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EB00E31"/>
    <w:multiLevelType w:val="hybridMultilevel"/>
    <w:tmpl w:val="ABDA72F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6">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BBC3D8C"/>
    <w:multiLevelType w:val="hybridMultilevel"/>
    <w:tmpl w:val="C4BAA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3"/>
  </w:num>
  <w:num w:numId="6">
    <w:abstractNumId w:val="27"/>
  </w:num>
  <w:num w:numId="7">
    <w:abstractNumId w:val="19"/>
  </w:num>
  <w:num w:numId="8">
    <w:abstractNumId w:val="22"/>
  </w:num>
  <w:num w:numId="9">
    <w:abstractNumId w:val="3"/>
  </w:num>
  <w:num w:numId="10">
    <w:abstractNumId w:val="1"/>
  </w:num>
  <w:num w:numId="11">
    <w:abstractNumId w:val="25"/>
  </w:num>
  <w:num w:numId="12">
    <w:abstractNumId w:val="5"/>
  </w:num>
  <w:num w:numId="13">
    <w:abstractNumId w:val="9"/>
  </w:num>
  <w:num w:numId="14">
    <w:abstractNumId w:val="21"/>
  </w:num>
  <w:num w:numId="15">
    <w:abstractNumId w:val="26"/>
  </w:num>
  <w:num w:numId="16">
    <w:abstractNumId w:val="0"/>
  </w:num>
  <w:num w:numId="17">
    <w:abstractNumId w:val="6"/>
  </w:num>
  <w:num w:numId="18">
    <w:abstractNumId w:val="14"/>
  </w:num>
  <w:num w:numId="19">
    <w:abstractNumId w:val="18"/>
  </w:num>
  <w:num w:numId="20">
    <w:abstractNumId w:val="4"/>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3895"/>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26DE"/>
    <w:rsid w:val="001C39D1"/>
    <w:rsid w:val="001C68B7"/>
    <w:rsid w:val="001D04A7"/>
    <w:rsid w:val="001D771B"/>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8670C"/>
    <w:rsid w:val="00393EEA"/>
    <w:rsid w:val="00394A2D"/>
    <w:rsid w:val="003A0F77"/>
    <w:rsid w:val="003A330C"/>
    <w:rsid w:val="003A3960"/>
    <w:rsid w:val="003A4C21"/>
    <w:rsid w:val="003C02D3"/>
    <w:rsid w:val="003C46EF"/>
    <w:rsid w:val="003C7DC6"/>
    <w:rsid w:val="003D478B"/>
    <w:rsid w:val="003E74DF"/>
    <w:rsid w:val="003F1016"/>
    <w:rsid w:val="00401E49"/>
    <w:rsid w:val="00402E82"/>
    <w:rsid w:val="004038C3"/>
    <w:rsid w:val="00415EA9"/>
    <w:rsid w:val="0042088B"/>
    <w:rsid w:val="00421F7D"/>
    <w:rsid w:val="00423909"/>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28D0"/>
    <w:rsid w:val="004B64D1"/>
    <w:rsid w:val="004C6676"/>
    <w:rsid w:val="004D6DB6"/>
    <w:rsid w:val="004E58C3"/>
    <w:rsid w:val="004E68DD"/>
    <w:rsid w:val="004F16D5"/>
    <w:rsid w:val="004F703C"/>
    <w:rsid w:val="00506A8F"/>
    <w:rsid w:val="00511E05"/>
    <w:rsid w:val="0052238B"/>
    <w:rsid w:val="00523EB3"/>
    <w:rsid w:val="00536767"/>
    <w:rsid w:val="00542326"/>
    <w:rsid w:val="005456F8"/>
    <w:rsid w:val="0055174B"/>
    <w:rsid w:val="0055592A"/>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0991"/>
    <w:rsid w:val="007520FE"/>
    <w:rsid w:val="007560B9"/>
    <w:rsid w:val="00756159"/>
    <w:rsid w:val="00776768"/>
    <w:rsid w:val="0078508C"/>
    <w:rsid w:val="0079210F"/>
    <w:rsid w:val="00792EAD"/>
    <w:rsid w:val="007A00A5"/>
    <w:rsid w:val="007A4578"/>
    <w:rsid w:val="007A70EE"/>
    <w:rsid w:val="007B189F"/>
    <w:rsid w:val="007C0819"/>
    <w:rsid w:val="007C38FB"/>
    <w:rsid w:val="007C599D"/>
    <w:rsid w:val="007D01CB"/>
    <w:rsid w:val="007D2041"/>
    <w:rsid w:val="007D7E9A"/>
    <w:rsid w:val="007E06AD"/>
    <w:rsid w:val="007E50F5"/>
    <w:rsid w:val="007F2FD6"/>
    <w:rsid w:val="007F6CE4"/>
    <w:rsid w:val="00801141"/>
    <w:rsid w:val="00816867"/>
    <w:rsid w:val="00820082"/>
    <w:rsid w:val="00821008"/>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11D"/>
    <w:rsid w:val="00984C3D"/>
    <w:rsid w:val="00985A43"/>
    <w:rsid w:val="009A4342"/>
    <w:rsid w:val="009C32E6"/>
    <w:rsid w:val="00A2140D"/>
    <w:rsid w:val="00A27BAA"/>
    <w:rsid w:val="00A371A9"/>
    <w:rsid w:val="00A439AF"/>
    <w:rsid w:val="00A43B04"/>
    <w:rsid w:val="00A502D2"/>
    <w:rsid w:val="00A52B20"/>
    <w:rsid w:val="00A531D3"/>
    <w:rsid w:val="00A61F6B"/>
    <w:rsid w:val="00A72D36"/>
    <w:rsid w:val="00A76741"/>
    <w:rsid w:val="00A81763"/>
    <w:rsid w:val="00A832BA"/>
    <w:rsid w:val="00A8473B"/>
    <w:rsid w:val="00A85D8C"/>
    <w:rsid w:val="00A87261"/>
    <w:rsid w:val="00A91021"/>
    <w:rsid w:val="00A94CD6"/>
    <w:rsid w:val="00AA278D"/>
    <w:rsid w:val="00AA4050"/>
    <w:rsid w:val="00AA6F28"/>
    <w:rsid w:val="00AB2B8B"/>
    <w:rsid w:val="00AC3944"/>
    <w:rsid w:val="00AC65C6"/>
    <w:rsid w:val="00AE36D5"/>
    <w:rsid w:val="00AF7CD3"/>
    <w:rsid w:val="00B0663D"/>
    <w:rsid w:val="00B140A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2A7A"/>
    <w:rsid w:val="00C032AD"/>
    <w:rsid w:val="00C1549A"/>
    <w:rsid w:val="00C30F2B"/>
    <w:rsid w:val="00C30F2F"/>
    <w:rsid w:val="00C35C1B"/>
    <w:rsid w:val="00C40F45"/>
    <w:rsid w:val="00C41AEF"/>
    <w:rsid w:val="00C510C6"/>
    <w:rsid w:val="00C6028A"/>
    <w:rsid w:val="00C64080"/>
    <w:rsid w:val="00C66EC6"/>
    <w:rsid w:val="00C85EA2"/>
    <w:rsid w:val="00C8768F"/>
    <w:rsid w:val="00C913B6"/>
    <w:rsid w:val="00C933D7"/>
    <w:rsid w:val="00C94FC2"/>
    <w:rsid w:val="00C974C8"/>
    <w:rsid w:val="00CA1D43"/>
    <w:rsid w:val="00CB4985"/>
    <w:rsid w:val="00CC10AB"/>
    <w:rsid w:val="00CD2BF9"/>
    <w:rsid w:val="00D032F3"/>
    <w:rsid w:val="00D04D17"/>
    <w:rsid w:val="00D2596C"/>
    <w:rsid w:val="00D31877"/>
    <w:rsid w:val="00D458C8"/>
    <w:rsid w:val="00D505C6"/>
    <w:rsid w:val="00D5134B"/>
    <w:rsid w:val="00D54CA6"/>
    <w:rsid w:val="00D73E4D"/>
    <w:rsid w:val="00D8612A"/>
    <w:rsid w:val="00D95EBD"/>
    <w:rsid w:val="00DA062B"/>
    <w:rsid w:val="00DB065B"/>
    <w:rsid w:val="00DB712C"/>
    <w:rsid w:val="00DD1315"/>
    <w:rsid w:val="00DD544A"/>
    <w:rsid w:val="00DF4AEA"/>
    <w:rsid w:val="00DF4D5E"/>
    <w:rsid w:val="00DF5F6A"/>
    <w:rsid w:val="00E038A3"/>
    <w:rsid w:val="00E1247F"/>
    <w:rsid w:val="00E175CA"/>
    <w:rsid w:val="00E2219C"/>
    <w:rsid w:val="00E228C7"/>
    <w:rsid w:val="00E25B83"/>
    <w:rsid w:val="00E33447"/>
    <w:rsid w:val="00E36D79"/>
    <w:rsid w:val="00E437B7"/>
    <w:rsid w:val="00E4590D"/>
    <w:rsid w:val="00E60E30"/>
    <w:rsid w:val="00E6574D"/>
    <w:rsid w:val="00E75F57"/>
    <w:rsid w:val="00E90EDE"/>
    <w:rsid w:val="00E91D99"/>
    <w:rsid w:val="00E93865"/>
    <w:rsid w:val="00E95409"/>
    <w:rsid w:val="00EA4040"/>
    <w:rsid w:val="00EB066B"/>
    <w:rsid w:val="00EB20E7"/>
    <w:rsid w:val="00EC162E"/>
    <w:rsid w:val="00EC3129"/>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C6077"/>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162E"/>
    <w:pPr>
      <w:widowControl w:val="false"/>
      <w:suppressAutoHyphens/>
    </w:pPr>
    <w:rPr>
      <w:rFonts w:cs="Mangal" w:eastAsia="SimSun"/>
      <w:kern w:val="2"/>
      <w:sz w:val="24"/>
      <w:szCs w:val="24"/>
      <w:lang w:bidi="hi-IN" w:eastAsia="hi-IN"/>
    </w:rPr>
  </w:style>
  <w:style w:styleId="Tekstrezerviranogmjesta" w:type="character">
    <w:name w:val="Placeholder Text"/>
    <w:basedOn w:val="Zadanifontodlomka"/>
    <w:uiPriority w:val="99"/>
    <w:semiHidden/>
    <w:rsid w:val="00E36D79"/>
    <w:rPr>
      <w:color w:val="808080"/>
      <w:bdr w:space="0" w:sz="0" w:color="auto" w:val="none"/>
      <w:shd w:fill="CCFFFF" w:color="auto" w:val="clear"/>
    </w:rPr>
  </w:style>
  <w:style w:customStyle="true" w:styleId="eSPISCCParagraphDefaultFont" w:type="character">
    <w:name w:val="eSPIS_CC_Paragraph Default Font"/>
    <w:basedOn w:val="Zadanifontodlomka"/>
    <w:rsid w:val="00E36D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6D79"/>
    <w:rPr>
      <w:bdr w:space="0" w:sz="0" w:color="auto" w:val="none"/>
      <w:shd w:fill="FFFFCC" w:color="auto" w:val="clear"/>
      <w:lang w:val="hr-HR"/>
    </w:rPr>
  </w:style>
  <w:style w:customStyle="true" w:styleId="PozadinaSvijetloCrvena" w:type="character">
    <w:name w:val="Pozadina_SvijetloCrvena"/>
    <w:basedOn w:val="eSPISCCParagraphDefaultFont"/>
    <w:rsid w:val="00E36D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6D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162E"/>
    <w:pPr>
      <w:widowControl w:val="0"/>
      <w:suppressAutoHyphens/>
    </w:pPr>
    <w:rPr>
      <w:rFonts w:cs="Mangal" w:eastAsia="SimSun"/>
      <w:kern w:val="2"/>
      <w:sz w:val="24"/>
      <w:szCs w:val="24"/>
      <w:lang w:bidi="hi-IN" w:eastAsia="hi-IN"/>
    </w:rPr>
  </w:style>
  <w:style w:styleId="Tekstrezerviranogmjesta" w:type="character">
    <w:name w:val="Placeholder Text"/>
    <w:basedOn w:val="Zadanifontodlomka"/>
    <w:uiPriority w:val="99"/>
    <w:semiHidden/>
    <w:rsid w:val="00E36D79"/>
    <w:rPr>
      <w:color w:val="808080"/>
      <w:bdr w:color="auto" w:space="0" w:sz="0" w:val="none"/>
      <w:shd w:color="auto" w:fill="CCFFFF" w:val="clear"/>
    </w:rPr>
  </w:style>
  <w:style w:customStyle="1" w:styleId="eSPISCCParagraphDefaultFont" w:type="character">
    <w:name w:val="eSPIS_CC_Paragraph Default Font"/>
    <w:basedOn w:val="Zadanifontodlomka"/>
    <w:rsid w:val="00E36D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6D79"/>
    <w:rPr>
      <w:bdr w:color="auto" w:space="0" w:sz="0" w:val="none"/>
      <w:shd w:color="auto" w:fill="FFFFCC" w:val="clear"/>
      <w:lang w:val="hr-HR"/>
    </w:rPr>
  </w:style>
  <w:style w:customStyle="1" w:styleId="PozadinaSvijetloCrvena" w:type="character">
    <w:name w:val="Pozadina_SvijetloCrvena"/>
    <w:basedOn w:val="eSPISCCParagraphDefaultFont"/>
    <w:rsid w:val="00E36D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6D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St-1454/2017-17</izvorni_sadrzaj>
    <derivirana_varijabla naziv="DomainObject.Oznaka_1">St-1454/2017-17</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1454</izvorni_sadrzaj>
    <derivirana_varijabla naziv="DomainObject.Predmet.Broj_1">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St-1454/2017</izvorni_sadrzaj>
    <derivirana_varijabla naziv="DomainObject.Predmet.OznakaBroj_1">St-1454/2017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GORICA d.o.o. za trgovinu i usluge</izvorni_sadrzaj>
    <derivirana_varijabla naziv="DomainObject.Predmet.ProtustrankaFormated_1">  INFO GORICA d.o.o. za trgovinu i usluge</derivirana_varijabla>
  </DomainObject.Predmet.ProtustrankaFormated>
  <DomainObject.Predmet.ProtustrankaFormatedOIB>
    <izvorni_sadrzaj>  INFO GORICA d.o.o. za trgovinu i usluge, OIB 64570630068</izvorni_sadrzaj>
    <derivirana_varijabla naziv="DomainObject.Predmet.ProtustrankaFormatedOIB_1">  INFO GORICA d.o.o. za trgovinu i usluge, OIB 64570630068</derivirana_varijabla>
  </DomainObject.Predmet.ProtustrankaFormatedOIB>
  <DomainObject.Predmet.ProtustrankaFormatedWithAdress>
    <izvorni_sadrzaj> INFO GORICA d.o.o. za trgovinu i usluge, Mate Bučara 18, 44250 Petrinja</izvorni_sadrzaj>
    <derivirana_varijabla naziv="DomainObject.Predmet.ProtustrankaFormatedWithAdress_1"> INFO GORICA d.o.o. za trgovinu i usluge, Mate Bučara 18, 44250 Petrinja</derivirana_varijabla>
  </DomainObject.Predmet.ProtustrankaFormatedWithAdress>
  <DomainObject.Predmet.ProtustrankaFormatedWithAdressOIB>
    <izvorni_sadrzaj> INFO GORICA d.o.o. za trgovinu i usluge, OIB 64570630068, Mate Bučara 18, 44250 Petrinja</izvorni_sadrzaj>
    <derivirana_varijabla naziv="DomainObject.Predmet.ProtustrankaFormatedWithAdressOIB_1"> INFO GORICA d.o.o. za trgovinu i usluge, OIB 64570630068, Mate Bučara 18, 44250 Petrinja</derivirana_varijabla>
  </DomainObject.Predmet.ProtustrankaFormatedWithAdressOIB>
  <DomainObject.Predmet.ProtustrankaWithAdress>
    <izvorni_sadrzaj>INFO GORICA d.o.o. za trgovinu i usluge Mate Bučara 18, 44250 Petrinja</izvorni_sadrzaj>
    <derivirana_varijabla naziv="DomainObject.Predmet.ProtustrankaWithAdress_1">INFO GORICA d.o.o. za trgovinu i usluge Mate Bučara 18, 44250 Petrinja</derivirana_varijabla>
  </DomainObject.Predmet.ProtustrankaWithAdress>
  <DomainObject.Predmet.ProtustrankaWithAdressOIB>
    <izvorni_sadrzaj>INFO GORICA d.o.o. za trgovinu i usluge, OIB 64570630068, Mate Bučara 18, 44250 Petrinja</izvorni_sadrzaj>
    <derivirana_varijabla naziv="DomainObject.Predmet.ProtustrankaWithAdressOIB_1">INFO GORICA d.o.o. za trgovinu i usluge, OIB 64570630068, Mate Bučara 18, 44250 Petrinja</derivirana_varijabla>
  </DomainObject.Predmet.ProtustrankaWithAdressOIB>
  <DomainObject.Predmet.ProtustrankaNazivFormated>
    <izvorni_sadrzaj>INFO GORICA d.o.o. za trgovinu i usluge</izvorni_sadrzaj>
    <derivirana_varijabla naziv="DomainObject.Predmet.ProtustrankaNazivFormated_1">INFO GORICA d.o.o. za trgovinu i usluge</derivirana_varijabla>
  </DomainObject.Predmet.ProtustrankaNazivFormated>
  <DomainObject.Predmet.ProtustrankaNazivFormatedOIB>
    <izvorni_sadrzaj>INFO GORICA d.o.o. za trgovinu i usluge, OIB 64570630068</izvorni_sadrzaj>
    <derivirana_varijabla naziv="DomainObject.Predmet.ProtustrankaNazivFormatedOIB_1">INFO GORICA d.o.o. za trgovinu i usluge, OIB 64570630068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INFO GORICA d.o.o. za trgovinu i usluge</item>
    </izvorni_sadrzaj>
    <derivirana_varijabla naziv="DomainObject.Predmet.ProtuStrankaListFormated_1">
      <item>INFO GORICA d.o.o. za trgovinu i usluge</item>
    </derivirana_varijabla>
  </DomainObject.Predmet.ProtuStrankaListFormated>
  <DomainObject.Predmet.ProtuStrankaListFormatedOIB>
    <izvorni_sadrzaj>
      <item>INFO GORICA d.o.o. za trgovinu i usluge, OIB 64570630068</item>
    </izvorni_sadrzaj>
    <derivirana_varijabla naziv="DomainObject.Predmet.ProtuStrankaListFormatedOIB_1">
      <item>INFO GORICA d.o.o. za trgovinu i usluge, OIB 64570630068</item>
    </derivirana_varijabla>
  </DomainObject.Predmet.ProtuStrankaListFormatedOIB>
  <DomainObject.Predmet.ProtuStrankaListFormatedWithAdress>
    <izvorni_sadrzaj>
      <item>INFO GORICA d.o.o. za trgovinu i usluge, Mate Bučara 18, 44250 Petrinja</item>
    </izvorni_sadrzaj>
    <derivirana_varijabla naziv="DomainObject.Predmet.ProtuStrankaListFormatedWithAdress_1">
      <item>INFO GORICA d.o.o. za trgovinu i usluge, Mate Bučara 18, 44250 Petrinja</item>
    </derivirana_varijabla>
  </DomainObject.Predmet.ProtuStrankaListFormatedWithAdress>
  <DomainObject.Predmet.ProtuStrankaListFormatedWithAdressOIB>
    <izvorni_sadrzaj>
      <item>INFO GORICA d.o.o. za trgovinu i usluge, OIB 64570630068, Mate Bučara 18, 44250 Petrinja</item>
    </izvorni_sadrzaj>
    <derivirana_varijabla naziv="DomainObject.Predmet.ProtuStrankaListFormatedWithAdressOIB_1">
      <item>INFO GORICA d.o.o. za trgovinu i usluge, OIB 64570630068, Mate Bučara 18, 44250 Petrinja</item>
    </derivirana_varijabla>
  </DomainObject.Predmet.ProtuStrankaListFormatedWithAdressOIB>
  <DomainObject.Predmet.ProtuStrankaListNazivFormated>
    <izvorni_sadrzaj>
      <item>INFO GORICA d.o.o. za trgovinu i usluge</item>
    </izvorni_sadrzaj>
    <derivirana_varijabla naziv="DomainObject.Predmet.ProtuStrankaListNazivFormated_1">
      <item>INFO GORICA d.o.o. za trgovinu i usluge</item>
    </derivirana_varijabla>
  </DomainObject.Predmet.ProtuStrankaListNazivFormated>
  <DomainObject.Predmet.ProtuStrankaListNazivFormatedOIB>
    <izvorni_sadrzaj>
      <item>INFO GORICA d.o.o. za trgovinu i usluge, OIB 64570630068</item>
    </izvorni_sadrzaj>
    <derivirana_varijabla naziv="DomainObject.Predmet.ProtuStrankaListNazivFormatedOIB_1">
      <item>INFO GORICA d.o.o. za trgovinu i usluge, OIB 64570630068</item>
    </derivirana_varijabla>
  </DomainObject.Predmet.ProtuStrankaListNazivFormatedOIB>
  <DomainObject.Predmet.OstaliListFormated>
    <izvorni_sadrzaj>
      <item>Ivo Žužić</item>
    </izvorni_sadrzaj>
    <derivirana_varijabla naziv="DomainObject.Predmet.OstaliListFormated_1">
      <item>Ivo Žužić</item>
    </derivirana_varijabla>
  </DomainObject.Predmet.OstaliListFormated>
  <DomainObject.Predmet.OstaliListFormatedOIB>
    <izvorni_sadrzaj>
      <item>Ivo Žužić, OIB 38779453803</item>
    </izvorni_sadrzaj>
    <derivirana_varijabla naziv="DomainObject.Predmet.OstaliListFormatedOIB_1">
      <item>Ivo Žužić, OIB 38779453803</item>
    </derivirana_varijabla>
  </DomainObject.Predmet.OstaliListFormatedOIB>
  <DomainObject.Predmet.OstaliListFormatedWithAdress>
    <izvorni_sadrzaj>
      <item>Ivo Žužić, Andrije Kačića Miošića 40, 10410 Velika Gorica</item>
    </izvorni_sadrzaj>
    <derivirana_varijabla naziv="DomainObject.Predmet.OstaliListFormatedWithAdress_1">
      <item>Ivo Žužić, Andrije Kačića Miošića 40, 10410 Velika Gorica</item>
    </derivirana_varijabla>
  </DomainObject.Predmet.OstaliListFormatedWithAdress>
  <DomainObject.Predmet.OstaliListFormatedWithAdressOIB>
    <izvorni_sadrzaj>
      <item>Ivo Žužić, OIB 38779453803, Andrije Kačića Miošića 40, 10410 Velika Gorica</item>
    </izvorni_sadrzaj>
    <derivirana_varijabla naziv="DomainObject.Predmet.OstaliListFormatedWithAdressOIB_1">
      <item>Ivo Žužić, OIB 38779453803, Andrije Kačića Miošića 40, 10410 Velika Gorica</item>
    </derivirana_varijabla>
  </DomainObject.Predmet.OstaliListFormatedWithAdressOIB>
  <DomainObject.Predmet.OstaliListNazivFormated>
    <izvorni_sadrzaj>
      <item>Ivo Žužić</item>
    </izvorni_sadrzaj>
    <derivirana_varijabla naziv="DomainObject.Predmet.OstaliListNazivFormated_1">
      <item>Ivo Žužić</item>
    </derivirana_varijabla>
  </DomainObject.Predmet.OstaliListNazivFormated>
  <DomainObject.Predmet.OstaliListNazivFormatedOIB>
    <izvorni_sadrzaj>
      <item>Ivo Žužić, OIB 38779453803</item>
    </izvorni_sadrzaj>
    <derivirana_varijabla naziv="DomainObject.Predmet.OstaliListNazivFormatedOIB_1">
      <item>Ivo Žužić, OIB 38779453803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St-1454/2017-17</izvorni_sadrzaj>
    <derivirana_varijabla naziv="DomainObject.PoslovniBrojDokumenta_1">St-1454/2017-17</derivirana_varijabla>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INFO GORICA d.o.o. za trgovinu i usluge</izvorni_sadrzaj>
    <derivirana_varijabla naziv="DomainObject.Predmet.ProtustrankaIDrugi_1">INFO GORICA d.o.o. za trgovinu i usluge</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INFO GORICA d.o.o. za trgovinu i usluge, OIB 64570630068, Mate Bučara 18, 44250 Petrinja</izvorni_sadrzaj>
    <derivirana_varijabla naziv="DomainObject.Predmet.ProtustrankaIDrugiAdressOIB_1">INFO GORICA d.o.o. za trgovinu i usluge, OIB 64570630068, Mate Bučara 18,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 GORICA d.o.o. za trgovinu i usluge</item>
      <item>Fond za zaštitu okoliša i energetsku učinkovitost</item>
      <item>Ivo Žužić</item>
    </izvorni_sadrzaj>
    <derivirana_varijabla naziv="DomainObject.Predmet.SudioniciListNaziv_1">
      <item>INFO GORICA d.o.o. za trgovinu i usluge</item>
      <item>Fond za zaštitu okoliša i energetsku učinkovitost</item>
      <item>Ivo Žužić</item>
    </derivirana_varijabla>
  </DomainObject.Predmet.SudioniciListNaziv>
  <DomainObject.Predmet.SudioniciListAdressOIB>
    <izvorni_sadrzaj>
      <item>INFO GORICA d.o.o. za trgovinu i usluge, OIB 64570630068, Mate Bučara 18,44250 Petrinja</item>
      <item>Fond za zaštitu okoliša i energetsku učinkovitost, OIB 85828625994, Radnička cesta 80,10000 Zagreb</item>
      <item>Ivo Žužić, OIB 38779453803, Andrije Kačića Miošića 40,10410 Velika Gorica</item>
    </izvorni_sadrzaj>
    <derivirana_varijabla naziv="DomainObject.Predmet.SudioniciListAdressOIB_1">
      <item>INFO GORICA d.o.o. za trgovinu i usluge, OIB 64570630068, Mate Bučara 18,44250 Petrinja</item>
      <item>Fond za zaštitu okoliša i energetsku učinkovitost, OIB 85828625994, Radnička cesta 80,10000 Zagreb</item>
      <item>Ivo Žužić, OIB 38779453803, Andrije Kačića Miošića 40,10410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64570630068</item>
      <item>, OIB 85828625994</item>
      <item>, OIB 38779453803</item>
    </izvorni_sadrzaj>
    <derivirana_varijabla naziv="DomainObject.Predmet.SudioniciListNazivOIB_1">
      <item>, OIB 64570630068</item>
      <item>, OIB 85828625994</item>
      <item>, OIB 38779453803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tem>Jadranka Šeput, OIB 56729601545, Dalmatinska 17 Osijek</item>
    </izvorni_sadrzaj>
    <derivirana_varijabla naziv="DomainObject.Predmet.StecajniUpraviteljiListAddressOIB_1">
      <item>Boja Stanković, OIB 96757479881, Ilirska 48 Osijek</item>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105C6A-BDAF-49F2-ACD3-7F30AFAE2C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3235</properties:Words>
  <properties:Characters>18263</properties:Characters>
  <properties:Lines>507</properties:Lines>
  <properties:Paragraphs>183</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21981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2018-02-16T10:08:00Z</dcterms:created>
  <dc:creator>dsekulic</dc:creator>
  <cp:lastModifiedBy>Danijela Sekulić</cp:lastModifiedBy>
  <cp:lastPrinted>2018-02-16T10:34:00Z</cp:lastPrinted>
  <dcterms:modified xmlns:xsi="http://www.w3.org/2001/XMLSchema-instance" xsi:type="dcterms:W3CDTF">2018-02-16T10:37:00Z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St-1454/2017-17 / Odluka - Rješenje - otvaranje i zaključenje stečajnog postupka (čl. 132)</vt:lpwstr>
  </prop:property>
  <prop:property name="CC_coloring" pid="4" fmtid="{D5CDD505-2E9C-101B-9397-08002B2CF9AE}">
    <vt:bool>true</vt:bool>
  </prop:property>
  <prop:property name="BrojStranica" pid="5" fmtid="{D5CDD505-2E9C-101B-9397-08002B2CF9AE}">
    <vt:i4>10</vt:i4>
  </prop:property>
</prop:Properties>
</file>