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58f72" w14:paraId="7e58f72" w:rsidRDefault="00047756" w:rsidP="00534EDE" w:rsidR="00047756" w:rsidRPr="00047756">
      <w:pPr>
        <w:pStyle w:val="Bezproreda"/>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-89535</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534EDE" w:rsidP="00534EDE" w:rsidR="00534EDE" w:rsidRPr="00A15F9E">
      <w:r>
        <w:rPr>
          <w:rFonts w:eastAsia="MS Mincho"/>
          <w:bCs/>
          <w:szCs w:val="24"/>
          <w:lang w:val="hr-HR"/>
        </w:rPr>
        <w:t xml:space="preserve">      </w:t>
      </w:r>
      <w:r w:rsidR="00047756" w:rsidRPr="00047756">
        <w:rPr>
          <w:rFonts w:eastAsia="MS Mincho"/>
          <w:bCs/>
          <w:szCs w:val="24"/>
          <w:lang w:val="hr-HR"/>
        </w:rPr>
        <w:t>Rijeka, Zadarska 1 i 3</w:t>
      </w:r>
      <w:r w:rsidRPr="00534EDE">
        <w:t xml:space="preserve"> </w:t>
      </w:r>
      <w:r>
        <w:tab/>
      </w:r>
      <w:r>
        <w:tab/>
      </w:r>
      <w:r>
        <w:tab/>
      </w:r>
      <w:r>
        <w:tab/>
        <w:t xml:space="preserve">     </w:t>
      </w:r>
      <w:r w:rsidRPr="00A80454">
        <w:t xml:space="preserve">Poslovni broj </w:t>
      </w:r>
      <w:r>
        <w:t>7 St-734/2017-14</w:t>
      </w:r>
    </w:p>
    <w:p w:rsidRDefault="00047756" w:rsidP="00047756" w:rsidR="00047756" w:rsidRPr="00047756">
      <w:pPr>
        <w:overflowPunct/>
        <w:autoSpaceDE/>
        <w:adjustRightInd/>
        <w:jc w:val="both"/>
        <w:textAlignment w:val="auto"/>
        <w:rPr>
          <w:bCs/>
          <w:sz w:val="20"/>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F6685B" w:rsidP="00047756" w:rsidR="00FC0E68" w:rsidRPr="00047756">
      <w:pPr>
        <w:ind w:firstLine="720"/>
        <w:jc w:val="both"/>
        <w:textAlignment w:val="auto"/>
        <w:rPr>
          <w:lang w:val="hr-HR"/>
        </w:rPr>
      </w:pPr>
      <w:r w:rsidRPr="00F6685B">
        <w:rPr>
          <w:bCs/>
          <w:szCs w:val="24"/>
          <w:lang w:val="hr-HR"/>
        </w:rPr>
        <w:t>Trgovački sud u Rijeci, po sucu Liljani Ugrin kao sucu pojedincu, u stečajnom predmetu odlučujući o prijedlogu Financijske agencije za otvaranje stečajnog postupka nad dužnikom D. R. - TILES jednostavno društvo s ograničenom</w:t>
      </w:r>
      <w:r w:rsidR="00534EDE">
        <w:rPr>
          <w:bCs/>
          <w:szCs w:val="24"/>
          <w:lang w:val="hr-HR"/>
        </w:rPr>
        <w:t xml:space="preserve"> </w:t>
      </w:r>
      <w:r w:rsidRPr="00F6685B">
        <w:rPr>
          <w:bCs/>
          <w:szCs w:val="24"/>
          <w:lang w:val="hr-HR"/>
        </w:rPr>
        <w:t>odgovornošću za graditeljstvo, Jušići, Jušići 87 (MBS 040312546 – OIB 35176134008)</w:t>
      </w:r>
      <w:r w:rsidR="00534EDE">
        <w:rPr>
          <w:bCs/>
          <w:szCs w:val="24"/>
          <w:lang w:val="hr-HR"/>
        </w:rPr>
        <w:t>,</w:t>
      </w:r>
      <w:r>
        <w:rPr>
          <w:bCs/>
          <w:szCs w:val="24"/>
          <w:lang w:val="hr-HR"/>
        </w:rPr>
        <w:t xml:space="preserve"> </w:t>
      </w:r>
      <w:r w:rsidR="007B3E9A" w:rsidRPr="007B3E9A">
        <w:rPr>
          <w:bCs/>
          <w:szCs w:val="24"/>
          <w:lang w:val="hr-HR"/>
        </w:rPr>
        <w:t xml:space="preserve">dana </w:t>
      </w:r>
      <w:r w:rsidR="007A0C50">
        <w:rPr>
          <w:bCs/>
          <w:szCs w:val="24"/>
          <w:lang w:val="hr-HR"/>
        </w:rPr>
        <w:t>1</w:t>
      </w:r>
      <w:r>
        <w:rPr>
          <w:bCs/>
          <w:szCs w:val="24"/>
          <w:lang w:val="hr-HR"/>
        </w:rPr>
        <w:t>1</w:t>
      </w:r>
      <w:r w:rsidR="00BB72C9">
        <w:rPr>
          <w:bCs/>
          <w:szCs w:val="24"/>
          <w:lang w:val="hr-HR"/>
        </w:rPr>
        <w:t xml:space="preserve">. </w:t>
      </w:r>
      <w:r>
        <w:rPr>
          <w:bCs/>
          <w:szCs w:val="24"/>
          <w:lang w:val="hr-HR"/>
        </w:rPr>
        <w:t xml:space="preserve">svibnja </w:t>
      </w:r>
      <w:r w:rsidR="007A0C50">
        <w:rPr>
          <w:bCs/>
          <w:szCs w:val="24"/>
          <w:lang w:val="hr-HR"/>
        </w:rPr>
        <w:t xml:space="preserve"> </w:t>
      </w:r>
      <w:r w:rsidR="00BB72C9">
        <w:rPr>
          <w:bCs/>
          <w:szCs w:val="24"/>
          <w:lang w:val="hr-HR"/>
        </w:rPr>
        <w:t>2018</w:t>
      </w:r>
      <w:r w:rsidR="007B3E9A" w:rsidRPr="007B3E9A">
        <w:rPr>
          <w:bCs/>
          <w:szCs w:val="24"/>
          <w:lang w:val="hr-HR"/>
        </w:rPr>
        <w:t>.</w:t>
      </w:r>
      <w:r w:rsidR="00047756" w:rsidRPr="00047756">
        <w:rPr>
          <w:lang w:val="hr-HR"/>
        </w:rPr>
        <w:t xml:space="preserve"> </w:t>
      </w:r>
    </w:p>
    <w:p w:rsidRDefault="00047756" w:rsidP="00534EDE" w:rsidR="00047756">
      <w:pPr>
        <w:jc w:val="center"/>
        <w:textAlignment w:val="auto"/>
        <w:rPr>
          <w:rFonts w:eastAsia="MS Mincho"/>
          <w:lang w:val="hr-HR"/>
        </w:rPr>
      </w:pPr>
      <w:r w:rsidRPr="00047756">
        <w:rPr>
          <w:rFonts w:eastAsia="MS Mincho"/>
          <w:lang w:val="hr-HR"/>
        </w:rPr>
        <w:t xml:space="preserve">r i j e š i o   j 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F6685B" w:rsidRPr="00F6685B">
        <w:rPr>
          <w:bCs/>
          <w:szCs w:val="24"/>
          <w:lang w:val="hr-HR"/>
        </w:rPr>
        <w:t>D. R. - TILES jednostavno društvo s ograničenom  odgovornošću za graditeljstvo, Jušići, Jušići 87 (MBS 040312546 – OIB 35176134008)</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C34839" w:rsidR="00C34839" w:rsidRPr="005008AE">
      <w:pPr>
        <w:jc w:val="both"/>
        <w:rPr>
          <w:szCs w:val="24"/>
          <w:lang w:eastAsia="en-US"/>
        </w:rPr>
      </w:pPr>
      <w:r w:rsidRPr="00047756">
        <w:rPr>
          <w:rFonts w:eastAsia="MS Mincho"/>
          <w:lang w:val="hr-HR"/>
        </w:rPr>
        <w:t>II.</w:t>
      </w:r>
      <w:r w:rsidRPr="00047756">
        <w:rPr>
          <w:rFonts w:eastAsia="MS Mincho"/>
          <w:lang w:val="hr-HR"/>
        </w:rPr>
        <w:tab/>
        <w:t xml:space="preserve">Za stečajnog upravitelja imenuje se </w:t>
      </w:r>
      <w:r w:rsidR="00F6685B" w:rsidRPr="00F6685B">
        <w:rPr>
          <w:szCs w:val="24"/>
          <w:lang w:eastAsia="en-US"/>
        </w:rPr>
        <w:t>Lilijana Augustin (OIB</w:t>
      </w:r>
      <w:r w:rsidR="00534EDE">
        <w:rPr>
          <w:szCs w:val="24"/>
          <w:lang w:eastAsia="en-US"/>
        </w:rPr>
        <w:t xml:space="preserve"> </w:t>
      </w:r>
      <w:r w:rsidR="00F6685B" w:rsidRPr="00F6685B">
        <w:rPr>
          <w:szCs w:val="24"/>
          <w:lang w:eastAsia="en-US"/>
        </w:rPr>
        <w:t>12365783008)  Šmogorska 43, Matulji</w:t>
      </w:r>
      <w:r w:rsidR="00C34839">
        <w:rPr>
          <w:szCs w:val="24"/>
          <w:lang w:eastAsia="en-US"/>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Z a k l j u č u j e   s e</w:t>
      </w:r>
      <w:r w:rsidR="00534EDE">
        <w:rPr>
          <w:lang w:val="hr-HR"/>
        </w:rPr>
        <w:t xml:space="preserve"> </w:t>
      </w:r>
      <w:r w:rsidRPr="00047756">
        <w:rPr>
          <w:lang w:val="hr-HR"/>
        </w:rPr>
        <w:t xml:space="preserve"> stečajni postupak nad dužnikom </w:t>
      </w:r>
      <w:r w:rsidR="00F6685B" w:rsidRPr="00F6685B">
        <w:rPr>
          <w:bCs/>
          <w:szCs w:val="24"/>
          <w:lang w:val="hr-HR"/>
        </w:rPr>
        <w:t>D. R. - TILES jednostavno društvo s ograničenom odgovornošću za graditeljstvo, Jušići, Jušići 87 (MBS 040312546 – OIB 35176134008)</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7B4D0F">
      <w:pPr>
        <w:jc w:val="center"/>
        <w:textAlignment w:val="auto"/>
        <w:rPr>
          <w:szCs w:val="24"/>
          <w:lang w:val="hr-HR"/>
        </w:rPr>
      </w:pPr>
      <w:r w:rsidRPr="00047756">
        <w:rPr>
          <w:szCs w:val="24"/>
          <w:lang w:val="hr-HR"/>
        </w:rPr>
        <w:t>Obrazloženje</w:t>
      </w:r>
    </w:p>
    <w:p w:rsidRDefault="00C34839" w:rsidP="00047756" w:rsidR="00C34839">
      <w:pPr>
        <w:jc w:val="center"/>
        <w:textAlignment w:val="auto"/>
        <w:rPr>
          <w:szCs w:val="24"/>
          <w:lang w:val="hr-HR"/>
        </w:rPr>
      </w:pPr>
    </w:p>
    <w:p w:rsidRDefault="00F6685B" w:rsidP="00F6685B" w:rsidR="00F6685B" w:rsidRPr="00F6685B">
      <w:pPr>
        <w:ind w:firstLine="720"/>
        <w:jc w:val="both"/>
        <w:textAlignment w:val="auto"/>
        <w:rPr>
          <w:szCs w:val="24"/>
          <w:lang w:val="hr-HR"/>
        </w:rPr>
      </w:pPr>
      <w:r w:rsidRPr="00F6685B">
        <w:rPr>
          <w:szCs w:val="24"/>
          <w:lang w:val="hr-HR"/>
        </w:rPr>
        <w:t>Financijska  agencija je temeljem odredbe članka 110. stavak 1. Stečajnog zakona (“Narodne novine” broj 71/15 i 104/17, u daljem tekstu: SZ) podnijela sudu prijedlog za otvaranje stečajnog postupka nad dužnikom D. R. - TILES j.d.o.o., Jušići, Jušići 87 (OIB 35176134008) uz obrazloženje da na dan 27. studenog  2017. dužnik u Očevidniku redoslijeda osnova za plaćanje ima evidentirane neizvršene osnove za plaćanje u neprekinutom razdoblju od 466 dana u ukupnom iznosu od 31.613,98 kn, te da ima jednog zaposlenika.</w:t>
      </w:r>
    </w:p>
    <w:p w:rsidRDefault="00F6685B" w:rsidP="00F6685B" w:rsidR="00F6685B">
      <w:pPr>
        <w:ind w:firstLine="720"/>
        <w:jc w:val="both"/>
        <w:textAlignment w:val="auto"/>
        <w:rPr>
          <w:szCs w:val="24"/>
          <w:lang w:val="hr-HR"/>
        </w:rPr>
      </w:pPr>
      <w:r w:rsidRPr="00F6685B">
        <w:rPr>
          <w:szCs w:val="24"/>
          <w:lang w:val="hr-HR"/>
        </w:rPr>
        <w:lastRenderedPageBreak/>
        <w:t>Odredbom članka 115. stavak 1. SZ propisano je da na temelju prijedloga za otvaranje stečajnog postupka sud donosi rješenje o pokretanju prethodnog postupka radi utvrđivanja pretpostavki za otvaranje stečajnog postupka (prethodni postupak), protiv kojega nije dopuštena posebna žalba, ili taj prijedlog odbacuje rješenjem</w:t>
      </w:r>
      <w:r>
        <w:rPr>
          <w:szCs w:val="24"/>
          <w:lang w:val="hr-HR"/>
        </w:rPr>
        <w:t>.</w:t>
      </w:r>
    </w:p>
    <w:p w:rsidRDefault="00047756" w:rsidP="00F6685B"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F6685B">
        <w:rPr>
          <w:szCs w:val="24"/>
          <w:lang w:val="hr-HR"/>
        </w:rPr>
        <w:t>734</w:t>
      </w:r>
      <w:r w:rsidR="006F177C" w:rsidRPr="006F177C">
        <w:rPr>
          <w:szCs w:val="24"/>
          <w:lang w:val="hr-HR"/>
        </w:rPr>
        <w:t>/201</w:t>
      </w:r>
      <w:r w:rsidR="00457284">
        <w:rPr>
          <w:szCs w:val="24"/>
          <w:lang w:val="hr-HR"/>
        </w:rPr>
        <w:t>7</w:t>
      </w:r>
      <w:r w:rsidR="006F177C" w:rsidRPr="006F177C">
        <w:rPr>
          <w:szCs w:val="24"/>
          <w:lang w:val="hr-HR"/>
        </w:rPr>
        <w:t>-</w:t>
      </w:r>
      <w:r w:rsidR="00AD4137">
        <w:rPr>
          <w:szCs w:val="24"/>
          <w:lang w:val="hr-HR"/>
        </w:rPr>
        <w:t>3</w:t>
      </w:r>
      <w:r w:rsidRPr="00047756">
        <w:rPr>
          <w:szCs w:val="24"/>
          <w:lang w:val="hr-HR"/>
        </w:rPr>
        <w:t xml:space="preserve"> od </w:t>
      </w:r>
      <w:r w:rsidR="00F6685B">
        <w:rPr>
          <w:szCs w:val="24"/>
          <w:lang w:val="hr-HR"/>
        </w:rPr>
        <w:t>8</w:t>
      </w:r>
      <w:r w:rsidR="00D262D8">
        <w:rPr>
          <w:szCs w:val="24"/>
          <w:lang w:val="hr-HR"/>
        </w:rPr>
        <w:t xml:space="preserve">. </w:t>
      </w:r>
      <w:r w:rsidR="00F6685B">
        <w:rPr>
          <w:szCs w:val="24"/>
          <w:lang w:val="hr-HR"/>
        </w:rPr>
        <w:t xml:space="preserve">studenog </w:t>
      </w:r>
      <w:r w:rsidR="009532C3">
        <w:rPr>
          <w:szCs w:val="24"/>
          <w:lang w:val="hr-HR"/>
        </w:rPr>
        <w:t>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6C08D9" w:rsidR="00B86156">
      <w:pPr>
        <w:ind w:firstLine="720"/>
        <w:jc w:val="both"/>
        <w:textAlignment w:val="auto"/>
        <w:rPr>
          <w:szCs w:val="24"/>
          <w:lang w:val="hr-HR"/>
        </w:rPr>
      </w:pPr>
      <w:r>
        <w:rPr>
          <w:szCs w:val="24"/>
          <w:lang w:val="hr-HR"/>
        </w:rPr>
        <w:t xml:space="preserve">Tijekom prethodnog postupka </w:t>
      </w:r>
      <w:r w:rsidR="00B86156">
        <w:rPr>
          <w:szCs w:val="24"/>
          <w:lang w:val="hr-HR"/>
        </w:rPr>
        <w:t xml:space="preserve">predlagatelj </w:t>
      </w:r>
      <w:r w:rsidR="00F6685B">
        <w:rPr>
          <w:szCs w:val="24"/>
          <w:lang w:val="hr-HR"/>
        </w:rPr>
        <w:t xml:space="preserve">je </w:t>
      </w:r>
      <w:r w:rsidR="00B86156">
        <w:rPr>
          <w:szCs w:val="24"/>
          <w:lang w:val="hr-HR"/>
        </w:rPr>
        <w:t xml:space="preserve">u svom podnesku od 15. prosinca 2017. i podnesku  od 23. ožujka 2018. ostao kod prijedloga, dok osobe koje vode poslove dužnika nisu podnijele </w:t>
      </w:r>
      <w:r w:rsidR="00C34839">
        <w:rPr>
          <w:szCs w:val="24"/>
          <w:lang w:val="hr-HR"/>
        </w:rPr>
        <w:t>Izvješće o gospodarsko financijskom stanju dužnika</w:t>
      </w:r>
      <w:r w:rsidR="00B86156">
        <w:rPr>
          <w:szCs w:val="24"/>
          <w:lang w:val="hr-HR"/>
        </w:rPr>
        <w:t xml:space="preserve">. </w:t>
      </w:r>
    </w:p>
    <w:p w:rsidRDefault="00B86156" w:rsidP="006C08D9" w:rsidR="007B4D0F">
      <w:pPr>
        <w:ind w:firstLine="720"/>
        <w:jc w:val="both"/>
        <w:textAlignment w:val="auto"/>
        <w:rPr>
          <w:szCs w:val="24"/>
          <w:lang w:val="hr-HR"/>
        </w:rPr>
      </w:pPr>
      <w:r>
        <w:rPr>
          <w:szCs w:val="24"/>
          <w:lang w:val="hr-HR"/>
        </w:rPr>
        <w:t xml:space="preserve">Stranke </w:t>
      </w:r>
      <w:r w:rsidR="00C34839">
        <w:rPr>
          <w:szCs w:val="24"/>
          <w:lang w:val="hr-HR"/>
        </w:rPr>
        <w:t>nisu pristupile na zakazan</w:t>
      </w:r>
      <w:r>
        <w:rPr>
          <w:szCs w:val="24"/>
          <w:lang w:val="hr-HR"/>
        </w:rPr>
        <w:t>a</w:t>
      </w:r>
      <w:r w:rsidR="00C34839">
        <w:rPr>
          <w:szCs w:val="24"/>
          <w:lang w:val="hr-HR"/>
        </w:rPr>
        <w:t xml:space="preserve"> ročišt</w:t>
      </w:r>
      <w:r>
        <w:rPr>
          <w:szCs w:val="24"/>
          <w:lang w:val="hr-HR"/>
        </w:rPr>
        <w:t>a</w:t>
      </w:r>
      <w:r w:rsidR="00534EDE">
        <w:rPr>
          <w:szCs w:val="24"/>
          <w:lang w:val="hr-HR"/>
        </w:rPr>
        <w:t>,</w:t>
      </w:r>
      <w:r w:rsidR="00C34839">
        <w:rPr>
          <w:szCs w:val="24"/>
          <w:lang w:val="hr-HR"/>
        </w:rPr>
        <w:t xml:space="preserve"> iako su poziv primile. </w:t>
      </w:r>
    </w:p>
    <w:p w:rsidRDefault="00047756" w:rsidP="00047756" w:rsidR="00047756">
      <w:pPr>
        <w:ind w:firstLine="720"/>
        <w:jc w:val="both"/>
        <w:textAlignment w:val="auto"/>
      </w:pPr>
      <w:r w:rsidRPr="00047756">
        <w:t>Odredbom članka</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C34839" w:rsidP="00F66898" w:rsidR="00F66898">
      <w:pPr>
        <w:ind w:firstLine="720"/>
        <w:jc w:val="both"/>
        <w:rPr>
          <w:szCs w:val="24"/>
          <w:lang w:val="hr-HR"/>
        </w:rPr>
      </w:pPr>
      <w:r>
        <w:rPr>
          <w:lang w:val="hr-HR"/>
        </w:rPr>
        <w:t>T</w:t>
      </w:r>
      <w:r w:rsidR="006C08D9">
        <w:rPr>
          <w:lang w:val="hr-HR"/>
        </w:rPr>
        <w:t xml:space="preserve">ijekom prethodnog postupka </w:t>
      </w:r>
      <w:r w:rsidR="00047756" w:rsidRPr="00047756">
        <w:rPr>
          <w:lang w:val="hr-HR"/>
        </w:rPr>
        <w:t xml:space="preserve">utvrđeno </w:t>
      </w:r>
      <w:r>
        <w:rPr>
          <w:lang w:val="hr-HR"/>
        </w:rPr>
        <w:t xml:space="preserve">je </w:t>
      </w:r>
      <w:r w:rsidR="00047756" w:rsidRPr="00047756">
        <w:rPr>
          <w:lang w:val="hr-HR"/>
        </w:rPr>
        <w:t xml:space="preserve">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8476E">
        <w:rPr>
          <w:szCs w:val="24"/>
          <w:lang w:val="hr-HR"/>
        </w:rPr>
        <w:t xml:space="preserve">prema podacima FINA-e </w:t>
      </w:r>
      <w:r w:rsidR="00500B8E">
        <w:rPr>
          <w:szCs w:val="24"/>
          <w:lang w:val="hr-HR"/>
        </w:rPr>
        <w:t xml:space="preserve">na dan donošenja ove odluke </w:t>
      </w:r>
      <w:r w:rsidR="00D8476E">
        <w:rPr>
          <w:szCs w:val="24"/>
          <w:lang w:val="hr-HR"/>
        </w:rPr>
        <w:t xml:space="preserve">utvrđeno da je </w:t>
      </w:r>
      <w:r w:rsidR="00500B8E">
        <w:rPr>
          <w:szCs w:val="24"/>
          <w:lang w:val="hr-HR"/>
        </w:rPr>
        <w:t xml:space="preserve">ukupan iznos </w:t>
      </w:r>
      <w:r w:rsidR="00D8476E">
        <w:rPr>
          <w:szCs w:val="24"/>
          <w:lang w:val="hr-HR"/>
        </w:rPr>
        <w:t xml:space="preserve">blokade </w:t>
      </w:r>
      <w:r w:rsidR="00D93A03" w:rsidRPr="00D93A03">
        <w:rPr>
          <w:szCs w:val="24"/>
          <w:lang w:val="hr-HR"/>
        </w:rPr>
        <w:t xml:space="preserve">32.267,41 </w:t>
      </w:r>
      <w:r w:rsidR="00500B8E">
        <w:rPr>
          <w:szCs w:val="24"/>
          <w:lang w:val="hr-HR"/>
        </w:rPr>
        <w:t>kn</w:t>
      </w:r>
      <w:r w:rsidR="00D8476E">
        <w:rPr>
          <w:szCs w:val="24"/>
          <w:lang w:val="hr-HR"/>
        </w:rPr>
        <w:t xml:space="preserve"> (list </w:t>
      </w:r>
      <w:r w:rsidR="00534EDE">
        <w:rPr>
          <w:szCs w:val="24"/>
          <w:lang w:val="hr-HR"/>
        </w:rPr>
        <w:t>24</w:t>
      </w:r>
      <w:r w:rsidR="00D8476E">
        <w:rPr>
          <w:szCs w:val="24"/>
          <w:lang w:val="hr-HR"/>
        </w:rPr>
        <w:t xml:space="preserve"> spisa)</w:t>
      </w:r>
      <w:r w:rsidR="00500B8E">
        <w:rPr>
          <w:szCs w:val="24"/>
          <w:lang w:val="hr-HR"/>
        </w:rPr>
        <w:t xml:space="preserve">. </w:t>
      </w:r>
      <w:r w:rsidR="00F66898" w:rsidRPr="00F66898">
        <w:rPr>
          <w:szCs w:val="24"/>
          <w:lang w:val="hr-HR"/>
        </w:rPr>
        <w:t xml:space="preserve"> </w:t>
      </w:r>
    </w:p>
    <w:p w:rsidRDefault="00D93A03" w:rsidP="00F66898" w:rsidR="002313D8">
      <w:pPr>
        <w:ind w:firstLine="720"/>
        <w:jc w:val="both"/>
        <w:rPr>
          <w:lang w:val="hr-HR"/>
        </w:rPr>
      </w:pPr>
      <w:r>
        <w:rPr>
          <w:szCs w:val="24"/>
          <w:lang w:val="hr-HR"/>
        </w:rPr>
        <w:t>I</w:t>
      </w:r>
      <w:r w:rsidRPr="00D93A03">
        <w:rPr>
          <w:szCs w:val="24"/>
          <w:lang w:val="hr-HR"/>
        </w:rPr>
        <w:t>z posljednjeg javnog objavljenog financijskog izvješća za 2014. (list 16 i 17 spis</w:t>
      </w:r>
      <w:r w:rsidR="00534EDE">
        <w:rPr>
          <w:szCs w:val="24"/>
          <w:lang w:val="hr-HR"/>
        </w:rPr>
        <w:t>a</w:t>
      </w:r>
      <w:r w:rsidRPr="00D93A03">
        <w:rPr>
          <w:szCs w:val="24"/>
          <w:lang w:val="hr-HR"/>
        </w:rPr>
        <w:t>) proizlazi da dužnik nema imovine za pokriće troškova postupka</w:t>
      </w:r>
      <w:r w:rsidR="00763298">
        <w:rPr>
          <w:szCs w:val="24"/>
          <w:lang w:val="hr-HR"/>
        </w:rPr>
        <w:t xml:space="preserve">, </w:t>
      </w:r>
      <w:r w:rsidR="00C34839">
        <w:rPr>
          <w:szCs w:val="24"/>
          <w:lang w:val="hr-HR"/>
        </w:rPr>
        <w:t xml:space="preserve">pa su </w:t>
      </w:r>
      <w:r w:rsidR="00047756" w:rsidRPr="00457284">
        <w:rPr>
          <w:szCs w:val="24"/>
          <w:lang w:val="hr-HR"/>
        </w:rPr>
        <w:t xml:space="preserve">sukladno odredbi članka 132. stavak 1. </w:t>
      </w:r>
      <w:r w:rsidR="00632DD6" w:rsidRPr="00457284">
        <w:rPr>
          <w:szCs w:val="24"/>
          <w:lang w:val="hr-HR"/>
        </w:rPr>
        <w:t xml:space="preserve">SZ ovosudnim </w:t>
      </w:r>
      <w:r w:rsidR="00047756" w:rsidRPr="00457284">
        <w:rPr>
          <w:szCs w:val="24"/>
          <w:lang w:val="hr-HR"/>
        </w:rPr>
        <w:t xml:space="preserve">rješenjem </w:t>
      </w:r>
      <w:r w:rsidR="00665246" w:rsidRPr="00457284">
        <w:rPr>
          <w:szCs w:val="24"/>
          <w:lang w:val="hr-HR"/>
        </w:rPr>
        <w:t>7 St-</w:t>
      </w:r>
      <w:r>
        <w:rPr>
          <w:szCs w:val="24"/>
          <w:lang w:val="hr-HR"/>
        </w:rPr>
        <w:t>734</w:t>
      </w:r>
      <w:r w:rsidR="00D8476E">
        <w:rPr>
          <w:szCs w:val="24"/>
          <w:lang w:val="hr-HR"/>
        </w:rPr>
        <w:t>/</w:t>
      </w:r>
      <w:r w:rsidR="00665246" w:rsidRPr="00457284">
        <w:rPr>
          <w:szCs w:val="24"/>
          <w:lang w:val="hr-HR"/>
        </w:rPr>
        <w:t>201</w:t>
      </w:r>
      <w:r w:rsidR="000C5D3F">
        <w:rPr>
          <w:szCs w:val="24"/>
          <w:lang w:val="hr-HR"/>
        </w:rPr>
        <w:t>7</w:t>
      </w:r>
      <w:r w:rsidR="00665246" w:rsidRPr="00457284">
        <w:rPr>
          <w:szCs w:val="24"/>
          <w:lang w:val="hr-HR"/>
        </w:rPr>
        <w:t>-</w:t>
      </w:r>
      <w:r>
        <w:rPr>
          <w:szCs w:val="24"/>
          <w:lang w:val="hr-HR"/>
        </w:rPr>
        <w:t>12</w:t>
      </w:r>
      <w:r w:rsidR="007B4D0F">
        <w:rPr>
          <w:lang w:val="hr-HR"/>
        </w:rPr>
        <w:t xml:space="preserve"> </w:t>
      </w:r>
      <w:r w:rsidR="00047756" w:rsidRPr="00047756">
        <w:rPr>
          <w:lang w:val="hr-HR"/>
        </w:rPr>
        <w:t xml:space="preserve">od </w:t>
      </w:r>
      <w:r>
        <w:rPr>
          <w:lang w:val="hr-HR"/>
        </w:rPr>
        <w:t xml:space="preserve">12. travnja </w:t>
      </w:r>
      <w:r w:rsidR="00C34839">
        <w:rPr>
          <w:lang w:val="hr-HR"/>
        </w:rPr>
        <w:t>2</w:t>
      </w:r>
      <w:r w:rsidR="00047756" w:rsidRPr="00047756">
        <w:rPr>
          <w:lang w:val="hr-HR"/>
        </w:rPr>
        <w:t>01</w:t>
      </w:r>
      <w:r>
        <w:rPr>
          <w:lang w:val="hr-HR"/>
        </w:rPr>
        <w:t>8</w:t>
      </w:r>
      <w:r w:rsidR="00047756" w:rsidRPr="00047756">
        <w:rPr>
          <w:lang w:val="hr-HR"/>
        </w:rPr>
        <w:t xml:space="preserve">. pozvane osobe koje imaju pravni interes za provedbom stečajnog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534EDE" w:rsidR="006D3E1B">
      <w:pPr>
        <w:ind w:firstLine="720"/>
        <w:jc w:val="both"/>
        <w:textAlignment w:val="auto"/>
        <w:rPr>
          <w:szCs w:val="24"/>
          <w:lang w:val="hr-HR"/>
        </w:rPr>
      </w:pPr>
      <w:r w:rsidRPr="002313D8">
        <w:rPr>
          <w:lang w:val="hr-HR"/>
        </w:rPr>
        <w:t>Odluka pod točkom VI. izreke ovog rješenja donijeta je primjenom odredbe članka 286. stavak 3. SZ.</w:t>
      </w:r>
    </w:p>
    <w:p w:rsidRDefault="00047756" w:rsidP="008C698B" w:rsidR="006D3E1B" w:rsidRPr="006D3E1B">
      <w:pPr>
        <w:jc w:val="center"/>
        <w:textAlignment w:val="auto"/>
        <w:rPr>
          <w:lang w:val="hr-HR"/>
        </w:rPr>
      </w:pPr>
      <w:r w:rsidRPr="006D3E1B">
        <w:rPr>
          <w:szCs w:val="24"/>
          <w:lang w:val="hr-HR"/>
        </w:rPr>
        <w:t xml:space="preserve">U Rijeci, </w:t>
      </w:r>
      <w:r w:rsidR="00534EDE">
        <w:rPr>
          <w:bCs/>
          <w:szCs w:val="24"/>
          <w:lang w:val="hr-HR"/>
        </w:rPr>
        <w:t>11. svibnja</w:t>
      </w:r>
      <w:r w:rsidR="006D3E1B" w:rsidRPr="006D3E1B">
        <w:rPr>
          <w:bCs/>
          <w:szCs w:val="24"/>
          <w:lang w:val="hr-HR"/>
        </w:rPr>
        <w:t xml:space="preserve"> 2018</w:t>
      </w:r>
      <w:r w:rsidR="006C08D9" w:rsidRPr="006D3E1B">
        <w:rPr>
          <w:lang w:val="hr-HR"/>
        </w:rPr>
        <w:t>.</w:t>
      </w:r>
    </w:p>
    <w:p w:rsidRDefault="00047756" w:rsidP="00047756" w:rsidR="00047756" w:rsidRPr="006D3E1B">
      <w:pPr>
        <w:ind w:left="7200"/>
        <w:jc w:val="both"/>
        <w:textAlignment w:val="auto"/>
        <w:rPr>
          <w:szCs w:val="24"/>
          <w:lang w:val="hr-HR"/>
        </w:rPr>
      </w:pPr>
      <w:r w:rsidRPr="006D3E1B">
        <w:rPr>
          <w:szCs w:val="24"/>
          <w:lang w:val="hr-HR"/>
        </w:rPr>
        <w:t xml:space="preserve">   </w:t>
      </w:r>
      <w:r w:rsidR="00721D69" w:rsidRPr="006D3E1B">
        <w:rPr>
          <w:szCs w:val="24"/>
          <w:lang w:val="hr-HR"/>
        </w:rPr>
        <w:t xml:space="preserve">   S</w:t>
      </w:r>
      <w:r w:rsidRPr="006D3E1B">
        <w:rPr>
          <w:szCs w:val="24"/>
          <w:lang w:val="hr-HR"/>
        </w:rPr>
        <w:t xml:space="preserve">udac                               </w:t>
      </w:r>
    </w:p>
    <w:p w:rsidRDefault="00534EDE" w:rsidP="00534EDE" w:rsidR="00047756" w:rsidRPr="006D3E1B">
      <w:pPr>
        <w:ind w:left="6480"/>
        <w:jc w:val="both"/>
        <w:textAlignment w:val="auto"/>
        <w:rPr>
          <w:szCs w:val="24"/>
          <w:lang w:val="hr-HR"/>
        </w:rPr>
      </w:pPr>
      <w:r>
        <w:rPr>
          <w:szCs w:val="24"/>
          <w:lang w:val="hr-HR"/>
        </w:rPr>
        <w:t xml:space="preserve">        </w:t>
      </w:r>
      <w:r w:rsidR="00047756" w:rsidRPr="006D3E1B">
        <w:rPr>
          <w:szCs w:val="24"/>
          <w:lang w:val="hr-HR"/>
        </w:rPr>
        <w:t>Liljana Ugrin</w:t>
      </w:r>
      <w:r>
        <w:rPr>
          <w:szCs w:val="24"/>
          <w:lang w:val="hr-HR"/>
        </w:rPr>
        <w:t>, v.r.</w:t>
      </w:r>
    </w:p>
    <w:p w:rsidRDefault="007B4D0F" w:rsidP="00047756" w:rsidR="007B4D0F">
      <w:pPr>
        <w:jc w:val="both"/>
        <w:textAlignment w:val="auto"/>
        <w:rPr>
          <w:szCs w:val="24"/>
          <w:lang w:val="hr-HR"/>
        </w:rPr>
      </w:pPr>
    </w:p>
    <w:p w:rsidRDefault="007B4D0F" w:rsidP="00047756" w:rsidR="007B4D0F">
      <w:pPr>
        <w:jc w:val="both"/>
        <w:textAlignment w:val="auto"/>
        <w:rPr>
          <w:szCs w:val="24"/>
          <w:lang w:val="hr-HR"/>
        </w:rPr>
      </w:pPr>
    </w:p>
    <w:p w:rsidRDefault="00534EDE" w:rsidP="00047756" w:rsidR="00534EDE">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534EDE">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p>
    <w:p w:rsidRDefault="00534EDE" w:rsidP="00047756" w:rsidR="00534EDE">
      <w:pPr>
        <w:jc w:val="both"/>
        <w:textAlignment w:val="auto"/>
        <w:rPr>
          <w:rFonts w:eastAsia="MS Mincho"/>
          <w:szCs w:val="24"/>
          <w:lang w:val="hr-HR"/>
        </w:rPr>
      </w:pPr>
    </w:p>
    <w:p w:rsidRDefault="00534EDE" w:rsidP="00534EDE" w:rsidR="00534EDE" w:rsidRPr="00361B6B">
      <w:pPr>
        <w:ind w:left="4320"/>
        <w:jc w:val="both"/>
      </w:pPr>
      <w:r>
        <w:t xml:space="preserve">         Za točnost otpravka </w:t>
      </w:r>
      <w:r w:rsidRPr="00361B6B">
        <w:t>ovlašteni službenik</w:t>
      </w:r>
      <w:r>
        <w:t>:</w:t>
      </w:r>
    </w:p>
    <w:p w:rsidRDefault="00534EDE" w:rsidP="00534EDE" w:rsidR="00534EDE" w:rsidRPr="00047756">
      <w:pPr>
        <w:ind w:firstLine="720" w:left="5040"/>
        <w:jc w:val="both"/>
        <w:rPr>
          <w:rFonts w:eastAsia="MS Mincho"/>
          <w:szCs w:val="24"/>
          <w:lang w:val="hr-HR"/>
        </w:rPr>
      </w:pPr>
      <w:r>
        <w:t xml:space="preserve">  </w:t>
      </w:r>
      <w:r w:rsidRPr="00361B6B">
        <w:t>Elizabet Jovanović</w:t>
      </w:r>
    </w:p>
    <w:sectPr w:rsidSect="00534EDE" w:rsidR="00534EDE" w:rsidRPr="00047756">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4DED" w:rsidR="004F4DED">
      <w:r>
        <w:separator/>
      </w:r>
    </w:p>
  </w:endnote>
  <w:endnote w:id="0" w:type="continuationSeparator">
    <w:p w:rsidRDefault="004F4DED" w:rsidR="004F4D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CA63CB">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4DED" w:rsidR="004F4DED">
      <w:r>
        <w:separator/>
      </w:r>
    </w:p>
  </w:footnote>
  <w:footnote w:id="0" w:type="continuationSeparator">
    <w:p w:rsidRDefault="004F4DED" w:rsidR="004F4D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4EDE" w:rsidP="00534EDE" w:rsidR="00534EDE" w:rsidRPr="00A15F9E">
    <w:pPr>
      <w:jc w:val="right"/>
    </w:pPr>
    <w:r w:rsidRPr="00A80454">
      <w:t xml:space="preserve">Poslovni broj </w:t>
    </w:r>
    <w:r>
      <w:t>7 St-734/2017-14</w:t>
    </w:r>
  </w:p>
  <w:p w:rsidRDefault="00534EDE" w:rsidR="00534ED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56265"/>
    <w:rsid w:val="0016213F"/>
    <w:rsid w:val="00165A60"/>
    <w:rsid w:val="0016645F"/>
    <w:rsid w:val="00170F9F"/>
    <w:rsid w:val="00175B60"/>
    <w:rsid w:val="00181000"/>
    <w:rsid w:val="001816E1"/>
    <w:rsid w:val="00186C30"/>
    <w:rsid w:val="00186F50"/>
    <w:rsid w:val="001A23E6"/>
    <w:rsid w:val="001A7B55"/>
    <w:rsid w:val="001B112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2152"/>
    <w:rsid w:val="00263A20"/>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53A4B"/>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3F7464"/>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56B"/>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4DED"/>
    <w:rsid w:val="004F63C5"/>
    <w:rsid w:val="00500B8E"/>
    <w:rsid w:val="005123D4"/>
    <w:rsid w:val="0051452D"/>
    <w:rsid w:val="005254B4"/>
    <w:rsid w:val="00525EAA"/>
    <w:rsid w:val="00531CF9"/>
    <w:rsid w:val="00533D7A"/>
    <w:rsid w:val="00534EDE"/>
    <w:rsid w:val="0054506C"/>
    <w:rsid w:val="00551212"/>
    <w:rsid w:val="005546D4"/>
    <w:rsid w:val="005568AF"/>
    <w:rsid w:val="00561CFE"/>
    <w:rsid w:val="00577233"/>
    <w:rsid w:val="00580322"/>
    <w:rsid w:val="00580B5E"/>
    <w:rsid w:val="00586396"/>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51C"/>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3DCF"/>
    <w:rsid w:val="006C5472"/>
    <w:rsid w:val="006D3863"/>
    <w:rsid w:val="006D3E1B"/>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A0C50"/>
    <w:rsid w:val="007B0120"/>
    <w:rsid w:val="007B3E9A"/>
    <w:rsid w:val="007B4D0F"/>
    <w:rsid w:val="007B5632"/>
    <w:rsid w:val="007C73A6"/>
    <w:rsid w:val="007D34E2"/>
    <w:rsid w:val="007D5676"/>
    <w:rsid w:val="007D5F71"/>
    <w:rsid w:val="007E4BB8"/>
    <w:rsid w:val="007E7FBA"/>
    <w:rsid w:val="007F67A7"/>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9490F"/>
    <w:rsid w:val="00896B8C"/>
    <w:rsid w:val="008A5688"/>
    <w:rsid w:val="008A647D"/>
    <w:rsid w:val="008B057B"/>
    <w:rsid w:val="008B1D57"/>
    <w:rsid w:val="008B29D5"/>
    <w:rsid w:val="008B73D8"/>
    <w:rsid w:val="008C238D"/>
    <w:rsid w:val="008C37E2"/>
    <w:rsid w:val="008C3EB9"/>
    <w:rsid w:val="008C698B"/>
    <w:rsid w:val="008E4F55"/>
    <w:rsid w:val="008F5BDC"/>
    <w:rsid w:val="008F7263"/>
    <w:rsid w:val="0090246D"/>
    <w:rsid w:val="00905B84"/>
    <w:rsid w:val="00936F25"/>
    <w:rsid w:val="00942E07"/>
    <w:rsid w:val="009508D2"/>
    <w:rsid w:val="009532C3"/>
    <w:rsid w:val="00953435"/>
    <w:rsid w:val="00972E20"/>
    <w:rsid w:val="00986454"/>
    <w:rsid w:val="00992D78"/>
    <w:rsid w:val="009B11A2"/>
    <w:rsid w:val="009B3383"/>
    <w:rsid w:val="009B6904"/>
    <w:rsid w:val="009C22F0"/>
    <w:rsid w:val="009D1847"/>
    <w:rsid w:val="009D54D1"/>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54F3"/>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70E64"/>
    <w:rsid w:val="00B85C23"/>
    <w:rsid w:val="00B85CF0"/>
    <w:rsid w:val="00B86156"/>
    <w:rsid w:val="00B868CF"/>
    <w:rsid w:val="00B87054"/>
    <w:rsid w:val="00BA43C8"/>
    <w:rsid w:val="00BB0444"/>
    <w:rsid w:val="00BB3E2C"/>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34839"/>
    <w:rsid w:val="00C5055A"/>
    <w:rsid w:val="00C5429C"/>
    <w:rsid w:val="00C54A06"/>
    <w:rsid w:val="00C610E7"/>
    <w:rsid w:val="00C61C01"/>
    <w:rsid w:val="00C6225A"/>
    <w:rsid w:val="00C65E5D"/>
    <w:rsid w:val="00C80B20"/>
    <w:rsid w:val="00C95474"/>
    <w:rsid w:val="00CA1EDA"/>
    <w:rsid w:val="00CA37E5"/>
    <w:rsid w:val="00CA39F0"/>
    <w:rsid w:val="00CA51FE"/>
    <w:rsid w:val="00CA5646"/>
    <w:rsid w:val="00CA63CB"/>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8476E"/>
    <w:rsid w:val="00D93A03"/>
    <w:rsid w:val="00D93C3A"/>
    <w:rsid w:val="00D94024"/>
    <w:rsid w:val="00D94E3E"/>
    <w:rsid w:val="00D97AAC"/>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6F95"/>
    <w:rsid w:val="00E87ECA"/>
    <w:rsid w:val="00E908D7"/>
    <w:rsid w:val="00E95704"/>
    <w:rsid w:val="00EB1EF6"/>
    <w:rsid w:val="00EB23A1"/>
    <w:rsid w:val="00EC3B5B"/>
    <w:rsid w:val="00EC3F66"/>
    <w:rsid w:val="00ED26C0"/>
    <w:rsid w:val="00EE26BC"/>
    <w:rsid w:val="00EF1008"/>
    <w:rsid w:val="00EF2FF7"/>
    <w:rsid w:val="00F17F59"/>
    <w:rsid w:val="00F26FBF"/>
    <w:rsid w:val="00F3009F"/>
    <w:rsid w:val="00F30C9A"/>
    <w:rsid w:val="00F338DA"/>
    <w:rsid w:val="00F3496C"/>
    <w:rsid w:val="00F45CBC"/>
    <w:rsid w:val="00F473EE"/>
    <w:rsid w:val="00F53E5D"/>
    <w:rsid w:val="00F56276"/>
    <w:rsid w:val="00F573FD"/>
    <w:rsid w:val="00F64AC0"/>
    <w:rsid w:val="00F6685B"/>
    <w:rsid w:val="00F66898"/>
    <w:rsid w:val="00F772D1"/>
    <w:rsid w:val="00F77844"/>
    <w:rsid w:val="00F80B7C"/>
    <w:rsid w:val="00F90D59"/>
    <w:rsid w:val="00F93476"/>
    <w:rsid w:val="00FA07C7"/>
    <w:rsid w:val="00FA7C6C"/>
    <w:rsid w:val="00FB78CB"/>
    <w:rsid w:val="00FC0E68"/>
    <w:rsid w:val="00FC5BAF"/>
    <w:rsid w:val="00FD0A7D"/>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CA63CB"/>
    <w:rPr>
      <w:color w:val="808080"/>
      <w:bdr w:space="0" w:sz="0" w:color="auto" w:val="none"/>
      <w:shd w:fill="auto" w:color="auto" w:val="clear"/>
    </w:rPr>
  </w:style>
  <w:style w:customStyle="true" w:styleId="eSPISCCParagraphDefaultFont" w:type="character">
    <w:name w:val="eSPIS_CC_Paragraph Default Font"/>
    <w:basedOn w:val="Zadanifontodlomka"/>
    <w:rsid w:val="00CA63CB"/>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CA63CB"/>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CA63CB"/>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A63CB"/>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CA63CB"/>
    <w:rPr>
      <w:color w:val="808080"/>
      <w:bdr w:color="auto" w:space="0" w:sz="0" w:val="none"/>
      <w:shd w:color="auto" w:fill="auto" w:val="clear"/>
    </w:rPr>
  </w:style>
  <w:style w:customStyle="1" w:styleId="eSPISCCParagraphDefaultFont" w:type="character">
    <w:name w:val="eSPIS_CC_Paragraph Default Font"/>
    <w:basedOn w:val="Zadanifontodlomka"/>
    <w:rsid w:val="00CA63CB"/>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CA63CB"/>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CA63CB"/>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63CB"/>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St-734/2017</izvorni_sadrzaj>
    <derivirana_varijabla naziv="DomainObject.Predmet.OznakaBroj_1">St-734/2017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 R. - TILES j.d.o.o. zastupanog po punomoćniku Denis Rožić</izvorni_sadrzaj>
    <derivirana_varijabla naziv="DomainObject.Predmet.ProtustrankaFormated_1">  D. R. - TILES j.d.o.o. zastupanog po punomoćniku Denis Rožić</derivirana_varijabla>
  </DomainObject.Predmet.ProtustrankaFormated>
  <DomainObject.Predmet.ProtustrankaFormatedOIB>
    <izvorni_sadrzaj>  D. R. - TILES j.d.o.o., OIB 35176134008 zastupanog po punomoćniku Denis Rožić</izvorni_sadrzaj>
    <derivirana_varijabla naziv="DomainObject.Predmet.ProtustrankaFormatedOIB_1">  D. R. - TILES j.d.o.o., OIB 35176134008 zastupanog po punomoćniku Denis Rožić</derivirana_varijabla>
  </DomainObject.Predmet.ProtustrankaFormatedOIB>
  <DomainObject.Predmet.ProtustrankaFormatedWithAdress>
    <izvorni_sadrzaj> D. R. - TILES j.d.o.o., Jušići 87, 51213 Jušići zastupanog po punomoćniku Denis Rožić</izvorni_sadrzaj>
    <derivirana_varijabla naziv="DomainObject.Predmet.ProtustrankaFormatedWithAdress_1"> D. R. - TILES j.d.o.o., Jušići 87, 51213 Jušići zastupanog po punomoćniku Denis Rožić</derivirana_varijabla>
  </DomainObject.Predmet.ProtustrankaFormatedWithAdress>
  <DomainObject.Predmet.ProtustrankaFormatedWithAdressOIB>
    <izvorni_sadrzaj> D. R. - TILES j.d.o.o., OIB 35176134008, Jušići 87, 51213 Jušići zastupanog po punomoćniku Denis Rožić</izvorni_sadrzaj>
    <derivirana_varijabla naziv="DomainObject.Predmet.ProtustrankaFormatedWithAdressOIB_1"> D. R. - TILES j.d.o.o., OIB 35176134008, Jušići 87, 51213 Jušići zastupanog po punomoćniku Denis Rožić</derivirana_varijabla>
  </DomainObject.Predmet.ProtustrankaFormatedWithAdressOIB>
  <DomainObject.Predmet.ProtustrankaWithAdress>
    <izvorni_sadrzaj>D. R. - TILES j.d.o.o. Jušići 87, 51213 Jušići</izvorni_sadrzaj>
    <derivirana_varijabla naziv="DomainObject.Predmet.ProtustrankaWithAdress_1">D. R. - TILES j.d.o.o. Jušići 87, 51213 Jušići</derivirana_varijabla>
  </DomainObject.Predmet.ProtustrankaWithAdress>
  <DomainObject.Predmet.ProtustrankaWithAdressOIB>
    <izvorni_sadrzaj>D. R. - TILES j.d.o.o., OIB 35176134008, Jušići 87, 51213 Jušići</izvorni_sadrzaj>
    <derivirana_varijabla naziv="DomainObject.Predmet.ProtustrankaWithAdressOIB_1">D. R. - TILES j.d.o.o., OIB 35176134008, Jušići 87, 51213 Jušići</derivirana_varijabla>
  </DomainObject.Predmet.ProtustrankaWithAdressOIB>
  <DomainObject.Predmet.ProtustrankaNazivFormated>
    <izvorni_sadrzaj>D. R. - TILES j.d.o.o.</izvorni_sadrzaj>
    <derivirana_varijabla naziv="DomainObject.Predmet.ProtustrankaNazivFormated_1">D. R. - TILES j.d.o.o.</derivirana_varijabla>
  </DomainObject.Predmet.ProtustrankaNazivFormated>
  <DomainObject.Predmet.ProtustrankaNazivFormatedOIB>
    <izvorni_sadrzaj>D. R. - TILES j.d.o.o., OIB 35176134008</izvorni_sadrzaj>
    <derivirana_varijabla naziv="DomainObject.Predmet.ProtustrankaNazivFormatedOIB_1">D. R. - TILES j.d.o.o., OIB 35176134008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 R. - TILES j.d.o.o. zastupanog po punomoćniku Denis Rožić</item>
    </izvorni_sadrzaj>
    <derivirana_varijabla naziv="DomainObject.Predmet.ProtuStrankaListFormated_1">
      <item>D. R. - TILES j.d.o.o. zastupanog po punomoćniku Denis Rožić</item>
    </derivirana_varijabla>
  </DomainObject.Predmet.ProtuStrankaListFormated>
  <DomainObject.Predmet.ProtuStrankaListFormatedOIB>
    <izvorni_sadrzaj>
      <item>D. R. - TILES j.d.o.o., OIB 35176134008 zastupanog po punomoćniku Denis Rožić</item>
    </izvorni_sadrzaj>
    <derivirana_varijabla naziv="DomainObject.Predmet.ProtuStrankaListFormatedOIB_1">
      <item>D. R. - TILES j.d.o.o., OIB 35176134008 zastupanog po punomoćniku Denis Rožić</item>
    </derivirana_varijabla>
  </DomainObject.Predmet.ProtuStrankaListFormatedOIB>
  <DomainObject.Predmet.ProtuStrankaListFormatedWithAdress>
    <izvorni_sadrzaj>
      <item>D. R. - TILES j.d.o.o., Jušići 87, 51213 Jušići zastupanog po punomoćniku Denis Rožić</item>
    </izvorni_sadrzaj>
    <derivirana_varijabla naziv="DomainObject.Predmet.ProtuStrankaListFormatedWithAdress_1">
      <item>D. R. - TILES j.d.o.o., Jušići 87, 51213 Jušići zastupanog po punomoćniku Denis Rožić</item>
    </derivirana_varijabla>
  </DomainObject.Predmet.ProtuStrankaListFormatedWithAdress>
  <DomainObject.Predmet.ProtuStrankaListFormatedWithAdressOIB>
    <izvorni_sadrzaj>
      <item>D. R. - TILES j.d.o.o., OIB 35176134008, Jušići 87, 51213 Jušići zastupanog po punomoćniku Denis Rožić</item>
    </izvorni_sadrzaj>
    <derivirana_varijabla naziv="DomainObject.Predmet.ProtuStrankaListFormatedWithAdressOIB_1">
      <item>D. R. - TILES j.d.o.o., OIB 35176134008, Jušići 87, 51213 Jušići zastupanog po punomoćniku Denis Rožić</item>
    </derivirana_varijabla>
  </DomainObject.Predmet.ProtuStrankaListFormatedWithAdressOIB>
  <DomainObject.Predmet.ProtuStrankaListNazivFormated>
    <izvorni_sadrzaj>
      <item>D. R. - TILES j.d.o.o.</item>
    </izvorni_sadrzaj>
    <derivirana_varijabla naziv="DomainObject.Predmet.ProtuStrankaListNazivFormated_1">
      <item>D. R. - TILES j.d.o.o.</item>
    </derivirana_varijabla>
  </DomainObject.Predmet.ProtuStrankaListNazivFormated>
  <DomainObject.Predmet.ProtuStrankaListNazivFormatedOIB>
    <izvorni_sadrzaj>
      <item>D. R. - TILES j.d.o.o., OIB 35176134008</item>
    </izvorni_sadrzaj>
    <derivirana_varijabla naziv="DomainObject.Predmet.ProtuStrankaListNazivFormatedOIB_1">
      <item>D. R. - TILES j.d.o.o., OIB 35176134008</item>
    </derivirana_varijabla>
  </DomainObject.Predmet.ProtuStrankaListNazivFormatedOIB>
  <DomainObject.Predmet.OstaliListFormated>
    <izvorni_sadrzaj>
      <item>Denis Rožić punomoćnik sudionika u postupku D. R. - TILES j.d.o.o.</item>
    </izvorni_sadrzaj>
    <derivirana_varijabla naziv="DomainObject.Predmet.OstaliListFormated_1">
      <item>Denis Rožić punomoćnik sudionika u postupku D. R. - TILES j.d.o.o.</item>
    </derivirana_varijabla>
  </DomainObject.Predmet.OstaliListFormated>
  <DomainObject.Predmet.OstaliListFormatedOIB>
    <izvorni_sadrzaj>
      <item>Denis Rožić, OIB 91089400473 punomoćnik sudionika u postupku D. R. - TILES j.d.o.o.</item>
    </izvorni_sadrzaj>
    <derivirana_varijabla naziv="DomainObject.Predmet.OstaliListFormatedOIB_1">
      <item>Denis Rožić, OIB 91089400473 punomoćnik sudionika u postupku D. R. - TILES j.d.o.o.</item>
    </derivirana_varijabla>
  </DomainObject.Predmet.OstaliListFormatedOIB>
  <DomainObject.Predmet.OstaliListFormatedWithAdress>
    <izvorni_sadrzaj>
      <item>Denis Rožić, Jušići 87, 51211 Jušići punomoćnik sudionika u postupku D. R. - TILES j.d.o.o.</item>
    </izvorni_sadrzaj>
    <derivirana_varijabla naziv="DomainObject.Predmet.OstaliListFormatedWithAdress_1">
      <item>Denis Rožić, Jušići 87, 51211 Jušići punomoćnik sudionika u postupku D. R. - TILES j.d.o.o.</item>
    </derivirana_varijabla>
  </DomainObject.Predmet.OstaliListFormatedWithAdress>
  <DomainObject.Predmet.OstaliListFormatedWithAdressOIB>
    <izvorni_sadrzaj>
      <item>Denis Rožić, OIB 91089400473, Jušići 87, 51211 Jušići punomoćnik sudionika u postupku D. R. - TILES j.d.o.o.</item>
    </izvorni_sadrzaj>
    <derivirana_varijabla naziv="DomainObject.Predmet.OstaliListFormatedWithAdressOIB_1">
      <item>Denis Rožić, OIB 91089400473, Jušići 87, 51211 Jušići punomoćnik sudionika u postupku D. R. - TILES j.d.o.o.</item>
    </derivirana_varijabla>
  </DomainObject.Predmet.OstaliListFormatedWithAdressOIB>
  <DomainObject.Predmet.OstaliListNazivFormated>
    <izvorni_sadrzaj>
      <item>Denis Rožić</item>
    </izvorni_sadrzaj>
    <derivirana_varijabla naziv="DomainObject.Predmet.OstaliListNazivFormated_1">
      <item>Denis Rožić</item>
    </derivirana_varijabla>
  </DomainObject.Predmet.OstaliListNazivFormated>
  <DomainObject.Predmet.OstaliListNazivFormatedOIB>
    <izvorni_sadrzaj>
      <item>Denis Rožić, OIB 91089400473</item>
    </izvorni_sadrzaj>
    <derivirana_varijabla naziv="DomainObject.Predmet.OstaliListNazivFormatedOIB_1">
      <item>Denis Rožić, OIB 91089400473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 R. - TILES j.d.o.o.</izvorni_sadrzaj>
    <derivirana_varijabla naziv="DomainObject.Predmet.ProtustrankaIDrugi_1">D. R. - TILES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 R. - TILES j.d.o.o., OIB 35176134008, Jušići 87, 51213 Jušići</izvorni_sadrzaj>
    <derivirana_varijabla naziv="DomainObject.Predmet.ProtustrankaIDrugiAdressOIB_1">D. R. - TILES j.d.o.o., OIB 35176134008, Jušići 87, 51213 Jušići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 R. - TILES j.d.o.o.</item>
      <item>Denis Rožić</item>
    </izvorni_sadrzaj>
    <derivirana_varijabla naziv="DomainObject.Predmet.SudioniciListNaziv_1">
      <item>FINA  Rijeka</item>
      <item>D. R. - TILES j.d.o.o.</item>
      <item>Denis Rožić</item>
    </derivirana_varijabla>
  </DomainObject.Predmet.SudioniciListNaziv>
  <DomainObject.Predmet.SudioniciListAdressOIB>
    <izvorni_sadrzaj>
      <item>FINA  Rijeka, OIB 85821130368, Frana Kurelca 8,51000 Rijeka</item>
      <item>D. R. - TILES j.d.o.o., OIB 35176134008, Jušići 87,51213 Jušići</item>
      <item>Denis Rožić, OIB 91089400473, Jušići 87,51211 Jušići</item>
    </izvorni_sadrzaj>
    <derivirana_varijabla naziv="DomainObject.Predmet.SudioniciListAdressOIB_1">
      <item>FINA  Rijeka, OIB 85821130368, Frana Kurelca 8,51000 Rijeka</item>
      <item>D. R. - TILES j.d.o.o., OIB 35176134008, Jušići 87,51213 Jušići</item>
      <item>Denis Rožić, OIB 91089400473, Jušići 87,51211 Jušići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35176134008</item>
      <item>, OIB 91089400473</item>
    </izvorni_sadrzaj>
    <derivirana_varijabla naziv="DomainObject.Predmet.SudioniciListNazivOIB_1">
      <item>, OIB 85821130368</item>
      <item>, OIB 35176134008</item>
      <item>, OIB 91089400473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8E7AF8-A20A-4CD9-BD8B-9CAD47405A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771</properties:Words>
  <properties:Characters>4130</properties:Characters>
  <properties:Lines>96</properties:Lines>
  <properties:Paragraphs>33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2018-05-11T10:01:00Z</dcterms:created>
  <dc:creator>T SUD</dc:creator>
  <cp:lastModifiedBy>Elizabet Jovanović</cp:lastModifiedBy>
  <cp:lastPrinted>2018-05-11T10:00:00Z</cp:lastPrinted>
  <dcterms:modified xmlns:xsi="http://www.w3.org/2001/XMLSchema-instance" xsi:type="dcterms:W3CDTF">2018-05-11T10:02:00Z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(734 17 otvaranje i zaključenje postupka.docx)</vt:lpwstr>
  </prop:property>
  <prop:property name="CC_coloring" pid="4" fmtid="{D5CDD505-2E9C-101B-9397-08002B2CF9AE}">
    <vt:bool>false</vt:bool>
  </prop:property>
  <prop:property name="BrojStranica" pid="5" fmtid="{D5CDD505-2E9C-101B-9397-08002B2CF9AE}">
    <vt:i4>2</vt:i4>
  </prop:property>
</prop:Properties>
</file>