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2d0a0" w14:paraId="732d0a0" w:rsidRDefault="000F42CE" w:rsidP="000F42CE" w:rsidR="000F42CE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42CE" w:rsidP="000F42CE" w:rsidR="000F42CE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0F42CE" w:rsidP="000F42CE" w:rsidR="000F42CE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0F42CE" w:rsidP="000F42CE" w:rsidR="000F42CE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0F42CE" w:rsidP="000F42CE" w:rsidR="000F42CE"/>
    <w:p w:rsidRDefault="000F42CE" w:rsidP="000F42CE" w:rsidR="000F42C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0F42CE" w:rsidP="000F42CE" w:rsidR="000F42C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0F42CE" w:rsidP="000F42CE" w:rsidR="000F42C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0F42CE" w:rsidP="000F42CE" w:rsidR="000F42C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F42CE" w:rsidP="000F42CE" w:rsidR="000F42CE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4443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MERLINI d. o. o. u likvidaciji, Pula, Banjole, Volme bb, OIB 19955928018, MBS 040193265, 14. prosinca</w:t>
      </w:r>
      <w:r w:rsidRPr="00D05CA9">
        <w:rPr>
          <w:rFonts w:cs="Times New Roman" w:eastAsia="Times New Roman"/>
          <w:szCs w:val="24"/>
          <w:lang w:eastAsia="hr-HR"/>
        </w:rPr>
        <w:t xml:space="preserve"> 2015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0F42CE" w:rsidP="000F42CE" w:rsidR="000F42C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F42CE" w:rsidP="000F42CE" w:rsidR="000F42C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0F42CE" w:rsidP="000F42CE" w:rsidR="000F42C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F42CE" w:rsidP="000F42CE" w:rsidR="000F42CE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MERLINI d. o. o. u lik</w:t>
      </w:r>
      <w:r w:rsidRPr="000F42CE">
        <w:rPr>
          <w:rFonts w:cs="Times New Roman" w:eastAsia="Times New Roman"/>
          <w:szCs w:val="24"/>
          <w:lang w:eastAsia="hr-HR"/>
        </w:rPr>
        <w:t>v</w:t>
      </w:r>
      <w:r>
        <w:rPr>
          <w:rFonts w:cs="Times New Roman" w:eastAsia="Times New Roman"/>
          <w:szCs w:val="24"/>
          <w:lang w:eastAsia="hr-HR"/>
        </w:rPr>
        <w:t>i</w:t>
      </w:r>
      <w:r w:rsidRPr="000F42CE">
        <w:rPr>
          <w:rFonts w:cs="Times New Roman" w:eastAsia="Times New Roman"/>
          <w:szCs w:val="24"/>
          <w:lang w:eastAsia="hr-HR"/>
        </w:rPr>
        <w:t>daciji, Pula, Banjole, Volme bb, OIB 19955928018, MBS 040193265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0F42CE" w:rsidP="000F42CE" w:rsidR="000F42CE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F42CE" w:rsidP="000F42CE" w:rsidR="000F42CE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0F42CE" w:rsidP="000F42CE" w:rsidR="000F42C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F42CE" w:rsidP="000F42CE" w:rsidR="000F42C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</w:t>
      </w:r>
      <w:r>
        <w:rPr>
          <w:rFonts w:cs="Times New Roman" w:eastAsia="Times New Roman"/>
          <w:szCs w:val="24"/>
          <w:lang w:eastAsia="hr-HR"/>
        </w:rPr>
        <w:t>44</w:t>
      </w:r>
      <w:r w:rsidRPr="00D05CA9">
        <w:rPr>
          <w:rFonts w:cs="Times New Roman" w:eastAsia="Times New Roman"/>
          <w:szCs w:val="24"/>
          <w:lang w:eastAsia="hr-HR"/>
        </w:rPr>
        <w:t>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521317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MERLINI d. o. o. u likvidaciji,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1218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95,00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0F42CE" w:rsidP="000F42CE" w:rsidR="000F42CE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  <w:r w:rsidRPr="000F42CE">
        <w:t xml:space="preserve"> </w:t>
      </w:r>
      <w:r w:rsidRPr="000F42CE">
        <w:rPr>
          <w:rFonts w:cs="Times New Roman" w:eastAsia="Times New Roman"/>
          <w:szCs w:val="24"/>
          <w:lang w:eastAsia="hr-HR"/>
        </w:rPr>
        <w:t>Prema čl. 15. st. 1. Stečajnog zakona za vrijeme likvidacije pravne osobe nije dopušteno pokretanje predstečajnog postupka, a pokretanje stečajnog postupka dopušteno je dok se ne provede podjela imovine.</w:t>
      </w:r>
    </w:p>
    <w:p w:rsidRDefault="000F42CE" w:rsidP="000F42CE" w:rsidR="000F42C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0F42CE" w:rsidP="000F42CE" w:rsidR="000F42C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F42CE" w:rsidP="000F42CE" w:rsidR="000F42C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14.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0F42CE" w:rsidP="000F42CE" w:rsidR="000F42CE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0F42CE" w:rsidP="000F42CE" w:rsidR="000F42CE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0E181E">
        <w:rPr>
          <w:rFonts w:cs="Times New Roman" w:eastAsia="Times New Roman"/>
          <w:szCs w:val="24"/>
          <w:lang w:eastAsia="hr-HR"/>
        </w:rPr>
        <w:t>, v. r.</w:t>
      </w:r>
    </w:p>
    <w:p w:rsidRDefault="000F42CE" w:rsidP="000F42CE" w:rsidR="000F42C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0F42CE" w:rsidP="000F42CE" w:rsidR="000F42C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0F42CE" w:rsidP="000F42CE" w:rsidR="000F42CE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0F42CE" w:rsidP="000F42CE" w:rsidR="000F42C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0F42CE" w:rsidP="000F42CE" w:rsidR="000F42C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0F42CE" w:rsidP="000F42CE" w:rsidR="000F42C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0F42CE" w:rsidP="000F42CE" w:rsidR="000F42CE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DNA:</w:t>
      </w:r>
    </w:p>
    <w:p w:rsidRDefault="000F42CE" w:rsidP="000F42CE" w:rsidR="000F42C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0F42CE" w:rsidP="000F42CE" w:rsidR="000F42CE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0F42CE" w:rsidP="000F42CE" w:rsidR="000F42CE" w:rsidRPr="00D05CA9">
      <w:pPr>
        <w:tabs>
          <w:tab w:pos="4116" w:val="left"/>
        </w:tabs>
      </w:pPr>
    </w:p>
    <w:p w:rsidRDefault="000F42CE" w:rsidP="000F42CE" w:rsidR="000F42CE" w:rsidRPr="00D05CA9">
      <w:pPr>
        <w:tabs>
          <w:tab w:pos="4116" w:val="left"/>
        </w:tabs>
      </w:pPr>
    </w:p>
    <w:p w:rsidRDefault="000F42CE" w:rsidP="000F42CE" w:rsidR="000F42CE" w:rsidRPr="00D05CA9">
      <w:pPr>
        <w:tabs>
          <w:tab w:pos="4116" w:val="left"/>
        </w:tabs>
      </w:pPr>
    </w:p>
    <w:p w:rsidRDefault="000F42CE" w:rsidP="000F42CE" w:rsidR="000F42CE" w:rsidRPr="00D05CA9">
      <w:pPr>
        <w:tabs>
          <w:tab w:pos="4116" w:val="left"/>
        </w:tabs>
      </w:pPr>
    </w:p>
    <w:p w:rsidRDefault="000F42CE" w:rsidP="000F42CE" w:rsidR="000F42CE" w:rsidRPr="00D05CA9">
      <w:pPr>
        <w:tabs>
          <w:tab w:pos="4116" w:val="left"/>
        </w:tabs>
      </w:pPr>
    </w:p>
    <w:p w:rsidRDefault="000F42CE" w:rsidP="000F42CE" w:rsidR="000F42CE" w:rsidRPr="00D05CA9">
      <w:pPr>
        <w:tabs>
          <w:tab w:pos="4116" w:val="left"/>
        </w:tabs>
      </w:pPr>
    </w:p>
    <w:p w:rsidRDefault="000F42CE" w:rsidP="000F42CE" w:rsidR="000F42CE" w:rsidRPr="00D05CA9">
      <w:pPr>
        <w:tabs>
          <w:tab w:pos="4116" w:val="left"/>
        </w:tabs>
      </w:pPr>
    </w:p>
    <w:p w:rsidRDefault="000F42CE" w:rsidP="000F42CE" w:rsidR="000F42CE" w:rsidRPr="00D05CA9">
      <w:pPr>
        <w:tabs>
          <w:tab w:pos="4116" w:val="left"/>
        </w:tabs>
      </w:pPr>
    </w:p>
    <w:p w:rsidRDefault="000F42CE" w:rsidP="000F42CE" w:rsidR="000F42CE" w:rsidRPr="00D05CA9">
      <w:pPr>
        <w:tabs>
          <w:tab w:pos="4116" w:val="left"/>
        </w:tabs>
      </w:pPr>
    </w:p>
    <w:p w:rsidRDefault="000F42CE" w:rsidP="000F42CE" w:rsidR="000F42CE" w:rsidRPr="00D05CA9"/>
    <w:p w:rsidRDefault="000F42CE" w:rsidP="000F42CE" w:rsidR="000F42CE" w:rsidRPr="00D05CA9"/>
    <w:p w:rsidRDefault="000F42CE" w:rsidP="000F42CE" w:rsidR="000F42CE" w:rsidRPr="00D05CA9"/>
    <w:p w:rsidRDefault="000F42CE" w:rsidP="000F42CE" w:rsidR="000F42CE" w:rsidRPr="00D05CA9"/>
    <w:p w:rsidRDefault="000F42CE" w:rsidP="000F42CE" w:rsidR="000F42CE" w:rsidRPr="00D05CA9"/>
    <w:p w:rsidRDefault="000F42CE" w:rsidP="000F42CE" w:rsidR="000F42CE" w:rsidRPr="00D05CA9"/>
    <w:p w:rsidRDefault="000F42CE" w:rsidP="000F42CE" w:rsidR="000F42CE" w:rsidRPr="00D05CA9"/>
    <w:p w:rsidRDefault="000F42CE" w:rsidP="000F42CE" w:rsidR="000F42CE" w:rsidRPr="00D05CA9"/>
    <w:p w:rsidRDefault="000F42CE" w:rsidP="000F42CE" w:rsidR="000F42CE" w:rsidRPr="00D05CA9"/>
    <w:p w:rsidRDefault="000F42CE" w:rsidP="000F42CE" w:rsidR="000F42CE" w:rsidRPr="00D05CA9"/>
    <w:p w:rsidRDefault="000F42CE" w:rsidP="000F42CE" w:rsidR="000F42CE" w:rsidRPr="00D05CA9"/>
    <w:p w:rsidRDefault="000F42CE" w:rsidP="000F42CE" w:rsidR="000F42CE" w:rsidRPr="00D05CA9"/>
    <w:p w:rsidRDefault="000F42CE" w:rsidP="000F42CE" w:rsidR="000F42CE" w:rsidRPr="00D05CA9"/>
    <w:p w:rsidRDefault="000F42CE" w:rsidP="000F42CE" w:rsidR="000F42CE" w:rsidRPr="00D05CA9"/>
    <w:p w:rsidRDefault="000F42CE" w:rsidP="000F42CE" w:rsidR="000F42CE" w:rsidRPr="00D05CA9"/>
    <w:p w:rsidRDefault="000F42CE" w:rsidP="000F42CE" w:rsidR="000F42CE"/>
    <w:p w:rsidRDefault="000F42CE" w:rsidP="000F42CE" w:rsidR="000F42CE"/>
    <w:p w:rsidRDefault="000F42CE" w:rsidP="000F42CE" w:rsidR="000F42CE"/>
    <w:p w:rsidRDefault="000F42CE" w:rsidP="000F42CE" w:rsidR="000F42CE"/>
    <w:p w:rsidRDefault="000F42CE" w:rsidP="000F42CE" w:rsidR="000F42CE"/>
    <w:p w:rsidRDefault="000F42CE" w:rsidP="000F42CE" w:rsidR="000F42CE"/>
    <w:p w:rsidRDefault="000F42CE" w:rsidP="000F42CE" w:rsidR="000F42CE"/>
    <w:p w:rsidRDefault="000F42CE" w:rsidP="000F42CE" w:rsidR="000F42CE"/>
    <w:p w:rsidRDefault="000F42CE" w:rsidP="000F42CE" w:rsidR="000F42CE"/>
    <w:p w:rsidRDefault="000F42CE" w:rsidP="000F42CE" w:rsidR="000F42CE"/>
    <w:p w:rsidRDefault="000F42CE" w:rsidP="000F42CE" w:rsidR="000F42CE"/>
    <w:p w:rsidRDefault="000F42CE" w:rsidP="000F42CE" w:rsidR="000F42CE"/>
    <w:p w:rsidRDefault="000F42CE" w:rsidP="000F42CE" w:rsidR="000F42CE"/>
    <w:p w:rsidRDefault="000F42CE" w:rsidP="000F42CE" w:rsidR="000F42CE"/>
    <w:p w:rsidRDefault="000F42CE" w:rsidP="000F42CE" w:rsidR="000F42CE"/>
    <w:p w:rsidRDefault="000F42CE" w:rsidP="000F42CE" w:rsidR="000F42CE"/>
    <w:p w:rsidRDefault="00E53C2B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7EC5" w:rsidP="000F42CE" w:rsidR="00967EC5">
      <w:r>
        <w:separator/>
      </w:r>
    </w:p>
  </w:endnote>
  <w:endnote w:id="0" w:type="continuationSeparator">
    <w:p w:rsidRDefault="00967EC5" w:rsidP="000F42CE" w:rsidR="00967E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7EC5" w:rsidP="000F42CE" w:rsidR="00967EC5">
      <w:r>
        <w:separator/>
      </w:r>
    </w:p>
  </w:footnote>
  <w:footnote w:id="0" w:type="continuationSeparator">
    <w:p w:rsidRDefault="00967EC5" w:rsidP="000F42CE" w:rsidR="00967E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7EC5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E53C2B">
      <w:rPr>
        <w:noProof/>
      </w:rPr>
      <w:t>2</w:t>
    </w:r>
    <w:r>
      <w:fldChar w:fldCharType="end"/>
    </w:r>
    <w:r>
      <w:tab/>
    </w:r>
    <w:r w:rsidRPr="00F65D9B">
      <w:t>11 St-</w:t>
    </w:r>
    <w:r>
      <w:t>5</w:t>
    </w:r>
    <w:r w:rsidR="000F42CE">
      <w:t>91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7EC5" w:rsidP="0021081C" w:rsidR="00A81E97">
    <w:pPr>
      <w:pStyle w:val="Zaglavlje"/>
      <w:jc w:val="right"/>
    </w:pPr>
    <w:r>
      <w:t>11 St-5</w:t>
    </w:r>
    <w:r w:rsidR="000F42CE">
      <w:t>91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7B9D"/>
    <w:rsid w:val="000E181E"/>
    <w:rsid w:val="000F42CE"/>
    <w:rsid w:val="00967EC5"/>
    <w:rsid w:val="00977B9D"/>
    <w:rsid w:val="009A6044"/>
    <w:rsid w:val="00BF033F"/>
    <w:rsid w:val="00E5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42C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F42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42C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42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42C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F42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42C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53C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C2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C2B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C2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C2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42C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F42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42C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42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42C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F42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42C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53C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C2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C2B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C2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C2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St-591/2015</izvorni_sadrzaj>
    <derivirana_varijabla naziv="DomainObject.Predmet.OznakaBroj_1">St-591/2015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MERLINI d.o.o. u likvidaciji, PULA</izvorni_sadrzaj>
    <derivirana_varijabla naziv="DomainObject.Predmet.ProtustrankaFormated_1">  MERLINI d.o.o. u likvidaciji, PULA</derivirana_varijabla>
  </DomainObject.Predmet.ProtustrankaFormated>
  <DomainObject.Predmet.ProtustrankaFormatedOIB>
    <izvorni_sadrzaj>  MERLINI d.o.o. u likvidaciji, PULA, OIB 19955928018</izvorni_sadrzaj>
    <derivirana_varijabla naziv="DomainObject.Predmet.ProtustrankaFormatedOIB_1">  MERLINI d.o.o. u likvidaciji, PULA, OIB 19955928018</derivirana_varijabla>
  </DomainObject.Predmet.ProtustrankaFormatedOIB>
  <DomainObject.Predmet.ProtustrankaFormatedWithAdress>
    <izvorni_sadrzaj> MERLINI d.o.o. u likvidaciji, PULA, Banjole, Volme/bb, 52100 Pula</izvorni_sadrzaj>
    <derivirana_varijabla naziv="DomainObject.Predmet.ProtustrankaFormatedWithAdress_1"> MERLINI d.o.o. u likvidaciji, PULA, Banjole, Volme/bb, 52100 Pula</derivirana_varijabla>
  </DomainObject.Predmet.ProtustrankaFormatedWithAdress>
  <DomainObject.Predmet.ProtustrankaFormatedWithAdressOIB>
    <izvorni_sadrzaj> MERLINI d.o.o. u likvidaciji, PULA, OIB 19955928018, Banjole, Volme/bb, 52100 Pula</izvorni_sadrzaj>
    <derivirana_varijabla naziv="DomainObject.Predmet.ProtustrankaFormatedWithAdressOIB_1"> MERLINI d.o.o. u likvidaciji, PULA, OIB 19955928018, Banjole, Volme/bb, 52100 Pula</derivirana_varijabla>
  </DomainObject.Predmet.ProtustrankaFormatedWithAdressOIB>
  <DomainObject.Predmet.ProtustrankaWithAdress>
    <izvorni_sadrzaj>MERLINI d.o.o. u likvidaciji, PULA Banjole, Volme/bb, 52100 Pula</izvorni_sadrzaj>
    <derivirana_varijabla naziv="DomainObject.Predmet.ProtustrankaWithAdress_1">MERLINI d.o.o. u likvidaciji, PULA Banjole, Volme/bb, 52100 Pula</derivirana_varijabla>
  </DomainObject.Predmet.ProtustrankaWithAdress>
  <DomainObject.Predmet.ProtustrankaWithAdressOIB>
    <izvorni_sadrzaj>MERLINI d.o.o. u likvidaciji, PULA, OIB 19955928018, Banjole, Volme/bb, 52100 Pula</izvorni_sadrzaj>
    <derivirana_varijabla naziv="DomainObject.Predmet.ProtustrankaWithAdressOIB_1">MERLINI d.o.o. u likvidaciji, PULA, OIB 19955928018, Banjole, Volme/bb, 52100 Pula</derivirana_varijabla>
  </DomainObject.Predmet.ProtustrankaWithAdressOIB>
  <DomainObject.Predmet.ProtustrankaNazivFormated>
    <izvorni_sadrzaj>MERLINI d.o.o. u likvidaciji, PULA</izvorni_sadrzaj>
    <derivirana_varijabla naziv="DomainObject.Predmet.ProtustrankaNazivFormated_1">MERLINI d.o.o. u likvidaciji, PULA</derivirana_varijabla>
  </DomainObject.Predmet.ProtustrankaNazivFormated>
  <DomainObject.Predmet.ProtustrankaNazivFormatedOIB>
    <izvorni_sadrzaj>MERLINI d.o.o. u likvidaciji, PULA, OIB 19955928018</izvorni_sadrzaj>
    <derivirana_varijabla naziv="DomainObject.Predmet.ProtustrankaNazivFormatedOIB_1">MERLINI d.o.o. u likvidaciji, PULA, OIB 19955928018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95.00</izvorni_sadrzaj>
    <derivirana_varijabla naziv="DomainObject.Predmet.TrenutnaVrijednost_1">95.00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MERLINI d.o.o. u likvidaciji, PULA</item>
    </izvorni_sadrzaj>
    <derivirana_varijabla naziv="DomainObject.Predmet.ProtuStrankaListFormated_1">
      <item>MERLINI d.o.o. u likvidaciji, PULA</item>
    </derivirana_varijabla>
  </DomainObject.Predmet.ProtuStrankaListFormated>
  <DomainObject.Predmet.ProtuStrankaListFormatedOIB>
    <izvorni_sadrzaj>
      <item>MERLINI d.o.o. u likvidaciji, PULA, OIB 19955928018</item>
    </izvorni_sadrzaj>
    <derivirana_varijabla naziv="DomainObject.Predmet.ProtuStrankaListFormatedOIB_1">
      <item>MERLINI d.o.o. u likvidaciji, PULA, OIB 19955928018</item>
    </derivirana_varijabla>
  </DomainObject.Predmet.ProtuStrankaListFormatedOIB>
  <DomainObject.Predmet.ProtuStrankaListFormatedWithAdress>
    <izvorni_sadrzaj>
      <item>MERLINI d.o.o. u likvidaciji, PULA, Banjole, Volme/bb, 52100 Pula</item>
    </izvorni_sadrzaj>
    <derivirana_varijabla naziv="DomainObject.Predmet.ProtuStrankaListFormatedWithAdress_1">
      <item>MERLINI d.o.o. u likvidaciji, PULA, Banjole, Volme/bb, 52100 Pula</item>
    </derivirana_varijabla>
  </DomainObject.Predmet.ProtuStrankaListFormatedWithAdress>
  <DomainObject.Predmet.ProtuStrankaListFormatedWithAdressOIB>
    <izvorni_sadrzaj>
      <item>MERLINI d.o.o. u likvidaciji, PULA, OIB 19955928018, Banjole, Volme/bb, 52100 Pula</item>
    </izvorni_sadrzaj>
    <derivirana_varijabla naziv="DomainObject.Predmet.ProtuStrankaListFormatedWithAdressOIB_1">
      <item>MERLINI d.o.o. u likvidaciji, PULA, OIB 19955928018, Banjole, Volme/bb, 52100 Pula</item>
    </derivirana_varijabla>
  </DomainObject.Predmet.ProtuStrankaListFormatedWithAdressOIB>
  <DomainObject.Predmet.ProtuStrankaListNazivFormated>
    <izvorni_sadrzaj>
      <item>MERLINI d.o.o. u likvidaciji, PULA</item>
    </izvorni_sadrzaj>
    <derivirana_varijabla naziv="DomainObject.Predmet.ProtuStrankaListNazivFormated_1">
      <item>MERLINI d.o.o. u likvidaciji, PULA</item>
    </derivirana_varijabla>
  </DomainObject.Predmet.ProtuStrankaListNazivFormated>
  <DomainObject.Predmet.ProtuStrankaListNazivFormatedOIB>
    <izvorni_sadrzaj>
      <item>MERLINI d.o.o. u likvidaciji, PULA, OIB 19955928018</item>
    </izvorni_sadrzaj>
    <derivirana_varijabla naziv="DomainObject.Predmet.ProtuStrankaListNazivFormatedOIB_1">
      <item>MERLINI d.o.o. u likvidaciji, PULA, OIB 19955928018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MERLINI d.o.o. u likvidaciji, PULA</izvorni_sadrzaj>
    <derivirana_varijabla naziv="DomainObject.Predmet.ProtustrankaIDrugi_1">MERLINI d.o.o. u likvidaciji,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MERLINI d.o.o. u likvidaciji, PULA, OIB 19955928018, Banjole, Volme/bb, 52100 Pula</izvorni_sadrzaj>
    <derivirana_varijabla naziv="DomainObject.Predmet.ProtustrankaIDrugiAdressOIB_1">MERLINI d.o.o. u likvidaciji, PULA, OIB 19955928018, Banjole, Volme/bb,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MERLINI d.o.o. u likvidaciji, PULA</item>
      <item>FINANCIJSKA AGENCIJA, RC RIJEKA, PODRUŽNICA PULA, PULA</item>
    </izvorni_sadrzaj>
    <derivirana_varijabla naziv="DomainObject.Predmet.SudioniciListNaziv_1">
      <item>MERLINI d.o.o. u likvidaciji, PULA</item>
      <item>FINANCIJSKA AGENCIJA, RC RIJEKA, PODRUŽNICA PULA, PULA</item>
    </derivirana_varijabla>
  </DomainObject.Predmet.SudioniciListNaziv>
  <DomainObject.Predmet.SudioniciListAdressOIB>
    <izvorni_sadrzaj>
      <item>MERLINI d.o.o. u likvidaciji, PULA, OIB 19955928018, Banjole, Volme/bb,52100 Pula</item>
      <item>FINANCIJSKA AGENCIJA, RC RIJEKA, PODRUŽNICA PULA, PULA, OIB 85821130368, GIARDINI 5,52100 Pula</item>
    </izvorni_sadrzaj>
    <derivirana_varijabla naziv="DomainObject.Predmet.SudioniciListAdressOIB_1">
      <item>MERLINI d.o.o. u likvidaciji, PULA, OIB 19955928018, Banjole, Volme/bb,52100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19955928018</item>
      <item>, OIB 85821130368</item>
    </izvorni_sadrzaj>
    <derivirana_varijabla naziv="DomainObject.Predmet.SudioniciListNazivOIB_1">
      <item>, OIB 19955928018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406</properties:Words>
  <properties:Characters>2211</properties:Characters>
  <properties:Lines>95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2015-12-14T09:33:00Z</dcterms:created>
  <dc:creator>Mihaela Kaligari</dc:creator>
  <dc:description/>
  <cp:keywords/>
  <cp:lastModifiedBy>Sanja Prodan</cp:lastModifiedBy>
  <cp:lastPrinted>2015-12-17T12:53:00Z</cp:lastPrinted>
  <dcterms:modified xmlns:xsi="http://www.w3.org/2001/XMLSchema-instance" xsi:type="dcterms:W3CDTF">2015-12-17T12:53:00Z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