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f594" w14:paraId="a66f59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467D1A">
        <w:rPr>
          <w:szCs w:val="24"/>
          <w:lang w:val="hr-HR"/>
        </w:rPr>
        <w:t>1197</w:t>
      </w:r>
      <w:r>
        <w:rPr>
          <w:szCs w:val="24"/>
          <w:lang w:val="hr-HR"/>
        </w:rPr>
        <w:t>/2016-</w:t>
      </w:r>
      <w:r w:rsidR="00043D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9D6683" w:rsidP="00865844" w:rsidR="009D6683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9D6683" w:rsidP="00865844" w:rsidR="009D6683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467D1A">
        <w:rPr>
          <w:lang w:val="hr-HR"/>
        </w:rPr>
        <w:t xml:space="preserve">L INTERIJERI društvo s ograničenom odgovornošću za trgovinu i usluge, Karlovac, </w:t>
      </w:r>
      <w:proofErr w:type="spellStart"/>
      <w:r w:rsidR="00467D1A">
        <w:rPr>
          <w:lang w:val="hr-HR"/>
        </w:rPr>
        <w:t>Rečička</w:t>
      </w:r>
      <w:proofErr w:type="spellEnd"/>
      <w:r w:rsidR="00467D1A">
        <w:rPr>
          <w:lang w:val="hr-HR"/>
        </w:rPr>
        <w:t xml:space="preserve"> 29, </w:t>
      </w:r>
      <w:r w:rsidR="00467D1A" w:rsidRPr="000664E3">
        <w:rPr>
          <w:lang w:val="hr-HR"/>
        </w:rPr>
        <w:t>MB</w:t>
      </w:r>
      <w:r w:rsidR="00467D1A">
        <w:rPr>
          <w:lang w:val="hr-HR"/>
        </w:rPr>
        <w:t>S:020040905, OIB:01958480573</w:t>
      </w:r>
      <w:r>
        <w:rPr>
          <w:lang w:val="hr-HR"/>
        </w:rPr>
        <w:t xml:space="preserve">, dana </w:t>
      </w:r>
      <w:r w:rsidR="00214529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14529" w:rsidP="00865844" w:rsidR="00214529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14529" w:rsidP="00865844" w:rsidR="00214529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67D1A">
        <w:rPr>
          <w:lang w:val="hr-HR"/>
        </w:rPr>
        <w:t xml:space="preserve">L INTERIJERI društvo s ograničenom odgovornošću za trgovinu i usluge, Karlovac, </w:t>
      </w:r>
      <w:proofErr w:type="spellStart"/>
      <w:r w:rsidR="00467D1A">
        <w:rPr>
          <w:lang w:val="hr-HR"/>
        </w:rPr>
        <w:t>Rečička</w:t>
      </w:r>
      <w:proofErr w:type="spellEnd"/>
      <w:r w:rsidR="00467D1A">
        <w:rPr>
          <w:lang w:val="hr-HR"/>
        </w:rPr>
        <w:t xml:space="preserve"> 29, </w:t>
      </w:r>
      <w:r w:rsidR="00467D1A" w:rsidRPr="000664E3">
        <w:rPr>
          <w:lang w:val="hr-HR"/>
        </w:rPr>
        <w:t>MB</w:t>
      </w:r>
      <w:r w:rsidR="00467D1A">
        <w:rPr>
          <w:lang w:val="hr-HR"/>
        </w:rPr>
        <w:t>S:020040905, OIB:01958480573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214529" w:rsidR="0021452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14529">
        <w:rPr>
          <w:szCs w:val="24"/>
          <w:lang w:val="hr-HR"/>
        </w:rPr>
        <w:t>KREŠIMIR FUČKAR</w:t>
      </w:r>
      <w:r w:rsidR="00214529" w:rsidRPr="00306D21">
        <w:rPr>
          <w:szCs w:val="24"/>
          <w:lang w:val="hr-HR"/>
        </w:rPr>
        <w:t xml:space="preserve">, iz </w:t>
      </w:r>
      <w:proofErr w:type="spellStart"/>
      <w:r w:rsidR="00214529">
        <w:rPr>
          <w:szCs w:val="24"/>
          <w:lang w:val="hr-HR"/>
        </w:rPr>
        <w:t>Sladojevaca</w:t>
      </w:r>
      <w:proofErr w:type="spellEnd"/>
      <w:r w:rsidR="00214529" w:rsidRPr="00306D21">
        <w:rPr>
          <w:szCs w:val="24"/>
          <w:lang w:val="hr-HR"/>
        </w:rPr>
        <w:t>,</w:t>
      </w:r>
      <w:r w:rsidR="00214529">
        <w:rPr>
          <w:szCs w:val="24"/>
          <w:lang w:val="hr-HR"/>
        </w:rPr>
        <w:t xml:space="preserve"> Braće Radića 63, OIB:  01195634741.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67D1A">
        <w:rPr>
          <w:lang w:val="hr-HR"/>
        </w:rPr>
        <w:t xml:space="preserve">L INTERIJERI društvo s ograničenom odgovornošću za trgovinu i usluge, Karlovac, </w:t>
      </w:r>
      <w:proofErr w:type="spellStart"/>
      <w:r w:rsidR="00467D1A">
        <w:rPr>
          <w:lang w:val="hr-HR"/>
        </w:rPr>
        <w:t>Rečička</w:t>
      </w:r>
      <w:proofErr w:type="spellEnd"/>
      <w:r w:rsidR="00467D1A">
        <w:rPr>
          <w:lang w:val="hr-HR"/>
        </w:rPr>
        <w:t xml:space="preserve"> 29, </w:t>
      </w:r>
      <w:r w:rsidR="00467D1A" w:rsidRPr="000664E3">
        <w:rPr>
          <w:lang w:val="hr-HR"/>
        </w:rPr>
        <w:t>MB</w:t>
      </w:r>
      <w:r w:rsidR="00467D1A">
        <w:rPr>
          <w:lang w:val="hr-HR"/>
        </w:rPr>
        <w:t>S:020040905, OIB:01958480573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14529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214529" w:rsidP="00865844" w:rsidR="00214529">
      <w:pPr>
        <w:jc w:val="center"/>
        <w:rPr>
          <w:szCs w:val="24"/>
          <w:lang w:val="hr-HR"/>
        </w:rPr>
      </w:pPr>
    </w:p>
    <w:p w:rsidRDefault="009D6683" w:rsidP="00865844" w:rsidR="009D6683">
      <w:pPr>
        <w:jc w:val="center"/>
        <w:rPr>
          <w:szCs w:val="24"/>
          <w:lang w:val="hr-HR"/>
        </w:rPr>
      </w:pPr>
    </w:p>
    <w:p w:rsidRDefault="009D6683" w:rsidP="00865844" w:rsidR="009D6683">
      <w:pPr>
        <w:jc w:val="center"/>
        <w:rPr>
          <w:szCs w:val="24"/>
          <w:lang w:val="hr-HR"/>
        </w:rPr>
      </w:pPr>
    </w:p>
    <w:p w:rsidRDefault="009D6683" w:rsidP="00865844" w:rsidR="009D6683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9D6683" w:rsidP="00865844" w:rsidR="009D6683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67D1A">
        <w:rPr>
          <w:szCs w:val="24"/>
          <w:lang w:val="hr-HR"/>
        </w:rPr>
        <w:t>1197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14529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2C6722" w:rsidP="002C6722" w:rsidR="002C6722">
      <w:pPr>
        <w:rPr>
          <w:szCs w:val="24"/>
          <w:lang w:val="hr-HR"/>
        </w:rPr>
      </w:pPr>
    </w:p>
    <w:p w:rsidRDefault="00265A1C" w:rsidP="002C6722" w:rsidR="00265A1C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65A1C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265A1C">
        <w:rPr>
          <w:szCs w:val="24"/>
          <w:lang w:val="hr-HR"/>
        </w:rPr>
        <w:t>, v.r.</w:t>
      </w:r>
    </w:p>
    <w:p w:rsidRDefault="00265A1C" w:rsidP="002C6722" w:rsidR="00265A1C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265A1C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65A1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14529" w:rsidP="00214529" w:rsidR="0021452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</w:t>
      </w:r>
      <w:r>
        <w:rPr>
          <w:szCs w:val="24"/>
          <w:lang w:val="hr-HR"/>
        </w:rPr>
        <w:lastRenderedPageBreak/>
        <w:t>izreke ovog rješenja žalbu može podnijeti samo osoba ovlaštena za zastupanje dužnika po zakonu do dana nastupanja pravnih posljedica otvaranja stečajnog postupka (č. 128.st.8 SZ-a.) Žalba se podnosi ovom sudu u dva istovjetna primjerka, a o žalbi odlučuje sudac pojedinac Trgovačkog suda u Bjelovaru.</w:t>
      </w:r>
    </w:p>
    <w:sectPr w:rsidR="002145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03FD2"/>
    <w:rsid w:val="00214529"/>
    <w:rsid w:val="00221BE3"/>
    <w:rsid w:val="002240B7"/>
    <w:rsid w:val="002259B9"/>
    <w:rsid w:val="00246B6D"/>
    <w:rsid w:val="002527D0"/>
    <w:rsid w:val="00257161"/>
    <w:rsid w:val="002652FC"/>
    <w:rsid w:val="00265A1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9D6683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3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F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F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F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F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3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F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F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F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F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St-1197/2016-4</izvorni_sadrzaj>
    <derivirana_varijabla naziv="DomainObject.Oznaka_1">St-1197/2016-4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INTERIJERI d.o.o. zastupanog po punomoćniku Leonard Štefančić</izvorni_sadrzaj>
    <derivirana_varijabla naziv="DomainObject.Predmet.ProtustrankaFormated_1">  L INTERIJERI d.o.o. zastupanog po punomoćniku Leonard Štefančić</derivirana_varijabla>
  </DomainObject.Predmet.ProtustrankaFormated>
  <DomainObject.Predmet.ProtustrankaFormatedOIB>
    <izvorni_sadrzaj>  L INTERIJERI d.o.o., OIB 01958480573 zastupanog po punomoćniku Leonard Štefančić</izvorni_sadrzaj>
    <derivirana_varijabla naziv="DomainObject.Predmet.ProtustrankaFormatedOIB_1">  L INTERIJERI d.o.o., OIB 01958480573 zastupanog po punomoćniku Leonard Štefančić</derivirana_varijabla>
  </DomainObject.Predmet.ProtustrankaFormatedOIB>
  <DomainObject.Predmet.ProtustrankaFormatedWithAdress>
    <izvorni_sadrzaj> L INTERIJERI d.o.o., Rečička 29, 47000 Karlovac zastupanog po punomoćniku Leonard Štefančić</izvorni_sadrzaj>
    <derivirana_varijabla naziv="DomainObject.Predmet.ProtustrankaFormatedWithAdress_1"> L INTERIJERI d.o.o., Rečička 29, 47000 Karlovac zastupanog po punomoćniku Leonard Štefančić</derivirana_varijabla>
  </DomainObject.Predmet.ProtustrankaFormatedWithAdress>
  <DomainObject.Predmet.ProtustrankaFormatedWithAdressOIB>
    <izvorni_sadrzaj> L INTERIJERI d.o.o., OIB 01958480573, Rečička 29, 47000 Karlovac zastupanog po punomoćniku Leonard Štefančić</izvorni_sadrzaj>
    <derivirana_varijabla naziv="DomainObject.Predmet.ProtustrankaFormatedWithAdressOIB_1"> L INTERIJERI d.o.o., OIB 01958480573, Rečička 29, 47000 Karlovac zastupanog po punomoćniku Leonard Štefančić</derivirana_varijabla>
  </DomainObject.Predmet.ProtustrankaFormatedWithAdressOIB>
  <DomainObject.Predmet.ProtustrankaWithAdress>
    <izvorni_sadrzaj>L INTERIJERI d.o.o. Rečička 29, 47000 Karlovac</izvorni_sadrzaj>
    <derivirana_varijabla naziv="DomainObject.Predmet.ProtustrankaWithAdress_1">L INTERIJERI d.o.o. Rečička 29, 47000 Karlovac</derivirana_varijabla>
  </DomainObject.Predmet.ProtustrankaWithAdress>
  <DomainObject.Predmet.ProtustrankaWithAdressOIB>
    <izvorni_sadrzaj>L INTERIJERI d.o.o., OIB 01958480573, Rečička 29, 47000 Karlovac</izvorni_sadrzaj>
    <derivirana_varijabla naziv="DomainObject.Predmet.ProtustrankaWithAdressOIB_1">L INTERIJERI d.o.o., OIB 01958480573, Rečička 29, 47000 Karlovac</derivirana_varijabla>
  </DomainObject.Predmet.ProtustrankaWithAdressOIB>
  <DomainObject.Predmet.ProtustrankaNazivFormated>
    <izvorni_sadrzaj>L INTERIJERI d.o.o.</izvorni_sadrzaj>
    <derivirana_varijabla naziv="DomainObject.Predmet.ProtustrankaNazivFormated_1">L INTERIJERI d.o.o.</derivirana_varijabla>
  </DomainObject.Predmet.ProtustrankaNazivFormated>
  <DomainObject.Predmet.ProtustrankaNazivFormatedOIB>
    <izvorni_sadrzaj>L INTERIJERI d.o.o., OIB 01958480573</izvorni_sadrzaj>
    <derivirana_varijabla naziv="DomainObject.Predmet.ProtustrankaNazivFormatedOIB_1">L INTERIJERI d.o.o., OIB 01958480573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 INTERIJERI d.o.o. zastupanog po punomoćniku Leonard Štefančić</item>
    </izvorni_sadrzaj>
    <derivirana_varijabla naziv="DomainObject.Predmet.ProtuStrankaListFormated_1">
      <item>L INTERIJERI d.o.o. zastupanog po punomoćniku Leonard Štefančić</item>
    </derivirana_varijabla>
  </DomainObject.Predmet.ProtuStrankaListFormated>
  <DomainObject.Predmet.ProtuStrankaListFormatedOIB>
    <izvorni_sadrzaj>
      <item>L INTERIJERI d.o.o., OIB 01958480573 zastupanog po punomoćniku Leonard Štefančić</item>
    </izvorni_sadrzaj>
    <derivirana_varijabla naziv="DomainObject.Predmet.ProtuStrankaListFormatedOIB_1">
      <item>L INTERIJERI d.o.o., OIB 01958480573 zastupanog po punomoćniku Leonard Štefančić</item>
    </derivirana_varijabla>
  </DomainObject.Predmet.ProtuStrankaListFormatedOIB>
  <DomainObject.Predmet.ProtuStrankaListFormatedWithAdress>
    <izvorni_sadrzaj>
      <item>L INTERIJERI d.o.o., Rečička 29, 47000 Karlovac zastupanog po punomoćniku Leonard Štefančić</item>
    </izvorni_sadrzaj>
    <derivirana_varijabla naziv="DomainObject.Predmet.ProtuStrankaListFormatedWithAdress_1">
      <item>L INTERIJERI d.o.o., Rečička 29, 47000 Karlovac zastupanog po punomoćniku Leonard Štefančić</item>
    </derivirana_varijabla>
  </DomainObject.Predmet.ProtuStrankaListFormatedWithAdress>
  <DomainObject.Predmet.ProtuStrankaListFormatedWithAdressOIB>
    <izvorni_sadrzaj>
      <item>L INTERIJERI d.o.o., OIB 01958480573, Rečička 29, 47000 Karlovac zastupanog po punomoćniku Leonard Štefančić</item>
    </izvorni_sadrzaj>
    <derivirana_varijabla naziv="DomainObject.Predmet.ProtuStrankaListFormatedWithAdressOIB_1">
      <item>L INTERIJERI d.o.o., OIB 01958480573, Rečička 29, 47000 Karlovac zastupanog po punomoćniku Leonard Štefančić</item>
    </derivirana_varijabla>
  </DomainObject.Predmet.ProtuStrankaListFormatedWithAdressOIB>
  <DomainObject.Predmet.ProtuStrankaListNazivFormated>
    <izvorni_sadrzaj>
      <item>L INTERIJERI d.o.o.</item>
    </izvorni_sadrzaj>
    <derivirana_varijabla naziv="DomainObject.Predmet.ProtuStrankaListNazivFormated_1">
      <item>L INTERIJERI d.o.o.</item>
    </derivirana_varijabla>
  </DomainObject.Predmet.ProtuStrankaListNazivFormated>
  <DomainObject.Predmet.ProtuStrankaListNazivFormatedOIB>
    <izvorni_sadrzaj>
      <item>L INTERIJERI d.o.o., OIB 01958480573</item>
    </izvorni_sadrzaj>
    <derivirana_varijabla naziv="DomainObject.Predmet.ProtuStrankaListNazivFormatedOIB_1">
      <item>L INTERIJERI d.o.o., OIB 01958480573</item>
    </derivirana_varijabla>
  </DomainObject.Predmet.ProtuStrankaListNazivFormatedOIB>
  <DomainObject.Predmet.OstaliListFormated>
    <izvorni_sadrzaj>
      <item>Leonard Štefančić punomoćnik sudionika u postupku L INTERIJERI d.o.o.</item>
    </izvorni_sadrzaj>
    <derivirana_varijabla naziv="DomainObject.Predmet.OstaliListFormated_1">
      <item>Leonard Štefančić punomoćnik sudionika u postupku L INTERIJERI d.o.o.</item>
    </derivirana_varijabla>
  </DomainObject.Predmet.OstaliListFormated>
  <DomainObject.Predmet.OstaliListFormatedOIB>
    <izvorni_sadrzaj>
      <item>Leonard Štefančić, OIB 78839565768 punomoćnik sudionika u postupku L INTERIJERI d.o.o.</item>
    </izvorni_sadrzaj>
    <derivirana_varijabla naziv="DomainObject.Predmet.OstaliListFormatedOIB_1">
      <item>Leonard Štefančić, OIB 78839565768 punomoćnik sudionika u postupku L INTERIJERI d.o.o.</item>
    </derivirana_varijabla>
  </DomainObject.Predmet.OstaliListFormatedOIB>
  <DomainObject.Predmet.OstaliListFormatedWithAdress>
    <izvorni_sadrzaj>
      <item>Leonard Štefančić, Rečička 29, 47000 Karlovac punomoćnik sudionika u postupku L INTERIJERI d.o.o.</item>
    </izvorni_sadrzaj>
    <derivirana_varijabla naziv="DomainObject.Predmet.OstaliListFormatedWithAdress_1">
      <item>Leonard Štefančić, Rečička 29, 47000 Karlovac punomoćnik sudionika u postupku L INTERIJERI d.o.o.</item>
    </derivirana_varijabla>
  </DomainObject.Predmet.OstaliListFormatedWithAdress>
  <DomainObject.Predmet.OstaliListFormatedWithAdressOIB>
    <izvorni_sadrzaj>
      <item>Leonard Štefančić, OIB 78839565768, Rečička 29, 47000 Karlovac punomoćnik sudionika u postupku L INTERIJERI d.o.o.</item>
    </izvorni_sadrzaj>
    <derivirana_varijabla naziv="DomainObject.Predmet.OstaliListFormatedWithAdressOIB_1">
      <item>Leonard Štefančić, OIB 78839565768, Rečička 29, 47000 Karlovac punomoćnik sudionika u postupku L INTERIJERI d.o.o.</item>
    </derivirana_varijabla>
  </DomainObject.Predmet.OstaliListFormatedWithAdressOIB>
  <DomainObject.Predmet.OstaliListNazivFormated>
    <izvorni_sadrzaj>
      <item>Leonard Štefančić</item>
    </izvorni_sadrzaj>
    <derivirana_varijabla naziv="DomainObject.Predmet.OstaliListNazivFormated_1">
      <item>Leonard Štefančić</item>
    </derivirana_varijabla>
  </DomainObject.Predmet.OstaliListNazivFormated>
  <DomainObject.Predmet.OstaliListNazivFormatedOIB>
    <izvorni_sadrzaj>
      <item>Leonard Štefančić, OIB 78839565768</item>
    </izvorni_sadrzaj>
    <derivirana_varijabla naziv="DomainObject.Predmet.OstaliListNazivFormatedOIB_1">
      <item>Leonard Štefančić, OIB 78839565768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St-1197/2016-4</izvorni_sadrzaj>
    <derivirana_varijabla naziv="DomainObject.PoslovniBrojDokumenta_1">St-1197/2016-4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 INTERIJERI d.o.o.</izvorni_sadrzaj>
    <derivirana_varijabla naziv="DomainObject.Predmet.ProtustrankaIDrugi_1">L INTERIJERI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 INTERIJERI d.o.o., OIB 01958480573, Rečička 29, 47000 Karlovac</izvorni_sadrzaj>
    <derivirana_varijabla naziv="DomainObject.Predmet.ProtustrankaIDrugiAdressOIB_1">L INTERIJERI d.o.o., OIB 01958480573, Rečička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INTERIJERI d.o.o.</item>
      <item>FINA, regionalni centar Zagreb, podružnica Karlovac</item>
      <item>Leonard Štefančić</item>
    </izvorni_sadrzaj>
    <derivirana_varijabla naziv="DomainObject.Predmet.SudioniciListNaziv_1">
      <item>L INTERIJERI d.o.o.</item>
      <item>FINA, regionalni centar Zagreb, podružnica Karlovac</item>
      <item>Leonard Štefančić</item>
    </derivirana_varijabla>
  </DomainObject.Predmet.SudioniciListNaziv>
  <DomainObject.Predmet.SudioniciListAdressOIB>
    <izvorni_sadrzaj>
      <item>L INTERIJERI d.o.o., OIB 01958480573, Rečička 29,47000 Karlovac</item>
      <item>FINA, regionalni centar Zagreb, podružnica Karlovac, OIB 85821130368, Vitezovićeva 1,47000 Karlovac</item>
      <item>Leonard Štefančić, OIB 78839565768, Rečička 29,47000 Karlovac</item>
    </izvorni_sadrzaj>
    <derivirana_varijabla naziv="DomainObject.Predmet.SudioniciListAdressOIB_1">
      <item>L INTERIJERI d.o.o., OIB 01958480573, Rečička 29,47000 Karlovac</item>
      <item>FINA, regionalni centar Zagreb, podružnica Karlovac, OIB 85821130368, Vitezovićeva 1,47000 Karlovac</item>
      <item>Leonard Štefančić, OIB 78839565768, Rečička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01958480573</item>
      <item>, OIB 85821130368</item>
      <item>, OIB 78839565768</item>
    </izvorni_sadrzaj>
    <derivirana_varijabla naziv="DomainObject.Predmet.SudioniciListNazivOIB_1">
      <item>, OIB 01958480573</item>
      <item>, OIB 85821130368</item>
      <item>, OIB 78839565768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63B95-E48B-4353-A7B6-B2C3CE6CA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3750</properties:Characters>
  <properties:Lines>104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2016-08-29T12:31:00Z</dcterms:created>
  <dc:creator>Miroslav Lovreković</dc:creator>
  <cp:lastModifiedBy>Miroslav Lovreković</cp:lastModifiedBy>
  <cp:lastPrinted>2017-01-30T12:55:00Z</cp:lastPrinted>
  <dcterms:modified xmlns:xsi="http://www.w3.org/2001/XMLSchema-instance" xsi:type="dcterms:W3CDTF">2017-01-30T12:55:00Z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