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ecde" w14:paraId="5c0ecde" w:rsidRDefault="00E47351" w:rsidR="00E473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1F1E1B">
        <w:rPr>
          <w:sz w:val="24"/>
        </w:rPr>
        <w:t>St-8168</w:t>
      </w:r>
      <w:r w:rsidR="002B17BF" w:rsidRPr="002B17BF">
        <w:rPr>
          <w:sz w:val="24"/>
        </w:rPr>
        <w:t>/15</w:t>
      </w:r>
      <w:r w:rsidR="00E47351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B65BA" w:rsidP="009A5A5E" w:rsidR="009A5A5E" w:rsidRPr="009A5A5E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>, za otvaranje stečajnog postupka nad dužnikom ELEKTRO POD d.o.o., Zagreb, Joze Martinovića 23, OIB: 65356237828, 15. prosinca 2015.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FB65BA" w:rsidRPr="00E974B3">
        <w:rPr>
          <w:sz w:val="24"/>
          <w:szCs w:val="24"/>
        </w:rPr>
        <w:t>Tadiji Budimir</w:t>
      </w:r>
      <w:r w:rsidR="001F1E1B">
        <w:rPr>
          <w:sz w:val="24"/>
          <w:szCs w:val="24"/>
        </w:rPr>
        <w:t>u</w:t>
      </w:r>
      <w:r w:rsidR="00FB65BA" w:rsidRPr="00E974B3">
        <w:rPr>
          <w:sz w:val="24"/>
          <w:szCs w:val="24"/>
        </w:rPr>
        <w:t xml:space="preserve"> iz Zagreba, Joze Martinovića 23, OIB: </w:t>
      </w:r>
      <w:r w:rsidR="00FB65BA" w:rsidRPr="00E974B3">
        <w:rPr>
          <w:sz w:val="24"/>
          <w:szCs w:val="24"/>
          <w:shd w:fill="F8F8F8" w:color="auto" w:val="clear"/>
        </w:rPr>
        <w:t>28524682205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B65BA">
        <w:rPr>
          <w:sz w:val="24"/>
          <w:szCs w:val="24"/>
        </w:rPr>
        <w:t>-8168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65BA" w:rsidRPr="00E974B3">
        <w:rPr>
          <w:sz w:val="24"/>
          <w:szCs w:val="24"/>
          <w:lang w:val="pt-BR"/>
        </w:rPr>
        <w:t>ELEKTRO POD d.o.o., Zagreb, Joze Martinovića 23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B65BA">
        <w:rPr>
          <w:sz w:val="24"/>
        </w:rPr>
        <w:t>15</w:t>
      </w:r>
      <w:r w:rsidR="009A5A5E">
        <w:rPr>
          <w:sz w:val="24"/>
        </w:rPr>
        <w:t>. prosinca</w:t>
      </w:r>
      <w:r w:rsidR="00763D4F">
        <w:rPr>
          <w:sz w:val="24"/>
        </w:rPr>
        <w:t xml:space="preserve"> 201</w:t>
      </w:r>
      <w:r w:rsidR="00A264BF">
        <w:rPr>
          <w:sz w:val="24"/>
        </w:rPr>
        <w:t>5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47351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47351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E47351">
        <w:rPr>
          <w:sz w:val="24"/>
        </w:rPr>
        <w:t>, v.r.</w:t>
      </w:r>
    </w:p>
    <w:p w:rsidRDefault="009E2E16" w:rsidP="00E47351" w:rsidR="009E2E16">
      <w:pPr>
        <w:ind w:firstLine="708" w:left="4248"/>
        <w:jc w:val="right"/>
        <w:rPr>
          <w:sz w:val="24"/>
        </w:rPr>
      </w:pPr>
    </w:p>
    <w:p w:rsidRDefault="00DE2AF0" w:rsidP="00E47351" w:rsidR="00DE2AF0">
      <w:pPr>
        <w:ind w:firstLine="708" w:left="4248"/>
        <w:jc w:val="right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E47351" w:rsidP="00CD225D" w:rsidR="00E47351">
      <w:pPr>
        <w:jc w:val="both"/>
        <w:rPr>
          <w:sz w:val="24"/>
          <w:szCs w:val="24"/>
        </w:rPr>
      </w:pPr>
    </w:p>
    <w:p w:rsidRDefault="00E47351" w:rsidP="001745C1" w:rsidR="00E47351" w:rsidRPr="00E47351">
      <w:pPr>
        <w:jc w:val="right"/>
        <w:rPr>
          <w:sz w:val="24"/>
        </w:rPr>
      </w:pPr>
      <w:r w:rsidRPr="00E47351">
        <w:rPr>
          <w:sz w:val="24"/>
        </w:rPr>
        <w:t>Za točnost otpravka-ovlašteni službenik:</w:t>
      </w:r>
      <w:r w:rsidRPr="00E47351">
        <w:rPr>
          <w:sz w:val="24"/>
        </w:rPr>
        <w:br/>
        <w:t>Ivana Rogić</w:t>
      </w:r>
    </w:p>
    <w:p w:rsidRDefault="00397B61" w:rsidP="00397B61" w:rsidR="00397B61">
      <w:pPr>
        <w:jc w:val="both"/>
        <w:rPr>
          <w:sz w:val="24"/>
        </w:rPr>
      </w:pPr>
    </w:p>
    <w:p w:rsidRDefault="00E47351" w:rsidP="00E47351" w:rsidR="00E4735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Sect="00491CF2" w:rsidR="00E4735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1C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1C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4735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FB65BA">
      <w:rPr>
        <w:sz w:val="24"/>
        <w:szCs w:val="24"/>
      </w:rPr>
      <w:t>8168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E47351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E3E61"/>
    <w:rsid w:val="005E7C19"/>
    <w:rsid w:val="00611026"/>
    <w:rsid w:val="00683F41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47351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47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3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35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3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3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8168</izvorni_sadrzaj>
    <derivirana_varijabla naziv="DomainObject.Predmet.Broj_1">8168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St-8168/2015</izvorni_sadrzaj>
    <derivirana_varijabla naziv="DomainObject.Predmet.OznakaBroj_1">St-8168/2015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POD d.o.o.</izvorni_sadrzaj>
    <derivirana_varijabla naziv="DomainObject.Predmet.ProtustrankaFormated_1">  ELEKTRO POD d.o.o.</derivirana_varijabla>
  </DomainObject.Predmet.ProtustrankaFormated>
  <DomainObject.Predmet.ProtustrankaFormatedOIB>
    <izvorni_sadrzaj>  ELEKTRO POD d.o.o., OIB 65356237828</izvorni_sadrzaj>
    <derivirana_varijabla naziv="DomainObject.Predmet.ProtustrankaFormatedOIB_1">  ELEKTRO POD d.o.o., OIB 65356237828</derivirana_varijabla>
  </DomainObject.Predmet.ProtustrankaFormatedOIB>
  <DomainObject.Predmet.ProtustrankaFormatedWithAdress>
    <izvorni_sadrzaj> ELEKTRO POD d.o.o., Joze Martinovića 23, 10000 Zagreb</izvorni_sadrzaj>
    <derivirana_varijabla naziv="DomainObject.Predmet.ProtustrankaFormatedWithAdress_1"> ELEKTRO POD d.o.o., Joze Martinovića 23, 10000 Zagreb</derivirana_varijabla>
  </DomainObject.Predmet.ProtustrankaFormatedWithAdress>
  <DomainObject.Predmet.ProtustrankaFormatedWithAdressOIB>
    <izvorni_sadrzaj> ELEKTRO POD d.o.o., OIB 65356237828, Joze Martinovića 23, 10000 Zagreb</izvorni_sadrzaj>
    <derivirana_varijabla naziv="DomainObject.Predmet.ProtustrankaFormatedWithAdressOIB_1"> ELEKTRO POD d.o.o., OIB 65356237828, Joze Martinovića 23, 10000 Zagreb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POD d.o.o.</item>
    </izvorni_sadrzaj>
    <derivirana_varijabla naziv="DomainObject.Predmet.ProtuStrankaListFormated_1">
      <item>ELEKTRO POD d.o.o.</item>
    </derivirana_varijabla>
  </DomainObject.Predmet.ProtuStrankaListFormated>
  <DomainObject.Predmet.ProtuStrankaListFormatedOIB>
    <izvorni_sadrzaj>
      <item>ELEKTRO POD d.o.o., OIB 65356237828</item>
    </izvorni_sadrzaj>
    <derivirana_varijabla naziv="DomainObject.Predmet.ProtuStrankaListFormatedOIB_1">
      <item>ELEKTRO POD d.o.o., OIB 65356237828</item>
    </derivirana_varijabla>
  </DomainObject.Predmet.ProtuStrankaListFormatedOIB>
  <DomainObject.Predmet.ProtuStrankaListFormatedWithAdress>
    <izvorni_sadrzaj>
      <item>ELEKTRO POD d.o.o., Joze Martinovića 23, 10000 Zagreb</item>
    </izvorni_sadrzaj>
    <derivirana_varijabla naziv="DomainObject.Predmet.ProtuStrankaListFormatedWithAdress_1">
      <item>ELEKTRO POD d.o.o., Joze Martinovića 23, 10000 Zagreb</item>
    </derivirana_varijabla>
  </DomainObject.Predmet.ProtuStrankaListFormatedWithAdress>
  <DomainObject.Predmet.ProtuStrankaListFormatedWithAdressOIB>
    <izvorni_sadrzaj>
      <item>ELEKTRO POD d.o.o., OIB 65356237828, Joze Martinovića 23, 10000 Zagreb</item>
    </izvorni_sadrzaj>
    <derivirana_varijabla naziv="DomainObject.Predmet.ProtuStrankaListFormatedWithAdressOIB_1">
      <item>ELEKTRO POD d.o.o., OIB 65356237828, Joze Martinovića 23, 10000 Zagreb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</izvorni_sadrzaj>
    <derivirana_varijabla naziv="DomainObject.Predmet.SudioniciListNaziv_1">
      <item>FINA Regionalni centar Zagreb</item>
      <item>ELEKTRO POD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POD d.o.o., OIB 65356237828, Joze Martinovića 23,10000 Zagreb</item>
    </izvorni_sadrzaj>
    <derivirana_varijabla naziv="DomainObject.Predmet.SudioniciListAdressOIB_1">
      <item>FINA Regionalni centar Zagreb, OIB 85821130368, Trg svibanjskih žrtava 1995. 1,10000 Zagreb</item>
      <item>ELEKTRO POD d.o.o., OIB 65356237828, Joze Martinovića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</izvorni_sadrzaj>
    <derivirana_varijabla naziv="DomainObject.Predmet.SudioniciListNazivOIB_1">
      <item>, OIB 85821130368</item>
      <item>, OIB 65356237828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2898</properties:Characters>
  <properties:Lines>87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2015-12-14T21:42:00Z</dcterms:created>
  <dc:creator>ilukac</dc:creator>
  <cp:lastModifiedBy>Ivana Rogić</cp:lastModifiedBy>
  <cp:lastPrinted>2015-12-15T12:47:00Z</cp:lastPrinted>
  <dcterms:modified xmlns:xsi="http://www.w3.org/2001/XMLSchema-instance" xsi:type="dcterms:W3CDTF">2015-12-15T12:48:00Z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