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c37c" w14:paraId="000c37c"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2D2D10" w:rsidP="00047756" w:rsidR="002D2D10">
      <w:pPr>
        <w:ind w:firstLine="720"/>
        <w:jc w:val="both"/>
        <w:textAlignment w:val="auto"/>
        <w:rPr>
          <w:bCs/>
          <w:lang w:val="hr-HR"/>
        </w:rPr>
      </w:pPr>
    </w:p>
    <w:p w:rsidRDefault="00C40A45" w:rsidP="009F7AB6" w:rsidR="003565AE">
      <w:pPr>
        <w:ind w:firstLine="720"/>
        <w:jc w:val="both"/>
        <w:textAlignment w:val="auto"/>
        <w:rPr>
          <w:rFonts w:eastAsia="MS Mincho"/>
          <w:lang w:val="hr-HR"/>
        </w:rPr>
      </w:pPr>
      <w:r w:rsidRPr="00C40A45">
        <w:rPr>
          <w:bCs/>
          <w:lang w:val="hr-HR"/>
        </w:rPr>
        <w:t xml:space="preserve">Trgovački sud u Rijeci, po sucu Liljani Ugrin, kao sucu pojedincu  u stečajnom predmetu, odlučujući o prijedlogu Financijske  agencije  za otvaranje stečajnog postupka nad dužnikom </w:t>
      </w:r>
      <w:r w:rsidR="00F8485F" w:rsidRPr="00F8485F">
        <w:rPr>
          <w:bCs/>
          <w:lang w:val="hr-HR"/>
        </w:rPr>
        <w:t>BRUŠKIN jednostavno društvo s ograničenom odgovornošću za usluge i trgovinu Viškovo, Mavri 29 ( MBS 040295551 – OIB 67867509383 )</w:t>
      </w:r>
      <w:r w:rsidRPr="00C40A45">
        <w:rPr>
          <w:bCs/>
          <w:lang w:val="hr-HR"/>
        </w:rPr>
        <w:t xml:space="preserve"> dana </w:t>
      </w:r>
      <w:r w:rsidR="00EC544D">
        <w:rPr>
          <w:bCs/>
          <w:lang w:val="hr-HR"/>
        </w:rPr>
        <w:t>9</w:t>
      </w:r>
      <w:r w:rsidRPr="00C40A45">
        <w:rPr>
          <w:bCs/>
          <w:lang w:val="hr-HR"/>
        </w:rPr>
        <w:t>. svibnja 2017.</w:t>
      </w:r>
    </w:p>
    <w:p w:rsidRDefault="00C40A45" w:rsidP="00047756" w:rsidR="00C40A45">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F8485F" w:rsidRPr="00F8485F">
        <w:rPr>
          <w:bCs/>
          <w:lang w:val="hr-HR"/>
        </w:rPr>
        <w:t>BRUŠKIN jednostavno društvo s ograničenom odgovornošću za usluge i trgovinu Viškovo, Mavri 29 ( MBS 040295551 – OIB 67867509383 )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D2B3A" w:rsidRPr="009D2B3A">
        <w:t>Marija Ružić ( OIB 72695335756 ),  Vrh Čavje 9, Čavle</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F8485F" w:rsidRPr="00F8485F">
        <w:rPr>
          <w:bCs/>
          <w:lang w:val="hr-HR"/>
        </w:rPr>
        <w:t>BRUŠKIN jednostavno društvo s ograničenom odgovornošću za usluge i trgovinu Viškovo, Mavri 29 ( MBS 040295551 – OIB 67867509383 )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A4047C" w:rsidP="0026503F" w:rsidR="00A4047C">
      <w:pPr>
        <w:jc w:val="both"/>
        <w:textAlignment w:val="auto"/>
        <w:rPr>
          <w:szCs w:val="24"/>
          <w:lang w:val="hr-HR"/>
        </w:rPr>
      </w:pPr>
      <w:r w:rsidRPr="00A4047C">
        <w:rPr>
          <w:szCs w:val="24"/>
          <w:lang w:val="hr-HR"/>
        </w:rPr>
        <w:t xml:space="preserve">Financijska  agencija je temeljem odredbe članka 444. stavak 2. Stečajnog zakona (“Narodne novine” broj 71/15, u daljem tekstu: SZ )  podnijela sudu prijedlog za otvaranje </w:t>
      </w:r>
      <w:r w:rsidRPr="00A4047C">
        <w:rPr>
          <w:szCs w:val="24"/>
          <w:lang w:val="hr-HR"/>
        </w:rPr>
        <w:lastRenderedPageBreak/>
        <w:t xml:space="preserve">stečajnoga postupka nad dužnikom </w:t>
      </w:r>
      <w:r w:rsidR="0026503F" w:rsidRPr="00F8485F">
        <w:rPr>
          <w:bCs/>
          <w:lang w:val="hr-HR"/>
        </w:rPr>
        <w:t>BRUŠKIN jednostavno društvo s ograničenom odgovornošću za usluge i trgovinu Viškovo, Mavri 29 ( MBS 040295551 – OIB 67867509383 )</w:t>
      </w:r>
      <w:r w:rsidRPr="00A4047C">
        <w:rPr>
          <w:szCs w:val="24"/>
          <w:lang w:val="hr-HR"/>
        </w:rPr>
        <w:t xml:space="preserve">uz obrazloženje da na dan </w:t>
      </w:r>
      <w:r w:rsidR="0026503F">
        <w:rPr>
          <w:szCs w:val="24"/>
          <w:lang w:val="hr-HR"/>
        </w:rPr>
        <w:t xml:space="preserve">1. rujna </w:t>
      </w:r>
      <w:r w:rsidRPr="00A4047C">
        <w:rPr>
          <w:szCs w:val="24"/>
          <w:lang w:val="hr-HR"/>
        </w:rPr>
        <w:t xml:space="preserve"> 2015. dužnik u Očevidniku redoslijeda osnova za plaćanje ima evidentirane neizvršene osnove za plaćanje u neprekinutom razdoblju od </w:t>
      </w:r>
      <w:r w:rsidR="00F8485F">
        <w:rPr>
          <w:szCs w:val="24"/>
          <w:lang w:val="hr-HR"/>
        </w:rPr>
        <w:t>742</w:t>
      </w:r>
      <w:r w:rsidRPr="00A4047C">
        <w:rPr>
          <w:szCs w:val="24"/>
          <w:lang w:val="hr-HR"/>
        </w:rPr>
        <w:t xml:space="preserve"> dana u ukupnom iznosu od </w:t>
      </w:r>
      <w:r w:rsidR="00F8485F">
        <w:rPr>
          <w:szCs w:val="24"/>
          <w:lang w:val="hr-HR"/>
        </w:rPr>
        <w:t>62</w:t>
      </w:r>
      <w:r w:rsidR="005C4B54">
        <w:rPr>
          <w:szCs w:val="24"/>
          <w:lang w:val="hr-HR"/>
        </w:rPr>
        <w:t>.</w:t>
      </w:r>
      <w:r w:rsidR="00F8485F">
        <w:rPr>
          <w:szCs w:val="24"/>
          <w:lang w:val="hr-HR"/>
        </w:rPr>
        <w:t>570,45</w:t>
      </w:r>
      <w:r w:rsidRPr="00A4047C">
        <w:rPr>
          <w:szCs w:val="24"/>
          <w:lang w:val="hr-HR"/>
        </w:rPr>
        <w:t xml:space="preserve"> kn, te da ima jednog zaposlenika.</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9F7AB6">
        <w:rPr>
          <w:szCs w:val="24"/>
          <w:lang w:val="hr-HR"/>
        </w:rPr>
        <w:t>8</w:t>
      </w:r>
      <w:r w:rsidR="005C4B54">
        <w:rPr>
          <w:szCs w:val="24"/>
          <w:lang w:val="hr-HR"/>
        </w:rPr>
        <w:t>7</w:t>
      </w:r>
      <w:r w:rsidR="00F8485F">
        <w:rPr>
          <w:szCs w:val="24"/>
          <w:lang w:val="hr-HR"/>
        </w:rPr>
        <w:t>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5C4B54">
        <w:rPr>
          <w:szCs w:val="24"/>
          <w:lang w:val="hr-HR"/>
        </w:rPr>
        <w:t>28</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5C4B54">
        <w:rPr>
          <w:szCs w:val="24"/>
          <w:lang w:val="hr-HR"/>
        </w:rPr>
        <w:t>2</w:t>
      </w:r>
      <w:r>
        <w:rPr>
          <w:szCs w:val="24"/>
          <w:lang w:val="hr-HR"/>
        </w:rPr>
        <w:t xml:space="preserve">. </w:t>
      </w:r>
      <w:r w:rsidR="005C4B54">
        <w:rPr>
          <w:szCs w:val="24"/>
          <w:lang w:val="hr-HR"/>
        </w:rPr>
        <w:t xml:space="preserve">prosinca </w:t>
      </w:r>
      <w:r>
        <w:rPr>
          <w:szCs w:val="24"/>
          <w:lang w:val="hr-HR"/>
        </w:rPr>
        <w:t>2016. predlagatelj je ostao kod navoda iz prijedloga.</w:t>
      </w:r>
    </w:p>
    <w:p w:rsidRDefault="00A62404" w:rsidP="00047756" w:rsidR="00F8485F">
      <w:pPr>
        <w:ind w:firstLine="720"/>
        <w:jc w:val="both"/>
        <w:textAlignment w:val="auto"/>
        <w:rPr>
          <w:lang w:val="hr-HR"/>
        </w:rPr>
      </w:pPr>
      <w:r>
        <w:rPr>
          <w:lang w:val="hr-HR"/>
        </w:rPr>
        <w:t>Na ročišt</w:t>
      </w:r>
      <w:r w:rsidR="00F8485F">
        <w:rPr>
          <w:lang w:val="hr-HR"/>
        </w:rPr>
        <w:t>e</w:t>
      </w:r>
      <w:r w:rsidR="00047756" w:rsidRPr="00047756">
        <w:rPr>
          <w:lang w:val="hr-HR"/>
        </w:rPr>
        <w:t xml:space="preserve"> </w:t>
      </w:r>
      <w:r w:rsidR="00632DD6">
        <w:rPr>
          <w:lang w:val="hr-HR"/>
        </w:rPr>
        <w:t>održano</w:t>
      </w:r>
      <w:r w:rsidR="00F8485F">
        <w:rPr>
          <w:lang w:val="hr-HR"/>
        </w:rPr>
        <w:t xml:space="preserve"> </w:t>
      </w:r>
      <w:r>
        <w:rPr>
          <w:lang w:val="hr-HR"/>
        </w:rPr>
        <w:t xml:space="preserve">dana </w:t>
      </w:r>
      <w:r w:rsidR="005C4B54">
        <w:rPr>
          <w:lang w:val="hr-HR"/>
        </w:rPr>
        <w:t>21</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sidR="00F8485F">
        <w:rPr>
          <w:lang w:val="hr-HR"/>
        </w:rPr>
        <w:t xml:space="preserve">nije pristupio, a osobe koje vode poslove društava nisu podnijele traženo pisano izvješće o gospodarsko-financijskom stanju dužnika.  </w:t>
      </w:r>
    </w:p>
    <w:p w:rsidRDefault="00047756" w:rsidP="00047756" w:rsid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F8485F">
        <w:rPr>
          <w:lang w:val="hr-HR"/>
        </w:rPr>
        <w:t xml:space="preserve">1. veljače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da su ispunjeni uvjeti za otvaranje stečajnog postupka</w:t>
      </w:r>
      <w:r w:rsidR="008A4775">
        <w:rPr>
          <w:lang w:val="hr-HR"/>
        </w:rPr>
        <w:t>.</w:t>
      </w:r>
      <w:r w:rsidRPr="00047756">
        <w:rPr>
          <w:lang w:val="hr-HR"/>
        </w:rPr>
        <w:t xml:space="preserve">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w:t>
      </w:r>
      <w:r>
        <w:rPr>
          <w:lang w:val="hr-HR"/>
        </w:rPr>
        <w:t>je nadalje naveo da dužnik nema imovine za pokriće troška postupka</w:t>
      </w:r>
      <w:r w:rsidR="005C4B54">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5C4B54">
      <w:pPr>
        <w:ind w:firstLine="720"/>
        <w:jc w:val="both"/>
        <w:textAlignment w:val="auto"/>
        <w:rPr>
          <w:lang w:val="hr-HR"/>
        </w:rPr>
      </w:pPr>
      <w:r>
        <w:rPr>
          <w:lang w:val="hr-HR"/>
        </w:rPr>
        <w:t>Iz</w:t>
      </w:r>
      <w:r w:rsidR="00F8485F">
        <w:rPr>
          <w:lang w:val="hr-HR"/>
        </w:rPr>
        <w:t xml:space="preserve"> Potvrde </w:t>
      </w:r>
      <w:r w:rsidR="009F7AB6" w:rsidRPr="00A4047C">
        <w:rPr>
          <w:szCs w:val="24"/>
          <w:lang w:val="hr-HR"/>
        </w:rPr>
        <w:t>Financijsk</w:t>
      </w:r>
      <w:r w:rsidR="009F7AB6">
        <w:rPr>
          <w:szCs w:val="24"/>
          <w:lang w:val="hr-HR"/>
        </w:rPr>
        <w:t>e</w:t>
      </w:r>
      <w:r w:rsidR="009F7AB6" w:rsidRPr="00A4047C">
        <w:rPr>
          <w:szCs w:val="24"/>
          <w:lang w:val="hr-HR"/>
        </w:rPr>
        <w:t xml:space="preserve">  agencij</w:t>
      </w:r>
      <w:r w:rsidR="009F7AB6">
        <w:rPr>
          <w:szCs w:val="24"/>
          <w:lang w:val="hr-HR"/>
        </w:rPr>
        <w:t xml:space="preserve">e od </w:t>
      </w:r>
      <w:r w:rsidR="00F8485F">
        <w:rPr>
          <w:szCs w:val="24"/>
          <w:lang w:val="hr-HR"/>
        </w:rPr>
        <w:t xml:space="preserve">24. veljače </w:t>
      </w:r>
      <w:r w:rsidR="009F7AB6">
        <w:rPr>
          <w:szCs w:val="24"/>
          <w:lang w:val="hr-HR"/>
        </w:rPr>
        <w:t xml:space="preserve"> 201</w:t>
      </w:r>
      <w:r w:rsidR="00F8485F">
        <w:rPr>
          <w:szCs w:val="24"/>
          <w:lang w:val="hr-HR"/>
        </w:rPr>
        <w:t>7</w:t>
      </w:r>
      <w:r w:rsidR="009F7AB6">
        <w:rPr>
          <w:szCs w:val="24"/>
          <w:lang w:val="hr-HR"/>
        </w:rPr>
        <w:t xml:space="preserve">. </w:t>
      </w:r>
      <w:r w:rsidR="009F7AB6">
        <w:rPr>
          <w:lang w:val="hr-HR"/>
        </w:rPr>
        <w:t xml:space="preserve">( list </w:t>
      </w:r>
      <w:r w:rsidR="00F8485F">
        <w:rPr>
          <w:lang w:val="hr-HR"/>
        </w:rPr>
        <w:t>16</w:t>
      </w:r>
      <w:r w:rsidR="009F7AB6">
        <w:rPr>
          <w:lang w:val="hr-HR"/>
        </w:rPr>
        <w:t xml:space="preserve"> spisa ) utvrđeno je da je račun</w:t>
      </w:r>
      <w:r w:rsidR="00F8485F">
        <w:rPr>
          <w:lang w:val="hr-HR"/>
        </w:rPr>
        <w:t xml:space="preserve"> dužnika na dan izdavanja potvrde u blokadi 1252 dana, </w:t>
      </w:r>
      <w:r w:rsidR="00EC544D">
        <w:rPr>
          <w:lang w:val="hr-HR"/>
        </w:rPr>
        <w:t xml:space="preserve">a da blokada </w:t>
      </w:r>
      <w:r w:rsidR="00F8485F">
        <w:rPr>
          <w:lang w:val="hr-HR"/>
        </w:rPr>
        <w:t>iznos</w:t>
      </w:r>
      <w:r w:rsidR="00EC544D">
        <w:rPr>
          <w:lang w:val="hr-HR"/>
        </w:rPr>
        <w:t>i</w:t>
      </w:r>
      <w:r w:rsidR="00F8485F">
        <w:rPr>
          <w:lang w:val="hr-HR"/>
        </w:rPr>
        <w:t xml:space="preserve"> 68.766,27 kn</w:t>
      </w:r>
      <w:r w:rsidR="005C4B54">
        <w:rPr>
          <w:lang w:val="hr-HR"/>
        </w:rPr>
        <w:t xml:space="preserve">. </w:t>
      </w:r>
    </w:p>
    <w:p w:rsidRDefault="009F7AB6" w:rsidP="00047756" w:rsidR="00C40A45">
      <w:pPr>
        <w:ind w:firstLine="720"/>
        <w:jc w:val="both"/>
        <w:textAlignment w:val="auto"/>
        <w:rPr>
          <w:lang w:val="hr-HR"/>
        </w:rPr>
      </w:pPr>
      <w:r>
        <w:rPr>
          <w:lang w:val="hr-HR"/>
        </w:rPr>
        <w:t xml:space="preserve">Nadalje je </w:t>
      </w:r>
      <w:r w:rsidR="00EC544D">
        <w:rPr>
          <w:lang w:val="hr-HR"/>
        </w:rPr>
        <w:t xml:space="preserve">iz </w:t>
      </w:r>
      <w:r w:rsidR="00F8485F">
        <w:rPr>
          <w:lang w:val="hr-HR"/>
        </w:rPr>
        <w:t>I</w:t>
      </w:r>
      <w:r w:rsidR="005C4B54">
        <w:rPr>
          <w:lang w:val="hr-HR"/>
        </w:rPr>
        <w:t>zvješć</w:t>
      </w:r>
      <w:r w:rsidR="00F8485F">
        <w:rPr>
          <w:lang w:val="hr-HR"/>
        </w:rPr>
        <w:t>a</w:t>
      </w:r>
      <w:r>
        <w:rPr>
          <w:lang w:val="hr-HR"/>
        </w:rPr>
        <w:t xml:space="preserve"> </w:t>
      </w:r>
      <w:r w:rsidRPr="00047756">
        <w:rPr>
          <w:lang w:val="hr-HR"/>
        </w:rPr>
        <w:t>privremen</w:t>
      </w:r>
      <w:r>
        <w:rPr>
          <w:lang w:val="hr-HR"/>
        </w:rPr>
        <w:t xml:space="preserve">og </w:t>
      </w:r>
      <w:r w:rsidRPr="00047756">
        <w:rPr>
          <w:lang w:val="hr-HR"/>
        </w:rPr>
        <w:t>stečajn</w:t>
      </w:r>
      <w:r>
        <w:rPr>
          <w:lang w:val="hr-HR"/>
        </w:rPr>
        <w:t xml:space="preserve">og </w:t>
      </w:r>
      <w:r w:rsidRPr="00047756">
        <w:rPr>
          <w:lang w:val="hr-HR"/>
        </w:rPr>
        <w:t xml:space="preserve"> upravitelj</w:t>
      </w:r>
      <w:r>
        <w:rPr>
          <w:lang w:val="hr-HR"/>
        </w:rPr>
        <w:t xml:space="preserve">a ( list </w:t>
      </w:r>
      <w:r w:rsidR="005C4B54">
        <w:rPr>
          <w:lang w:val="hr-HR"/>
        </w:rPr>
        <w:t>1</w:t>
      </w:r>
      <w:r w:rsidR="00F8485F">
        <w:rPr>
          <w:lang w:val="hr-HR"/>
        </w:rPr>
        <w:t>3</w:t>
      </w:r>
      <w:r w:rsidR="00C40A45">
        <w:rPr>
          <w:lang w:val="hr-HR"/>
        </w:rPr>
        <w:t xml:space="preserve"> </w:t>
      </w:r>
      <w:r w:rsidR="005C4B54">
        <w:rPr>
          <w:lang w:val="hr-HR"/>
        </w:rPr>
        <w:t xml:space="preserve">do </w:t>
      </w:r>
      <w:r w:rsidR="00C40A45">
        <w:rPr>
          <w:lang w:val="hr-HR"/>
        </w:rPr>
        <w:t xml:space="preserve"> </w:t>
      </w:r>
      <w:r w:rsidR="00F8485F">
        <w:rPr>
          <w:lang w:val="hr-HR"/>
        </w:rPr>
        <w:t>15</w:t>
      </w:r>
      <w:r>
        <w:rPr>
          <w:lang w:val="hr-HR"/>
        </w:rPr>
        <w:t xml:space="preserve"> spisa ) utvrđeno da dužnik nema imovine za pokriće troška postupka</w:t>
      </w:r>
      <w:r w:rsidR="00C40A45">
        <w:rPr>
          <w:lang w:val="hr-HR"/>
        </w:rPr>
        <w:t xml:space="preserve">.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9F7AB6">
        <w:rPr>
          <w:lang w:val="hr-HR"/>
        </w:rPr>
        <w:t>8</w:t>
      </w:r>
      <w:r w:rsidR="005C4B54">
        <w:rPr>
          <w:lang w:val="hr-HR"/>
        </w:rPr>
        <w:t>7</w:t>
      </w:r>
      <w:r w:rsidR="00F8485F">
        <w:rPr>
          <w:lang w:val="hr-HR"/>
        </w:rPr>
        <w:t>7</w:t>
      </w:r>
      <w:r w:rsidRPr="00047756">
        <w:rPr>
          <w:lang w:val="hr-HR"/>
        </w:rPr>
        <w:t>/1</w:t>
      </w:r>
      <w:r w:rsidR="00AB0852">
        <w:rPr>
          <w:lang w:val="hr-HR"/>
        </w:rPr>
        <w:t>6</w:t>
      </w:r>
      <w:r w:rsidRPr="00047756">
        <w:rPr>
          <w:lang w:val="hr-HR"/>
        </w:rPr>
        <w:t>-</w:t>
      </w:r>
      <w:r w:rsidR="00C40A45">
        <w:rPr>
          <w:lang w:val="hr-HR"/>
        </w:rPr>
        <w:t>1</w:t>
      </w:r>
      <w:r w:rsidR="00F8485F">
        <w:rPr>
          <w:lang w:val="hr-HR"/>
        </w:rPr>
        <w:t>4</w:t>
      </w:r>
      <w:r w:rsidR="00A62404">
        <w:rPr>
          <w:lang w:val="hr-HR"/>
        </w:rPr>
        <w:t xml:space="preserve"> </w:t>
      </w:r>
      <w:r w:rsidRPr="00047756">
        <w:rPr>
          <w:lang w:val="hr-HR"/>
        </w:rPr>
        <w:t xml:space="preserve">od </w:t>
      </w:r>
      <w:r w:rsidR="005C4B54">
        <w:rPr>
          <w:lang w:val="hr-HR"/>
        </w:rPr>
        <w:t>21</w:t>
      </w:r>
      <w:r w:rsidR="009F7AB6">
        <w:rPr>
          <w:lang w:val="hr-HR"/>
        </w:rPr>
        <w:t>. veljače 2017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C40A45">
      <w:pPr>
        <w:ind w:firstLine="720"/>
        <w:jc w:val="both"/>
        <w:textAlignment w:val="auto"/>
        <w:rPr>
          <w:lang w:val="hr-HR"/>
        </w:rPr>
      </w:pPr>
      <w:r w:rsidRPr="00047756">
        <w:rPr>
          <w:lang w:val="hr-HR"/>
        </w:rPr>
        <w:t>Navedeno rješenje o</w:t>
      </w:r>
      <w:r w:rsidRPr="00047756">
        <w:rPr>
          <w:szCs w:val="24"/>
          <w:lang w:val="hr-HR"/>
        </w:rPr>
        <w:t>bjavljeno je na mrežnoj s</w:t>
      </w:r>
      <w:r w:rsidR="00C40A45">
        <w:rPr>
          <w:szCs w:val="24"/>
          <w:lang w:val="hr-HR"/>
        </w:rPr>
        <w:t xml:space="preserve">tranici e-Oglasnoj ploči sudova dana </w:t>
      </w:r>
      <w:r w:rsidR="00F8485F">
        <w:rPr>
          <w:lang w:val="hr-HR"/>
        </w:rPr>
        <w:t>21</w:t>
      </w:r>
      <w:r w:rsidR="00C40A45">
        <w:rPr>
          <w:lang w:val="hr-HR"/>
        </w:rPr>
        <w:t>. veljače 2017.</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w:t>
      </w:r>
      <w:r w:rsidRPr="00047756">
        <w:rPr>
          <w:lang w:val="hr-HR"/>
        </w:rPr>
        <w:lastRenderedPageBreak/>
        <w:t xml:space="preserve">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EC544D">
        <w:rPr>
          <w:szCs w:val="24"/>
          <w:lang w:val="hr-HR"/>
        </w:rPr>
        <w:t>9</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8A4775">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EC544D">
        <w:rPr>
          <w:szCs w:val="24"/>
          <w:lang w:val="hr-HR"/>
        </w:rPr>
        <w:t>9</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8AE" w:rsidR="00E458AE">
      <w:r>
        <w:separator/>
      </w:r>
    </w:p>
  </w:endnote>
  <w:endnote w:id="0" w:type="continuationSeparator">
    <w:p w:rsidRDefault="00E458AE" w:rsidR="00E458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24671">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8AE" w:rsidR="00E458AE">
      <w:r>
        <w:separator/>
      </w:r>
    </w:p>
  </w:footnote>
  <w:footnote w:id="0" w:type="continuationSeparator">
    <w:p w:rsidRDefault="00E458AE" w:rsidR="00E458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9F7AB6">
      <w:t>8</w:t>
    </w:r>
    <w:r w:rsidR="005C4B54">
      <w:t>7</w:t>
    </w:r>
    <w:r w:rsidR="00F8485F">
      <w:t>7</w:t>
    </w:r>
    <w:r w:rsidR="0016645F">
      <w:t>/</w:t>
    </w:r>
    <w:r w:rsidR="004A03DE">
      <w:t>201</w:t>
    </w:r>
    <w:r w:rsidR="00721D69">
      <w:t>6</w:t>
    </w:r>
    <w:r w:rsidR="00347782">
      <w:t>-</w:t>
    </w:r>
    <w:r w:rsidR="00C40A45">
      <w:t>1</w:t>
    </w:r>
    <w:r w:rsidR="00F8485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1611D"/>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C7804"/>
    <w:rsid w:val="001D06DE"/>
    <w:rsid w:val="001D0F28"/>
    <w:rsid w:val="001D4F2D"/>
    <w:rsid w:val="001D5FC0"/>
    <w:rsid w:val="001E1485"/>
    <w:rsid w:val="001E6B5A"/>
    <w:rsid w:val="001F22CC"/>
    <w:rsid w:val="00203B5A"/>
    <w:rsid w:val="002103B9"/>
    <w:rsid w:val="00221A3C"/>
    <w:rsid w:val="00223E09"/>
    <w:rsid w:val="00224671"/>
    <w:rsid w:val="00231426"/>
    <w:rsid w:val="00233C95"/>
    <w:rsid w:val="002354BE"/>
    <w:rsid w:val="00243E9A"/>
    <w:rsid w:val="00247D3B"/>
    <w:rsid w:val="00257AB3"/>
    <w:rsid w:val="0026503F"/>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252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111"/>
    <w:rsid w:val="00591381"/>
    <w:rsid w:val="00591BBD"/>
    <w:rsid w:val="0059479A"/>
    <w:rsid w:val="005A527E"/>
    <w:rsid w:val="005B0360"/>
    <w:rsid w:val="005B36B2"/>
    <w:rsid w:val="005B69FD"/>
    <w:rsid w:val="005C044D"/>
    <w:rsid w:val="005C4B54"/>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969E4"/>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7D3A88"/>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7263"/>
    <w:rsid w:val="00905B84"/>
    <w:rsid w:val="00936F25"/>
    <w:rsid w:val="009405E1"/>
    <w:rsid w:val="0094313B"/>
    <w:rsid w:val="009508D2"/>
    <w:rsid w:val="00953435"/>
    <w:rsid w:val="00963EF6"/>
    <w:rsid w:val="00972E20"/>
    <w:rsid w:val="00986454"/>
    <w:rsid w:val="009B3383"/>
    <w:rsid w:val="009B6904"/>
    <w:rsid w:val="009C22F0"/>
    <w:rsid w:val="009D2B3A"/>
    <w:rsid w:val="009E3DD4"/>
    <w:rsid w:val="009E3E9C"/>
    <w:rsid w:val="009F09E7"/>
    <w:rsid w:val="009F7AB6"/>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40A45"/>
    <w:rsid w:val="00C42991"/>
    <w:rsid w:val="00C5055A"/>
    <w:rsid w:val="00C54A06"/>
    <w:rsid w:val="00C610E7"/>
    <w:rsid w:val="00C71D9F"/>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58AE"/>
    <w:rsid w:val="00E46205"/>
    <w:rsid w:val="00E64757"/>
    <w:rsid w:val="00E82748"/>
    <w:rsid w:val="00E84E0C"/>
    <w:rsid w:val="00E86F95"/>
    <w:rsid w:val="00E87ECA"/>
    <w:rsid w:val="00EA6A3E"/>
    <w:rsid w:val="00EB23A1"/>
    <w:rsid w:val="00EC3F66"/>
    <w:rsid w:val="00EC544D"/>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8485F"/>
    <w:rsid w:val="00F90D59"/>
    <w:rsid w:val="00F93476"/>
    <w:rsid w:val="00FA07C7"/>
    <w:rsid w:val="00FA7C6C"/>
    <w:rsid w:val="00FB5475"/>
    <w:rsid w:val="00FC1018"/>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24671"/>
    <w:rPr>
      <w:color w:val="808080"/>
      <w:bdr w:space="0" w:sz="0" w:color="auto" w:val="none"/>
      <w:shd w:fill="CCFFFF" w:color="auto" w:val="clear"/>
    </w:rPr>
  </w:style>
  <w:style w:customStyle="true" w:styleId="eSPISCCParagraphDefaultFont" w:type="character">
    <w:name w:val="eSPIS_CC_Paragraph Default Font"/>
    <w:basedOn w:val="Zadanifontodlomka"/>
    <w:rsid w:val="0022467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24671"/>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24671"/>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24671"/>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224671"/>
    <w:rPr>
      <w:color w:val="808080"/>
      <w:bdr w:color="auto" w:space="0" w:sz="0" w:val="none"/>
      <w:shd w:color="auto" w:fill="CCFFFF" w:val="clear"/>
    </w:rPr>
  </w:style>
  <w:style w:customStyle="1" w:styleId="eSPISCCParagraphDefaultFont" w:type="character">
    <w:name w:val="eSPIS_CC_Paragraph Default Font"/>
    <w:basedOn w:val="Zadanifontodlomka"/>
    <w:rsid w:val="0022467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24671"/>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24671"/>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24671"/>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BRUŠKIN j.d.o.o. zastupanog po punomoćniku Darko Kurilić</izvorni_sadrzaj>
    <derivirana_varijabla naziv="DomainObject.Predmet.ProtustrankaFormated_1">  BRUŠKIN j.d.o.o. zastupanog po punomoćniku Darko Kurilić</derivirana_varijabla>
  </DomainObject.Predmet.ProtustrankaFormated>
  <DomainObject.Predmet.ProtustrankaFormatedOIB>
    <izvorni_sadrzaj>  BRUŠKIN j.d.o.o., OIB 67867509383 zastupanog po punomoćniku Darko Kurilić</izvorni_sadrzaj>
    <derivirana_varijabla naziv="DomainObject.Predmet.ProtustrankaFormatedOIB_1">  BRUŠKIN j.d.o.o., OIB 67867509383 zastupanog po punomoćniku Darko Kurilić</derivirana_varijabla>
  </DomainObject.Predmet.ProtustrankaFormatedOIB>
  <DomainObject.Predmet.ProtustrankaFormatedWithAdress>
    <izvorni_sadrzaj> BRUŠKIN j.d.o.o., Mavri 29, 51216 Viškovo zastupanog po punomoćniku Darko Kurilić</izvorni_sadrzaj>
    <derivirana_varijabla naziv="DomainObject.Predmet.ProtustrankaFormatedWithAdress_1"> BRUŠKIN j.d.o.o., Mavri 29, 51216 Viškovo zastupanog po punomoćniku Darko Kurilić</derivirana_varijabla>
  </DomainObject.Predmet.ProtustrankaFormatedWithAdress>
  <DomainObject.Predmet.ProtustrankaFormatedWithAdressOIB>
    <izvorni_sadrzaj> BRUŠKIN j.d.o.o., OIB 67867509383, Mavri 29, 51216 Viškovo zastupanog po punomoćniku Darko Kurilić</izvorni_sadrzaj>
    <derivirana_varijabla naziv="DomainObject.Predmet.ProtustrankaFormatedWithAdressOIB_1"> BRUŠKIN j.d.o.o., OIB 67867509383, Mavri 29, 51216 Viškovo zastupanog po punomoćniku Darko Kurilić</derivirana_varijabla>
  </DomainObject.Predmet.ProtustrankaFormatedWithAdressOIB>
  <DomainObject.Predmet.ProtustrankaWithAdress>
    <izvorni_sadrzaj>BRUŠKIN j.d.o.o. Mavri 29, 51216 Viškovo</izvorni_sadrzaj>
    <derivirana_varijabla naziv="DomainObject.Predmet.ProtustrankaWithAdress_1">BRUŠKIN j.d.o.o. Mavri 29, 51216 Viškovo</derivirana_varijabla>
  </DomainObject.Predmet.ProtustrankaWithAdress>
  <DomainObject.Predmet.ProtustrankaWithAdressOIB>
    <izvorni_sadrzaj>BRUŠKIN j.d.o.o., OIB 67867509383, Mavri 29, 51216 Viškovo</izvorni_sadrzaj>
    <derivirana_varijabla naziv="DomainObject.Predmet.ProtustrankaWithAdressOIB_1">BRUŠKIN j.d.o.o., OIB 67867509383, Mavri 29, 51216 Viškovo</derivirana_varijabla>
  </DomainObject.Predmet.ProtustrankaWithAdressOIB>
  <DomainObject.Predmet.ProtustrankaNazivFormated>
    <izvorni_sadrzaj>BRUŠKIN j.d.o.o.</izvorni_sadrzaj>
    <derivirana_varijabla naziv="DomainObject.Predmet.ProtustrankaNazivFormated_1">BRUŠKIN j.d.o.o.</derivirana_varijabla>
  </DomainObject.Predmet.ProtustrankaNazivFormated>
  <DomainObject.Predmet.ProtustrankaNazivFormatedOIB>
    <izvorni_sadrzaj>BRUŠKIN j.d.o.o., OIB 67867509383</izvorni_sadrzaj>
    <derivirana_varijabla naziv="DomainObject.Predmet.ProtustrankaNazivFormatedOIB_1">BRUŠKIN j.d.o.o., OIB 67867509383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BRUŠKIN j.d.o.o. zastupanog po punomoćniku Darko Kurilić</item>
    </izvorni_sadrzaj>
    <derivirana_varijabla naziv="DomainObject.Predmet.ProtuStrankaListFormated_1">
      <item>BRUŠKIN j.d.o.o. zastupanog po punomoćniku Darko Kurilić</item>
    </derivirana_varijabla>
  </DomainObject.Predmet.ProtuStrankaListFormated>
  <DomainObject.Predmet.ProtuStrankaListFormatedOIB>
    <izvorni_sadrzaj>
      <item>BRUŠKIN j.d.o.o., OIB 67867509383 zastupanog po punomoćniku Darko Kurilić</item>
    </izvorni_sadrzaj>
    <derivirana_varijabla naziv="DomainObject.Predmet.ProtuStrankaListFormatedOIB_1">
      <item>BRUŠKIN j.d.o.o., OIB 67867509383 zastupanog po punomoćniku Darko Kurilić</item>
    </derivirana_varijabla>
  </DomainObject.Predmet.ProtuStrankaListFormatedOIB>
  <DomainObject.Predmet.ProtuStrankaListFormatedWithAdress>
    <izvorni_sadrzaj>
      <item>BRUŠKIN j.d.o.o., Mavri 29, 51216 Viškovo zastupanog po punomoćniku Darko Kurilić</item>
    </izvorni_sadrzaj>
    <derivirana_varijabla naziv="DomainObject.Predmet.ProtuStrankaListFormatedWithAdress_1">
      <item>BRUŠKIN j.d.o.o., Mavri 29, 51216 Viškovo zastupanog po punomoćniku Darko Kurilić</item>
    </derivirana_varijabla>
  </DomainObject.Predmet.ProtuStrankaListFormatedWithAdress>
  <DomainObject.Predmet.ProtuStrankaListFormatedWithAdressOIB>
    <izvorni_sadrzaj>
      <item>BRUŠKIN j.d.o.o., OIB 67867509383, Mavri 29, 51216 Viškovo zastupanog po punomoćniku Darko Kurilić</item>
    </izvorni_sadrzaj>
    <derivirana_varijabla naziv="DomainObject.Predmet.ProtuStrankaListFormatedWithAdressOIB_1">
      <item>BRUŠKIN j.d.o.o., OIB 67867509383, Mavri 29, 51216 Viškovo zastupanog po punomoćniku Darko Kurilić</item>
    </derivirana_varijabla>
  </DomainObject.Predmet.ProtuStrankaListFormatedWithAdressOIB>
  <DomainObject.Predmet.ProtuStrankaListNazivFormated>
    <izvorni_sadrzaj>
      <item>BRUŠKIN j.d.o.o.</item>
    </izvorni_sadrzaj>
    <derivirana_varijabla naziv="DomainObject.Predmet.ProtuStrankaListNazivFormated_1">
      <item>BRUŠKIN j.d.o.o.</item>
    </derivirana_varijabla>
  </DomainObject.Predmet.ProtuStrankaListNazivFormated>
  <DomainObject.Predmet.ProtuStrankaListNazivFormatedOIB>
    <izvorni_sadrzaj>
      <item>BRUŠKIN j.d.o.o., OIB 67867509383</item>
    </izvorni_sadrzaj>
    <derivirana_varijabla naziv="DomainObject.Predmet.ProtuStrankaListNazivFormatedOIB_1">
      <item>BRUŠKIN j.d.o.o., OIB 67867509383</item>
    </derivirana_varijabla>
  </DomainObject.Predmet.ProtuStrankaListNazivFormatedOIB>
  <DomainObject.Predmet.OstaliListFormated>
    <izvorni_sadrzaj>
      <item>Darko Kurilić punomoćnik sudionika u postupku BRUŠKIN j.d.o.o.</item>
    </izvorni_sadrzaj>
    <derivirana_varijabla naziv="DomainObject.Predmet.OstaliListFormated_1">
      <item>Darko Kurilić punomoćnik sudionika u postupku BRUŠKIN j.d.o.o.</item>
    </derivirana_varijabla>
  </DomainObject.Predmet.OstaliListFormated>
  <DomainObject.Predmet.OstaliListFormatedOIB>
    <izvorni_sadrzaj>
      <item>Darko Kurilić, OIB 32242594175 punomoćnik sudionika u postupku BRUŠKIN j.d.o.o.</item>
    </izvorni_sadrzaj>
    <derivirana_varijabla naziv="DomainObject.Predmet.OstaliListFormatedOIB_1">
      <item>Darko Kurilić, OIB 32242594175 punomoćnik sudionika u postupku BRUŠKIN j.d.o.o.</item>
    </derivirana_varijabla>
  </DomainObject.Predmet.OstaliListFormatedOIB>
  <DomainObject.Predmet.OstaliListFormatedWithAdress>
    <izvorni_sadrzaj>
      <item>Darko Kurilić, Mavri 29, 51216 Marčelji punomoćnik sudionika u postupku BRUŠKIN j.d.o.o.</item>
    </izvorni_sadrzaj>
    <derivirana_varijabla naziv="DomainObject.Predmet.OstaliListFormatedWithAdress_1">
      <item>Darko Kurilić, Mavri 29, 51216 Marčelji punomoćnik sudionika u postupku BRUŠKIN j.d.o.o.</item>
    </derivirana_varijabla>
  </DomainObject.Predmet.OstaliListFormatedWithAdress>
  <DomainObject.Predmet.OstaliListFormatedWithAdressOIB>
    <izvorni_sadrzaj>
      <item>Darko Kurilić, OIB 32242594175, Mavri 29, 51216 Marčelji punomoćnik sudionika u postupku BRUŠKIN j.d.o.o.</item>
    </izvorni_sadrzaj>
    <derivirana_varijabla naziv="DomainObject.Predmet.OstaliListFormatedWithAdressOIB_1">
      <item>Darko Kurilić, OIB 32242594175, Mavri 29, 51216 Marčelji punomoćnik sudionika u postupku BRUŠKIN j.d.o.o.</item>
    </derivirana_varijabla>
  </DomainObject.Predmet.OstaliListFormatedWithAdressOIB>
  <DomainObject.Predmet.OstaliListNazivFormated>
    <izvorni_sadrzaj>
      <item>Darko Kurilić</item>
    </izvorni_sadrzaj>
    <derivirana_varijabla naziv="DomainObject.Predmet.OstaliListNazivFormated_1">
      <item>Darko Kurilić</item>
    </derivirana_varijabla>
  </DomainObject.Predmet.OstaliListNazivFormated>
  <DomainObject.Predmet.OstaliListNazivFormatedOIB>
    <izvorni_sadrzaj>
      <item>Darko Kurilić, OIB 32242594175</item>
    </izvorni_sadrzaj>
    <derivirana_varijabla naziv="DomainObject.Predmet.OstaliListNazivFormatedOIB_1">
      <item>Darko Kurilić, OIB 32242594175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BRUŠKIN j.d.o.o.</izvorni_sadrzaj>
    <derivirana_varijabla naziv="DomainObject.Predmet.ProtustrankaIDrugi_1">BRUŠKIN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BRUŠKIN j.d.o.o., OIB 67867509383, Mavri 29, 51216 Viškovo</izvorni_sadrzaj>
    <derivirana_varijabla naziv="DomainObject.Predmet.ProtustrankaIDrugiAdressOIB_1">BRUŠKIN j.d.o.o., OIB 67867509383, Mavri 29,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BRUŠKIN j.d.o.o.</item>
      <item>Darko Kurilić</item>
    </izvorni_sadrzaj>
    <derivirana_varijabla naziv="DomainObject.Predmet.SudioniciListNaziv_1">
      <item>FINA  Rijeka</item>
      <item>BRUŠKIN j.d.o.o.</item>
      <item>Darko Kurilić</item>
    </derivirana_varijabla>
  </DomainObject.Predmet.SudioniciListNaziv>
  <DomainObject.Predmet.SudioniciListAdressOIB>
    <izvorni_sadrzaj>
      <item>FINA  Rijeka, OIB 85821130368, Frana Kurelca 8,51000 Rijeka</item>
      <item>BRUŠKIN j.d.o.o., OIB 67867509383, Mavri 29,51216 Viškovo</item>
      <item>Darko Kurilić, OIB 32242594175, Mavri 29,51216 Marčelji</item>
    </izvorni_sadrzaj>
    <derivirana_varijabla naziv="DomainObject.Predmet.SudioniciListAdressOIB_1">
      <item>FINA  Rijeka, OIB 85821130368, Frana Kurelca 8,51000 Rijeka</item>
      <item>BRUŠKIN j.d.o.o., OIB 67867509383, Mavri 29,51216 Viškovo</item>
      <item>Darko Kurilić, OIB 32242594175, Mavri 29,51216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67867509383</item>
      <item>, OIB 32242594175</item>
    </izvorni_sadrzaj>
    <derivirana_varijabla naziv="DomainObject.Predmet.SudioniciListNazivOIB_1">
      <item>, OIB 85821130368</item>
      <item>, OIB 67867509383</item>
      <item>, OIB 32242594175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0C6BD6-5AF5-4DE0-BCE6-9395EF11B1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933</properties:Words>
  <properties:Characters>4993</properties:Characters>
  <properties:Lines>131</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2017-05-09T06:03:00Z</dcterms:created>
  <dc:creator>T SUD</dc:creator>
  <cp:lastModifiedBy>Tanja Fidel</cp:lastModifiedBy>
  <cp:lastPrinted>2016-10-13T09:44:00Z</cp:lastPrinted>
  <dcterms:modified xmlns:xsi="http://www.w3.org/2001/XMLSchema-instance" xsi:type="dcterms:W3CDTF">2017-05-09T12:22:00Z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