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af3b" w14:paraId="217af3b" w:rsidRDefault="005E2761" w:rsidP="005E2761" w:rsidR="005E2761">
      <w:pPr>
        <w:pStyle w:val="Tijelo"/>
        <w:widowControl w:val="false"/>
        <w:suppressAutoHyphens/>
        <w:spacing w:lineRule="auto" w:line="288" w:after="0"/>
        <w:jc w:val="both"/>
        <w15:collapsed w:val="false"/>
        <w:rPr>
          <w:rFonts w:cs="Century Gothic" w:eastAsia="Century Gothic" w:hAnsi="Century Gothic" w:ascii="Century Gothic"/>
          <w:kern w:val="3"/>
        </w:rPr>
      </w:pPr>
      <w:bookmarkStart w:name="_GoBack" w:id="0"/>
      <w:bookmarkEnd w:id="0"/>
      <w:r>
        <w:rPr>
          <w:rFonts w:hAnsi="Century Gothic" w:ascii="Century Gothic"/>
          <w:b/>
          <w:bCs/>
          <w:kern w:val="3"/>
        </w:rPr>
        <w:t>Nadležan trgovački sud</w:t>
      </w:r>
      <w:r>
        <w:rPr>
          <w:rFonts w:hAnsi="Century Gothic" w:ascii="Century Gothic"/>
          <w:kern w:val="3"/>
        </w:rPr>
        <w:t>:</w:t>
      </w:r>
      <w:r>
        <w:rPr>
          <w:rFonts w:hAnsi="Century Gothic" w:ascii="Century Gothic"/>
          <w:kern w:val="3"/>
        </w:rPr>
        <w:tab/>
      </w:r>
      <w:r>
        <w:rPr>
          <w:rFonts w:hAnsi="Century Gothic" w:ascii="Century Gothic"/>
          <w:b/>
          <w:bCs/>
          <w:kern w:val="3"/>
        </w:rPr>
        <w:t>Trgovački sud u Varaždinu</w:t>
      </w:r>
    </w:p>
    <w:p w:rsidRDefault="005E2761" w:rsidP="005E2761" w:rsidR="005E2761">
      <w:pPr>
        <w:pStyle w:val="Tijelo"/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kern w:val="3"/>
        </w:rPr>
      </w:pPr>
      <w:r>
        <w:rPr>
          <w:rFonts w:hAnsi="Century Gothic" w:ascii="Century Gothic"/>
          <w:b/>
          <w:bCs/>
          <w:kern w:val="3"/>
        </w:rPr>
        <w:t>Poslovni broj spisa</w:t>
      </w:r>
      <w:r>
        <w:rPr>
          <w:rFonts w:hAnsi="Century Gothic" w:ascii="Century Gothic"/>
          <w:kern w:val="3"/>
        </w:rPr>
        <w:t>:</w:t>
      </w:r>
      <w:r>
        <w:rPr>
          <w:rFonts w:hAnsi="Century Gothic" w:ascii="Century Gothic"/>
          <w:kern w:val="3"/>
        </w:rPr>
        <w:tab/>
      </w:r>
      <w:r>
        <w:rPr>
          <w:rFonts w:hAnsi="Century Gothic" w:ascii="Century Gothic"/>
          <w:kern w:val="3"/>
        </w:rPr>
        <w:tab/>
      </w:r>
      <w:r>
        <w:rPr>
          <w:rFonts w:hAnsi="Century Gothic" w:ascii="Century Gothic"/>
          <w:b/>
          <w:bCs/>
          <w:kern w:val="3"/>
        </w:rPr>
        <w:t>St-544/16</w:t>
      </w:r>
    </w:p>
    <w:p w:rsidRDefault="005E2761" w:rsidP="005E2761" w:rsidR="005E2761">
      <w:pPr>
        <w:pStyle w:val="Tijelo"/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 xml:space="preserve">Dužnik: </w:t>
      </w: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  <w:t>VRTNI CENTAR VALENT d.o.o. u stečaju</w:t>
      </w:r>
    </w:p>
    <w:p w:rsidRDefault="005E2761" w:rsidP="005E2761" w:rsidR="005E2761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>Zavrtna 16, Donji Kneginec, OIB: 51122034054</w:t>
      </w:r>
    </w:p>
    <w:p w:rsidRDefault="002B0850" w:rsidP="005E2761" w:rsidR="002B0850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</w:rPr>
      </w:pPr>
    </w:p>
    <w:p w:rsidRDefault="002B0850" w:rsidP="005E2761" w:rsidR="002B0850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  <w:t>TRGOVAČKI SUD U VARAŽDINU</w:t>
      </w:r>
    </w:p>
    <w:p w:rsidRDefault="002B0850" w:rsidP="005E2761" w:rsidR="002B0850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  <w:t>St-544/16</w:t>
      </w:r>
    </w:p>
    <w:p w:rsidRDefault="002B0850" w:rsidP="005E2761" w:rsidR="002B0850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</w:rPr>
      </w:pPr>
    </w:p>
    <w:p w:rsidRDefault="002B0850" w:rsidP="005E2761" w:rsidR="002B0850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  <w:t xml:space="preserve">ŽUPANIJSKO DRŽAVNO </w:t>
      </w:r>
    </w:p>
    <w:p w:rsidRDefault="002B0850" w:rsidP="002B0850" w:rsidR="002B0850">
      <w:pPr>
        <w:pStyle w:val="Tijelo"/>
        <w:widowControl w:val="false"/>
        <w:suppressAutoHyphens/>
        <w:spacing w:lineRule="auto" w:line="288" w:after="0"/>
        <w:ind w:firstLine="709" w:left="3539"/>
        <w:jc w:val="both"/>
        <w:rPr>
          <w:rFonts w:cs="Century Gothic" w:eastAsia="Century Gothic"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>ODVJETNIŠTVO U VARAŽDINU</w:t>
      </w:r>
    </w:p>
    <w:p w:rsidRDefault="009B749E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>e ste</w:t>
      </w:r>
      <w:r>
        <w:rPr>
          <w:rFonts w:hAnsi="Arial" w:ascii="Arial"/>
          <w:b/>
          <w:bCs/>
          <w:kern w:val="3"/>
          <w:sz w:val="24"/>
          <w:szCs w:val="24"/>
        </w:rPr>
        <w:t>čajnoga upravitelja o tijeku stečajnoga postupka i stanju stečajne mase za razdoblje od 1</w:t>
      </w:r>
      <w:r w:rsidR="005E2761">
        <w:rPr>
          <w:rFonts w:hAnsi="Arial" w:ascii="Arial"/>
          <w:b/>
          <w:bCs/>
          <w:kern w:val="3"/>
          <w:sz w:val="24"/>
          <w:szCs w:val="24"/>
        </w:rPr>
        <w:t>6.3</w:t>
      </w:r>
      <w:r>
        <w:rPr>
          <w:rFonts w:hAnsi="Arial" w:ascii="Arial"/>
          <w:b/>
          <w:bCs/>
          <w:kern w:val="3"/>
          <w:sz w:val="24"/>
          <w:szCs w:val="24"/>
        </w:rPr>
        <w:t xml:space="preserve">.2017. do </w:t>
      </w:r>
      <w:r w:rsidR="005E2761">
        <w:rPr>
          <w:rFonts w:hAnsi="Arial" w:ascii="Arial"/>
          <w:b/>
          <w:bCs/>
          <w:kern w:val="3"/>
          <w:sz w:val="24"/>
          <w:szCs w:val="24"/>
        </w:rPr>
        <w:t>8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5E2761">
        <w:rPr>
          <w:rFonts w:hAnsi="Arial" w:ascii="Arial"/>
          <w:b/>
          <w:bCs/>
          <w:kern w:val="3"/>
          <w:sz w:val="24"/>
          <w:szCs w:val="24"/>
        </w:rPr>
        <w:t>9</w:t>
      </w:r>
      <w:r>
        <w:rPr>
          <w:rFonts w:hAnsi="Arial" w:ascii="Arial"/>
          <w:b/>
          <w:bCs/>
          <w:kern w:val="3"/>
          <w:sz w:val="24"/>
          <w:szCs w:val="24"/>
        </w:rPr>
        <w:t>.2017.</w:t>
      </w:r>
    </w:p>
    <w:p w:rsidRDefault="00261AFD" w:rsidR="009B749E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9B749E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 xml:space="preserve">I.  Opći podaci o stečajnom dužniku </w:t>
      </w:r>
    </w:p>
    <w:p w:rsidRDefault="009B749E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 xml:space="preserve">Pred Trgovačkim sudom u Zagrebu, poslovni broj: </w:t>
      </w:r>
      <w:r w:rsidR="005E2761" w:rsidRPr="005E2761">
        <w:rPr>
          <w:rFonts w:hAnsi="Arial" w:ascii="Arial"/>
          <w:kern w:val="3"/>
          <w:lang w:val="en-US"/>
        </w:rPr>
        <w:t>St-544/16</w:t>
      </w:r>
      <w:r>
        <w:rPr>
          <w:rFonts w:hAnsi="Arial" w:ascii="Arial"/>
          <w:kern w:val="3"/>
        </w:rPr>
        <w:t>, vodi se stečajni postupak nad</w:t>
      </w:r>
      <w:r w:rsidR="005E2761">
        <w:rPr>
          <w:rFonts w:hAnsi="Arial" w:ascii="Arial"/>
          <w:kern w:val="3"/>
        </w:rPr>
        <w:t xml:space="preserve"> dužnikom</w:t>
      </w:r>
      <w:r>
        <w:rPr>
          <w:rFonts w:hAnsi="Arial" w:ascii="Arial"/>
          <w:kern w:val="3"/>
        </w:rPr>
        <w:t xml:space="preserve"> </w:t>
      </w:r>
      <w:r w:rsidR="005E2761" w:rsidRPr="005E2761">
        <w:rPr>
          <w:rFonts w:hAnsi="Arial" w:ascii="Arial"/>
          <w:kern w:val="3"/>
          <w:lang w:val="en-US"/>
        </w:rPr>
        <w:t>VRTNI CENTAR VALENT d.o.o.</w:t>
      </w:r>
      <w:r w:rsidR="005E2761">
        <w:rPr>
          <w:rFonts w:hAnsi="Arial" w:ascii="Arial"/>
          <w:kern w:val="3"/>
          <w:lang w:val="en-US"/>
        </w:rPr>
        <w:t xml:space="preserve"> u stečaju</w:t>
      </w:r>
      <w:r w:rsidR="00B771BE">
        <w:rPr>
          <w:rFonts w:hAnsi="Arial" w:ascii="Arial"/>
          <w:kern w:val="3"/>
          <w:lang w:val="en-US"/>
        </w:rPr>
        <w:t>, Zav</w:t>
      </w:r>
      <w:r w:rsidR="005E2761">
        <w:rPr>
          <w:rFonts w:hAnsi="Arial" w:ascii="Arial"/>
          <w:kern w:val="3"/>
          <w:lang w:val="en-US"/>
        </w:rPr>
        <w:t>rtna 16, 42204 Gornji Kneginec, OIB: 51122034054, MBS:</w:t>
      </w:r>
      <w:r w:rsidR="005E2761" w:rsidRPr="005E2761">
        <w:rPr>
          <w:rFonts w:cs="Times New Roman" w:eastAsia="Arial Unicode MS" w:hAnsi="Arial" w:ascii="Arial"/>
          <w:color w:val="auto"/>
          <w:kern w:val="3"/>
          <w:sz w:val="24"/>
          <w:szCs w:val="24"/>
          <w:lang w:eastAsia="en-US" w:val="en-US"/>
        </w:rPr>
        <w:t xml:space="preserve"> </w:t>
      </w:r>
      <w:r w:rsidR="005E2761" w:rsidRPr="005E2761">
        <w:rPr>
          <w:rFonts w:hAnsi="Arial" w:ascii="Arial"/>
          <w:kern w:val="3"/>
          <w:lang w:val="en-US"/>
        </w:rPr>
        <w:t>070031760</w:t>
      </w:r>
      <w:r w:rsidR="005E2761">
        <w:rPr>
          <w:rFonts w:hAnsi="Arial" w:ascii="Arial"/>
          <w:kern w:val="3"/>
          <w:lang w:val="en-US"/>
        </w:rPr>
        <w:t>, o</w:t>
      </w:r>
      <w:r>
        <w:rPr>
          <w:rFonts w:hAnsi="Arial" w:ascii="Arial"/>
          <w:kern w:val="3"/>
        </w:rPr>
        <w:t xml:space="preserve">tvoren </w:t>
      </w:r>
      <w:r w:rsidR="005E2761">
        <w:rPr>
          <w:rFonts w:hAnsi="Arial" w:ascii="Arial"/>
          <w:kern w:val="3"/>
        </w:rPr>
        <w:t>16.</w:t>
      </w:r>
      <w:r>
        <w:rPr>
          <w:rFonts w:hAnsi="Arial" w:ascii="Arial"/>
          <w:kern w:val="3"/>
        </w:rPr>
        <w:t xml:space="preserve"> </w:t>
      </w:r>
      <w:r w:rsidR="005E2761">
        <w:rPr>
          <w:rFonts w:hAnsi="Arial" w:ascii="Arial"/>
          <w:kern w:val="3"/>
        </w:rPr>
        <w:t>ožujka</w:t>
      </w:r>
      <w:r>
        <w:rPr>
          <w:rFonts w:hAnsi="Arial" w:ascii="Arial"/>
          <w:kern w:val="3"/>
        </w:rPr>
        <w:t xml:space="preserve"> 2017. godine, u kojem sam postupku imenovan stečajnim upraviteljem.</w:t>
      </w:r>
    </w:p>
    <w:p w:rsidRDefault="009B749E" w:rsidR="009B749E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261AFD" w:rsidR="009B749E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Tijekom stečajnog postupka izvršene su radnje stečajnog upravitelja kako slijedi:</w:t>
      </w:r>
    </w:p>
    <w:p w:rsidRDefault="00161919" w:rsidR="00161919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261AFD" w:rsidR="009B749E">
      <w:pPr>
        <w:pStyle w:val="Tijelo"/>
        <w:numPr>
          <w:ilvl w:val="0"/>
          <w:numId w:val="2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 xml:space="preserve">održano je I. ispitno ročište </w:t>
      </w:r>
      <w:r w:rsidR="005E2761">
        <w:rPr>
          <w:rFonts w:hAnsi="Arial" w:ascii="Arial"/>
          <w:kern w:val="3"/>
        </w:rPr>
        <w:t>8.6.2017</w:t>
      </w:r>
      <w:r>
        <w:rPr>
          <w:rFonts w:hAnsi="Arial" w:ascii="Arial"/>
          <w:kern w:val="3"/>
        </w:rPr>
        <w:t xml:space="preserve">. godine, na kojem je utvrđena početna stečajna bilanca sukladno čl. 223. Stečajnog zakona sa iskazanim stanjem imovine u  iznosu od </w:t>
      </w:r>
      <w:r w:rsidR="005E2761">
        <w:rPr>
          <w:rFonts w:hAnsi="Arial" w:ascii="Arial"/>
          <w:b/>
          <w:bCs/>
          <w:kern w:val="3"/>
        </w:rPr>
        <w:t>161.115,04</w:t>
      </w:r>
      <w:r>
        <w:rPr>
          <w:rFonts w:hAnsi="Arial" w:ascii="Arial"/>
          <w:b/>
          <w:bCs/>
          <w:kern w:val="3"/>
        </w:rPr>
        <w:t xml:space="preserve"> kn</w:t>
      </w:r>
      <w:r>
        <w:rPr>
          <w:rFonts w:hAnsi="Arial" w:ascii="Arial"/>
          <w:kern w:val="3"/>
        </w:rPr>
        <w:t xml:space="preserve"> i iskazanim stanjem obveza u iznosu od </w:t>
      </w:r>
      <w:r w:rsidR="005E2761">
        <w:rPr>
          <w:rFonts w:hAnsi="Arial" w:ascii="Arial"/>
          <w:b/>
          <w:bCs/>
          <w:kern w:val="3"/>
        </w:rPr>
        <w:t>145.943,65</w:t>
      </w:r>
      <w:r>
        <w:rPr>
          <w:rFonts w:hAnsi="Arial" w:ascii="Arial"/>
          <w:b/>
          <w:bCs/>
          <w:kern w:val="3"/>
        </w:rPr>
        <w:t xml:space="preserve"> kn </w:t>
      </w:r>
      <w:r>
        <w:rPr>
          <w:rFonts w:hAnsi="Arial" w:ascii="Arial"/>
          <w:kern w:val="3"/>
        </w:rPr>
        <w:t>s temelja ispitanih tražbina vjerovnika koje su svrstane u isplatne redove i to</w:t>
      </w:r>
      <w:r>
        <w:rPr>
          <w:rFonts w:hAnsi="Arial" w:ascii="Arial"/>
          <w:kern w:val="3"/>
          <w:lang w:val="en-US"/>
        </w:rPr>
        <w:t>: I vi</w:t>
      </w:r>
      <w:r>
        <w:rPr>
          <w:rFonts w:hAnsi="Arial" w:ascii="Arial"/>
          <w:kern w:val="3"/>
        </w:rPr>
        <w:t xml:space="preserve">ši isplatni red u iznosu od </w:t>
      </w:r>
      <w:r w:rsidR="005E2761">
        <w:rPr>
          <w:rFonts w:hAnsi="Arial" w:ascii="Arial"/>
          <w:kern w:val="3"/>
        </w:rPr>
        <w:t>45.182,89</w:t>
      </w:r>
      <w:r>
        <w:rPr>
          <w:rFonts w:hAnsi="Arial" w:ascii="Arial"/>
          <w:kern w:val="3"/>
        </w:rPr>
        <w:t xml:space="preserve"> kn i II viši isplatni red u iznosu od </w:t>
      </w:r>
      <w:r w:rsidR="005E2761">
        <w:rPr>
          <w:rFonts w:hAnsi="Arial" w:ascii="Arial"/>
          <w:kern w:val="3"/>
        </w:rPr>
        <w:t>100.760,76</w:t>
      </w:r>
      <w:r>
        <w:rPr>
          <w:rFonts w:hAnsi="Arial" w:ascii="Arial"/>
          <w:kern w:val="3"/>
        </w:rPr>
        <w:t xml:space="preserve"> kn,</w:t>
      </w:r>
    </w:p>
    <w:p w:rsidRDefault="009B749E" w:rsidR="009B749E">
      <w:pPr>
        <w:pStyle w:val="Tijelo"/>
        <w:spacing w:lineRule="auto" w:line="288" w:after="0"/>
        <w:ind w:left="360"/>
        <w:jc w:val="both"/>
        <w:rPr>
          <w:rFonts w:cs="Arial" w:eastAsia="Arial" w:hAnsi="Arial" w:ascii="Arial"/>
          <w:kern w:val="3"/>
        </w:rPr>
      </w:pPr>
    </w:p>
    <w:p w:rsidRDefault="005E2761" w:rsidR="009B749E">
      <w:pPr>
        <w:pStyle w:val="Tijelo"/>
        <w:numPr>
          <w:ilvl w:val="0"/>
          <w:numId w:val="2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>u odnosu na</w:t>
      </w:r>
      <w:r w:rsidR="00CC2489">
        <w:rPr>
          <w:rFonts w:hAnsi="Arial" w:ascii="Arial"/>
          <w:kern w:val="3"/>
        </w:rPr>
        <w:t xml:space="preserve"> utvrđenu</w:t>
      </w:r>
      <w:r>
        <w:rPr>
          <w:rFonts w:hAnsi="Arial" w:ascii="Arial"/>
          <w:kern w:val="3"/>
        </w:rPr>
        <w:t xml:space="preserve"> imovinu</w:t>
      </w:r>
      <w:r w:rsidR="00CC2489">
        <w:rPr>
          <w:rFonts w:hAnsi="Arial" w:ascii="Arial"/>
          <w:kern w:val="3"/>
        </w:rPr>
        <w:t xml:space="preserve"> stečajnog dužnika</w:t>
      </w:r>
      <w:r>
        <w:rPr>
          <w:rFonts w:hAnsi="Arial" w:ascii="Arial"/>
          <w:kern w:val="3"/>
        </w:rPr>
        <w:t xml:space="preserve"> (staklenici)</w:t>
      </w:r>
      <w:r w:rsidR="00261AFD">
        <w:rPr>
          <w:rFonts w:hAnsi="Arial" w:ascii="Arial"/>
          <w:kern w:val="3"/>
        </w:rPr>
        <w:t xml:space="preserve"> iskazan</w:t>
      </w:r>
      <w:r>
        <w:rPr>
          <w:rFonts w:hAnsi="Arial" w:ascii="Arial"/>
          <w:kern w:val="3"/>
        </w:rPr>
        <w:t>u</w:t>
      </w:r>
      <w:r w:rsidR="00261AFD">
        <w:rPr>
          <w:rFonts w:hAnsi="Arial" w:ascii="Arial"/>
          <w:kern w:val="3"/>
        </w:rPr>
        <w:t xml:space="preserve"> u početnoj stečajnoj bilanci u iznosu od 1</w:t>
      </w:r>
      <w:r>
        <w:rPr>
          <w:rFonts w:hAnsi="Arial" w:ascii="Arial"/>
          <w:kern w:val="3"/>
        </w:rPr>
        <w:t>61.115,04</w:t>
      </w:r>
      <w:r w:rsidR="00261AFD">
        <w:rPr>
          <w:rFonts w:hAnsi="Arial" w:ascii="Arial"/>
          <w:kern w:val="3"/>
        </w:rPr>
        <w:t xml:space="preserve"> kn, </w:t>
      </w:r>
      <w:r w:rsidR="00261AFD" w:rsidRPr="000A5F7A">
        <w:rPr>
          <w:rFonts w:hAnsi="Arial" w:ascii="Arial"/>
          <w:kern w:val="3"/>
        </w:rPr>
        <w:t xml:space="preserve">temeljem </w:t>
      </w:r>
      <w:bookmarkStart w:name="_Hlk489274906" w:id="1"/>
      <w:r w:rsidR="00E67408" w:rsidRPr="000A5F7A">
        <w:rPr>
          <w:rFonts w:hAnsi="Arial" w:ascii="Arial"/>
          <w:kern w:val="3"/>
        </w:rPr>
        <w:t>1</w:t>
      </w:r>
      <w:r w:rsidR="00261AFD" w:rsidRPr="000A5F7A">
        <w:rPr>
          <w:rFonts w:hAnsi="Arial" w:ascii="Arial"/>
          <w:kern w:val="3"/>
        </w:rPr>
        <w:t xml:space="preserve">. odluke Skupštine vjerovnika od </w:t>
      </w:r>
      <w:r w:rsidR="00E67408" w:rsidRPr="000A5F7A">
        <w:rPr>
          <w:rFonts w:hAnsi="Arial" w:ascii="Arial"/>
          <w:kern w:val="3"/>
        </w:rPr>
        <w:t>8.6</w:t>
      </w:r>
      <w:r w:rsidR="00261AFD" w:rsidRPr="000A5F7A">
        <w:rPr>
          <w:rFonts w:hAnsi="Arial" w:ascii="Arial"/>
          <w:kern w:val="3"/>
        </w:rPr>
        <w:t xml:space="preserve">.2017. godine </w:t>
      </w:r>
      <w:bookmarkEnd w:id="1"/>
      <w:r w:rsidR="00261AFD" w:rsidRPr="000A5F7A">
        <w:rPr>
          <w:rFonts w:hAnsi="Arial" w:ascii="Arial"/>
          <w:kern w:val="3"/>
        </w:rPr>
        <w:t>izvršena je procjena pokretn</w:t>
      </w:r>
      <w:r w:rsidR="00261AFD">
        <w:rPr>
          <w:rFonts w:hAnsi="Arial" w:ascii="Arial"/>
          <w:kern w:val="3"/>
        </w:rPr>
        <w:t xml:space="preserve">ina od strane sudskog vještaka </w:t>
      </w:r>
      <w:r w:rsidR="000A5F7A">
        <w:rPr>
          <w:rFonts w:hAnsi="Arial" w:ascii="Arial"/>
          <w:kern w:val="3"/>
        </w:rPr>
        <w:t xml:space="preserve">strojarske struke </w:t>
      </w:r>
      <w:r w:rsidR="00261AFD">
        <w:rPr>
          <w:rFonts w:hAnsi="Arial" w:ascii="Arial"/>
          <w:kern w:val="3"/>
        </w:rPr>
        <w:t>Krešimir</w:t>
      </w:r>
      <w:r w:rsidR="000A5F7A">
        <w:rPr>
          <w:rFonts w:hAnsi="Arial" w:ascii="Arial"/>
          <w:kern w:val="3"/>
        </w:rPr>
        <w:t>a</w:t>
      </w:r>
      <w:r w:rsidR="00261AFD">
        <w:rPr>
          <w:rFonts w:hAnsi="Arial" w:ascii="Arial"/>
          <w:kern w:val="3"/>
        </w:rPr>
        <w:t xml:space="preserve"> Antulov na iznos od </w:t>
      </w:r>
      <w:r w:rsidR="00CC2489">
        <w:rPr>
          <w:rFonts w:hAnsi="Arial" w:ascii="Arial"/>
          <w:b/>
          <w:bCs/>
          <w:kern w:val="3"/>
        </w:rPr>
        <w:t>144.855,20</w:t>
      </w:r>
      <w:r w:rsidR="00261AFD">
        <w:rPr>
          <w:rFonts w:hAnsi="Arial" w:ascii="Arial"/>
          <w:b/>
          <w:bCs/>
          <w:kern w:val="3"/>
        </w:rPr>
        <w:t xml:space="preserve"> kn</w:t>
      </w:r>
      <w:r w:rsidR="00261AFD">
        <w:rPr>
          <w:rFonts w:hAnsi="Arial" w:ascii="Arial"/>
          <w:kern w:val="3"/>
        </w:rPr>
        <w:t xml:space="preserve"> uvećano za pripadajući PDV (bruto </w:t>
      </w:r>
      <w:r w:rsidR="00CC2489">
        <w:rPr>
          <w:rFonts w:hAnsi="Arial" w:ascii="Arial"/>
          <w:kern w:val="3"/>
        </w:rPr>
        <w:t>181.069,00</w:t>
      </w:r>
      <w:r w:rsidR="00261AFD">
        <w:rPr>
          <w:rFonts w:hAnsi="Arial" w:ascii="Arial"/>
          <w:kern w:val="3"/>
        </w:rPr>
        <w:t xml:space="preserve"> kn) </w:t>
      </w:r>
      <w:r w:rsidR="00CC2489">
        <w:rPr>
          <w:rFonts w:hAnsi="Arial" w:ascii="Arial"/>
          <w:kern w:val="3"/>
        </w:rPr>
        <w:t xml:space="preserve">te </w:t>
      </w:r>
      <w:r w:rsidR="00E67408">
        <w:rPr>
          <w:rFonts w:hAnsi="Arial" w:ascii="Arial"/>
          <w:kern w:val="3"/>
        </w:rPr>
        <w:t xml:space="preserve">je </w:t>
      </w:r>
      <w:r w:rsidR="00CC2489">
        <w:rPr>
          <w:rFonts w:hAnsi="Arial" w:ascii="Arial"/>
          <w:kern w:val="3"/>
        </w:rPr>
        <w:t xml:space="preserve">temeljem procjene izvršeno evidentiranje u poslovnim knjigama stečajnog dužnika </w:t>
      </w:r>
      <w:r w:rsidR="00261AFD">
        <w:rPr>
          <w:rFonts w:hAnsi="Arial" w:ascii="Arial"/>
          <w:kern w:val="3"/>
        </w:rPr>
        <w:t>i to:</w:t>
      </w:r>
    </w:p>
    <w:p w:rsidRDefault="00CC2489" w:rsidP="00CC2489" w:rsidR="009B749E" w:rsidRPr="00CC2489">
      <w:pPr>
        <w:pStyle w:val="Tijelo"/>
        <w:numPr>
          <w:ilvl w:val="0"/>
          <w:numId w:val="4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 w:rsidRPr="00CC2489">
        <w:rPr>
          <w:rFonts w:hAnsi="Arial" w:ascii="Arial"/>
          <w:kern w:val="3"/>
        </w:rPr>
        <w:t>staklenik br. 1</w:t>
      </w:r>
      <w:r>
        <w:rPr>
          <w:rFonts w:hAnsi="Arial" w:ascii="Arial"/>
          <w:kern w:val="3"/>
        </w:rPr>
        <w:t>.</w:t>
      </w:r>
      <w:r w:rsidRPr="00CC2489">
        <w:rPr>
          <w:rFonts w:hAnsi="Arial" w:ascii="Arial"/>
          <w:kern w:val="3"/>
        </w:rPr>
        <w:t xml:space="preserve">, dimenzije 51,50 metara x 6,70 metara x 2,70 metara procijenjene vrijednosti do 36.100,00 kn </w:t>
      </w:r>
      <w:r w:rsidR="00261AFD" w:rsidRPr="00CC2489">
        <w:rPr>
          <w:rFonts w:hAnsi="Arial" w:ascii="Arial"/>
          <w:kern w:val="3"/>
        </w:rPr>
        <w:t>uvećano za pripadajući PDV,</w:t>
      </w:r>
    </w:p>
    <w:p w:rsidRDefault="00CC2489" w:rsidP="00CC2489" w:rsidR="009B749E" w:rsidRPr="00CC2489">
      <w:pPr>
        <w:pStyle w:val="Tijelo"/>
        <w:numPr>
          <w:ilvl w:val="0"/>
          <w:numId w:val="4"/>
        </w:numPr>
        <w:spacing w:lineRule="auto" w:line="288" w:after="0"/>
        <w:jc w:val="both"/>
        <w:rPr>
          <w:rFonts w:cs="Arial" w:eastAsia="Arial" w:hAnsi="Arial" w:ascii="Arial"/>
          <w:kern w:val="3"/>
          <w:lang w:val="ru-RU"/>
        </w:rPr>
      </w:pPr>
      <w:r w:rsidRPr="00CC2489">
        <w:rPr>
          <w:rFonts w:hAnsi="Arial" w:ascii="Arial"/>
          <w:kern w:val="3"/>
        </w:rPr>
        <w:t xml:space="preserve">staklenik br. 2., dimenzije 54,00 metara x 16,50 metara x 2,70 metara </w:t>
      </w:r>
      <w:r w:rsidR="00261AFD" w:rsidRPr="00CC2489">
        <w:rPr>
          <w:rFonts w:hAnsi="Arial" w:ascii="Arial"/>
          <w:kern w:val="3"/>
        </w:rPr>
        <w:t xml:space="preserve"> procijenjene vrijednosti od </w:t>
      </w:r>
      <w:r>
        <w:rPr>
          <w:rFonts w:hAnsi="Arial" w:ascii="Arial"/>
          <w:kern w:val="3"/>
        </w:rPr>
        <w:t>108.755,20</w:t>
      </w:r>
      <w:r w:rsidR="00261AFD" w:rsidRPr="00CC2489">
        <w:rPr>
          <w:rFonts w:hAnsi="Arial" w:ascii="Arial"/>
          <w:kern w:val="3"/>
        </w:rPr>
        <w:t xml:space="preserve"> kn uvećano za pripadajući PDV</w:t>
      </w:r>
      <w:r>
        <w:rPr>
          <w:rFonts w:hAnsi="Arial" w:ascii="Arial"/>
          <w:kern w:val="3"/>
        </w:rPr>
        <w:t>.</w:t>
      </w:r>
    </w:p>
    <w:p w:rsidRDefault="00161919" w:rsidR="00161919">
      <w:pPr>
        <w:pStyle w:val="Tijelo"/>
        <w:spacing w:lineRule="auto" w:line="288" w:after="0"/>
        <w:ind w:left="1440"/>
        <w:jc w:val="both"/>
        <w:rPr>
          <w:rFonts w:hAnsi="Arial" w:ascii="Arial"/>
          <w:b/>
          <w:bCs/>
          <w:i/>
          <w:iCs/>
          <w:kern w:val="3"/>
        </w:rPr>
      </w:pPr>
    </w:p>
    <w:p w:rsidRDefault="00261AFD" w:rsidR="009B749E">
      <w:pPr>
        <w:pStyle w:val="Tijelo"/>
        <w:spacing w:lineRule="auto" w:line="288" w:after="0"/>
        <w:ind w:left="144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b/>
          <w:bCs/>
          <w:i/>
          <w:iCs/>
          <w:kern w:val="3"/>
        </w:rPr>
        <w:t>Prilog 1:</w:t>
      </w:r>
      <w:r>
        <w:rPr>
          <w:rFonts w:hAnsi="Arial" w:ascii="Arial"/>
          <w:kern w:val="3"/>
        </w:rPr>
        <w:t xml:space="preserve"> Procjena pokretnina Krešimir Antulov</w:t>
      </w:r>
    </w:p>
    <w:p w:rsidRDefault="00E67408" w:rsidR="00CC2489" w:rsidRPr="00161919">
      <w:pPr>
        <w:pStyle w:val="Tijelo"/>
        <w:numPr>
          <w:ilvl w:val="0"/>
          <w:numId w:val="2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lastRenderedPageBreak/>
        <w:t>podneskom stečajnog upravitelja od 21.7.2017. godine zatražen je predujam novčanih sredstava iz Fonda za namirenje troškova stečajnog postupka u iznosu od 8.000,00 kn, koja su sredstva upla</w:t>
      </w:r>
      <w:r w:rsidR="002D49D6">
        <w:rPr>
          <w:rFonts w:hAnsi="Arial" w:ascii="Arial"/>
          <w:kern w:val="3"/>
        </w:rPr>
        <w:t>ćena na račun stečajnog dužnika.</w:t>
      </w:r>
      <w:r>
        <w:rPr>
          <w:rFonts w:hAnsi="Arial" w:ascii="Arial"/>
          <w:kern w:val="3"/>
        </w:rPr>
        <w:t xml:space="preserve"> </w:t>
      </w:r>
      <w:r w:rsidR="002D49D6">
        <w:rPr>
          <w:rFonts w:hAnsi="Arial" w:ascii="Arial"/>
          <w:kern w:val="3"/>
        </w:rPr>
        <w:t>I</w:t>
      </w:r>
      <w:r>
        <w:rPr>
          <w:rFonts w:hAnsi="Arial" w:ascii="Arial"/>
          <w:kern w:val="3"/>
        </w:rPr>
        <w:t xml:space="preserve">zvršeno je podmirenje troška osiguranja </w:t>
      </w:r>
      <w:r w:rsidR="002D49D6">
        <w:rPr>
          <w:rFonts w:hAnsi="Arial" w:ascii="Arial"/>
          <w:kern w:val="3"/>
        </w:rPr>
        <w:t xml:space="preserve">oba staklenika </w:t>
      </w:r>
      <w:r>
        <w:rPr>
          <w:rFonts w:hAnsi="Arial" w:ascii="Arial"/>
          <w:kern w:val="3"/>
        </w:rPr>
        <w:t xml:space="preserve">u iznosu od 4.751,87 kn </w:t>
      </w:r>
      <w:r w:rsidR="00F71D90">
        <w:rPr>
          <w:rFonts w:hAnsi="Arial" w:ascii="Arial"/>
          <w:kern w:val="3"/>
        </w:rPr>
        <w:t xml:space="preserve">po </w:t>
      </w:r>
      <w:r w:rsidR="00CC2489">
        <w:rPr>
          <w:rFonts w:hAnsi="Arial" w:ascii="Arial"/>
          <w:kern w:val="3"/>
        </w:rPr>
        <w:t>Wiene</w:t>
      </w:r>
      <w:r w:rsidR="00F71D90">
        <w:rPr>
          <w:rFonts w:hAnsi="Arial" w:ascii="Arial"/>
          <w:kern w:val="3"/>
        </w:rPr>
        <w:t>r osiguranje Vienna Insurance</w:t>
      </w:r>
      <w:r w:rsidR="002D49D6">
        <w:rPr>
          <w:rFonts w:hAnsi="Arial" w:ascii="Arial"/>
          <w:kern w:val="3"/>
        </w:rPr>
        <w:t>, dok račun za procjenu nekretnina još nije primljen te će isti biti podmiren iz ostatka novčanih sredstava primljenih predujmom.</w:t>
      </w:r>
    </w:p>
    <w:p w:rsidRDefault="00161919" w:rsidP="00161919" w:rsidR="00161919" w:rsidRPr="00CC2489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261AFD" w:rsidR="00E67408" w:rsidRPr="00E67408">
      <w:pPr>
        <w:pStyle w:val="Tijelo"/>
        <w:numPr>
          <w:ilvl w:val="0"/>
          <w:numId w:val="6"/>
        </w:numPr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nastali su troškovi stečajnog postupka i to s osnove </w:t>
      </w:r>
      <w:r w:rsidR="00A85E89">
        <w:rPr>
          <w:rFonts w:hAnsi="Arial" w:ascii="Arial"/>
        </w:rPr>
        <w:t xml:space="preserve">izrade štambilja, </w:t>
      </w:r>
      <w:r>
        <w:rPr>
          <w:rFonts w:hAnsi="Arial" w:ascii="Arial"/>
        </w:rPr>
        <w:t xml:space="preserve">procjena pokretnina, </w:t>
      </w:r>
      <w:r w:rsidR="00A85E89">
        <w:rPr>
          <w:rFonts w:hAnsi="Arial" w:ascii="Arial"/>
        </w:rPr>
        <w:t xml:space="preserve">osiguranja imovine, </w:t>
      </w:r>
      <w:r>
        <w:rPr>
          <w:rFonts w:hAnsi="Arial" w:ascii="Arial"/>
        </w:rPr>
        <w:t xml:space="preserve"> knjigovodstvenih usluga, bankarskih provizija i ostalih usluga, koji su troškovi do dana izrade izvješća namireni u iznosu od </w:t>
      </w:r>
      <w:r w:rsidR="000A5F7A">
        <w:rPr>
          <w:rFonts w:hAnsi="Arial" w:ascii="Arial"/>
        </w:rPr>
        <w:t>4.986,17</w:t>
      </w:r>
      <w:r>
        <w:rPr>
          <w:rFonts w:hAnsi="Arial" w:ascii="Arial"/>
        </w:rPr>
        <w:t xml:space="preserve"> kn</w:t>
      </w:r>
      <w:r w:rsidR="00A85E89">
        <w:rPr>
          <w:rFonts w:hAnsi="Arial" w:ascii="Arial"/>
        </w:rPr>
        <w:t xml:space="preserve"> </w:t>
      </w:r>
      <w:r w:rsidR="00F71D90">
        <w:rPr>
          <w:rFonts w:hAnsi="Arial" w:ascii="Arial"/>
        </w:rPr>
        <w:t>(osiguranje u iznosu od 4.751,67 kn i izrada štambilja u iznosu od 234,50 kn)</w:t>
      </w:r>
      <w:r w:rsidR="000A5F7A">
        <w:rPr>
          <w:rFonts w:hAnsi="Arial" w:ascii="Arial"/>
        </w:rPr>
        <w:t>,</w:t>
      </w:r>
    </w:p>
    <w:p w:rsidRDefault="00E67408" w:rsidP="00E67408" w:rsidR="00E67408" w:rsidRPr="00E67408">
      <w:pPr>
        <w:pStyle w:val="Tijelo"/>
        <w:spacing w:lineRule="auto" w:line="288" w:after="0"/>
        <w:ind w:left="360"/>
        <w:jc w:val="both"/>
        <w:rPr>
          <w:rFonts w:cs="Arial" w:eastAsia="Arial" w:hAnsi="Arial" w:ascii="Arial"/>
        </w:rPr>
      </w:pPr>
    </w:p>
    <w:p w:rsidRDefault="00E67408" w:rsidP="007721FD" w:rsidR="00FB3162" w:rsidRPr="00FB3162">
      <w:pPr>
        <w:pStyle w:val="Tijelo"/>
        <w:numPr>
          <w:ilvl w:val="0"/>
          <w:numId w:val="6"/>
        </w:numPr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u odnosu na vozilo Iveco Daily 35 C 13 V, godina proizvodnje 2002., broj šasije ZCFC3591005375745, reg. oznaka VŽ867 FU, za </w:t>
      </w:r>
      <w:r w:rsidR="007721FD">
        <w:rPr>
          <w:rFonts w:hAnsi="Arial" w:ascii="Arial"/>
        </w:rPr>
        <w:t>koje je vozilo z</w:t>
      </w:r>
      <w:r>
        <w:rPr>
          <w:rFonts w:hAnsi="Arial" w:ascii="Arial"/>
        </w:rPr>
        <w:t>aprimljena obavijest vjerovnika M</w:t>
      </w:r>
      <w:r w:rsidR="00161919">
        <w:rPr>
          <w:rFonts w:hAnsi="Arial" w:ascii="Arial"/>
        </w:rPr>
        <w:t xml:space="preserve">inistarstva </w:t>
      </w:r>
      <w:r>
        <w:rPr>
          <w:rFonts w:hAnsi="Arial" w:ascii="Arial"/>
        </w:rPr>
        <w:t>F</w:t>
      </w:r>
      <w:r w:rsidR="00161919">
        <w:rPr>
          <w:rFonts w:hAnsi="Arial" w:ascii="Arial"/>
        </w:rPr>
        <w:t>inancija</w:t>
      </w:r>
      <w:r>
        <w:rPr>
          <w:rFonts w:hAnsi="Arial" w:ascii="Arial"/>
        </w:rPr>
        <w:t xml:space="preserve">, Porezna uprava o postojanju razlučnog prava </w:t>
      </w:r>
      <w:r w:rsidR="007721FD">
        <w:rPr>
          <w:rFonts w:hAnsi="Arial" w:ascii="Arial"/>
        </w:rPr>
        <w:t xml:space="preserve">i koje vozilo nije zatečeno već je prema riječima bivšeg direktora uništeno </w:t>
      </w:r>
      <w:r>
        <w:rPr>
          <w:rFonts w:hAnsi="Arial" w:ascii="Arial"/>
        </w:rPr>
        <w:t>u prometnoj nesreći</w:t>
      </w:r>
      <w:r w:rsidR="007721FD">
        <w:rPr>
          <w:rFonts w:hAnsi="Arial" w:ascii="Arial"/>
        </w:rPr>
        <w:t>, zatražena je dokumentacija o prometnoj nesreći od postaje prometne policije Dubrovnik te je dostavljen</w:t>
      </w:r>
      <w:r w:rsidR="00FB3162">
        <w:rPr>
          <w:rFonts w:hAnsi="Arial" w:ascii="Arial"/>
        </w:rPr>
        <w:t xml:space="preserve"> </w:t>
      </w:r>
      <w:r w:rsidR="007721FD">
        <w:rPr>
          <w:rFonts w:hAnsi="Arial" w:ascii="Arial"/>
        </w:rPr>
        <w:t>Z</w:t>
      </w:r>
      <w:r w:rsidR="00FB3162">
        <w:rPr>
          <w:rFonts w:hAnsi="Arial" w:ascii="Arial"/>
        </w:rPr>
        <w:t>a</w:t>
      </w:r>
      <w:r w:rsidR="007721FD">
        <w:rPr>
          <w:rFonts w:hAnsi="Arial" w:ascii="Arial"/>
        </w:rPr>
        <w:t>pi</w:t>
      </w:r>
      <w:r w:rsidR="00FB3162">
        <w:rPr>
          <w:rFonts w:hAnsi="Arial" w:ascii="Arial"/>
        </w:rPr>
        <w:t>s</w:t>
      </w:r>
      <w:r w:rsidR="007721FD">
        <w:rPr>
          <w:rFonts w:hAnsi="Arial" w:ascii="Arial"/>
        </w:rPr>
        <w:t xml:space="preserve">nik o očevidu prometne nesreće u kojoj je sudjelovao Alen Valent </w:t>
      </w:r>
      <w:r>
        <w:rPr>
          <w:rFonts w:hAnsi="Arial" w:ascii="Arial"/>
        </w:rPr>
        <w:t xml:space="preserve">i </w:t>
      </w:r>
      <w:r w:rsidR="00FB3162">
        <w:rPr>
          <w:rFonts w:hAnsi="Arial" w:ascii="Arial"/>
        </w:rPr>
        <w:t>da je na vozilu nastala totalna materijalna šteta.</w:t>
      </w:r>
    </w:p>
    <w:p w:rsidRDefault="00161919" w:rsidP="00FB3162" w:rsidR="00161919">
      <w:pPr>
        <w:pStyle w:val="Tijelo"/>
        <w:spacing w:lineRule="auto" w:line="288" w:after="0"/>
        <w:ind w:left="360"/>
        <w:jc w:val="both"/>
        <w:rPr>
          <w:rFonts w:hAnsi="Arial" w:ascii="Arial"/>
          <w:b/>
          <w:bCs/>
          <w:i/>
          <w:iCs/>
          <w:kern w:val="3"/>
        </w:rPr>
      </w:pPr>
    </w:p>
    <w:p w:rsidRDefault="00FB3162" w:rsidP="00FB3162" w:rsidR="00FB3162">
      <w:pPr>
        <w:pStyle w:val="Tijelo"/>
        <w:spacing w:lineRule="auto" w:line="288" w:after="0"/>
        <w:ind w:left="360"/>
        <w:jc w:val="both"/>
        <w:rPr>
          <w:rFonts w:hAnsi="Arial" w:ascii="Arial"/>
          <w:kern w:val="3"/>
        </w:rPr>
      </w:pPr>
      <w:r>
        <w:rPr>
          <w:rFonts w:hAnsi="Arial" w:ascii="Arial"/>
          <w:b/>
          <w:bCs/>
          <w:i/>
          <w:iCs/>
          <w:kern w:val="3"/>
        </w:rPr>
        <w:t>Prilog 2:</w:t>
      </w:r>
      <w:r>
        <w:rPr>
          <w:rFonts w:hAnsi="Arial" w:ascii="Arial"/>
          <w:kern w:val="3"/>
        </w:rPr>
        <w:t xml:space="preserve"> </w:t>
      </w:r>
      <w:r w:rsidR="00161919">
        <w:rPr>
          <w:rFonts w:hAnsi="Arial" w:ascii="Arial"/>
          <w:kern w:val="3"/>
        </w:rPr>
        <w:t xml:space="preserve"> </w:t>
      </w:r>
      <w:r>
        <w:rPr>
          <w:rFonts w:hAnsi="Arial" w:ascii="Arial"/>
          <w:kern w:val="3"/>
        </w:rPr>
        <w:t>Zapisnik o očevidu od 8.6.2017. godine</w:t>
      </w:r>
    </w:p>
    <w:p w:rsidRDefault="00FB3162" w:rsidP="00FB3162" w:rsidR="00FB3162">
      <w:pPr>
        <w:pStyle w:val="Tijelo"/>
        <w:spacing w:lineRule="auto" w:line="288" w:after="0"/>
        <w:ind w:left="360"/>
        <w:jc w:val="both"/>
        <w:rPr>
          <w:rFonts w:hAnsi="Arial" w:ascii="Arial"/>
          <w:kern w:val="3"/>
        </w:rPr>
      </w:pPr>
    </w:p>
    <w:p w:rsidRDefault="00FB3162" w:rsidR="00FB3162">
      <w:pPr>
        <w:pStyle w:val="Tijelo"/>
        <w:spacing w:lineRule="auto" w:line="288" w:after="0"/>
        <w:ind w:left="360"/>
        <w:jc w:val="both"/>
        <w:rPr>
          <w:rFonts w:cs="Arial" w:eastAsia="Arial" w:hAnsi="Arial" w:ascii="Arial"/>
        </w:rPr>
      </w:pPr>
    </w:p>
    <w:p w:rsidRDefault="00261AFD" w:rsidR="009B749E">
      <w:pPr>
        <w:pStyle w:val="Tijelo"/>
        <w:spacing w:lineRule="auto" w:line="288"/>
        <w:rPr>
          <w:rFonts w:cs="Arial" w:eastAsia="Arial" w:hAnsi="Arial" w:ascii="Arial"/>
          <w:b/>
          <w:bCs/>
        </w:rPr>
      </w:pPr>
      <w:r>
        <w:rPr>
          <w:rFonts w:hAnsi="Arial" w:ascii="Arial"/>
          <w:b/>
          <w:bCs/>
        </w:rPr>
        <w:t xml:space="preserve">II. Stanje stečajne mase na dan </w:t>
      </w:r>
      <w:r w:rsidR="00A85E89">
        <w:rPr>
          <w:rFonts w:hAnsi="Arial" w:ascii="Arial"/>
          <w:b/>
          <w:bCs/>
        </w:rPr>
        <w:t>8</w:t>
      </w:r>
      <w:r>
        <w:rPr>
          <w:rFonts w:hAnsi="Arial" w:ascii="Arial"/>
          <w:b/>
          <w:bCs/>
        </w:rPr>
        <w:t>.</w:t>
      </w:r>
      <w:r w:rsidR="00A85E89">
        <w:rPr>
          <w:rFonts w:hAnsi="Arial" w:ascii="Arial"/>
          <w:b/>
          <w:bCs/>
        </w:rPr>
        <w:t>9</w:t>
      </w:r>
      <w:r>
        <w:rPr>
          <w:rFonts w:hAnsi="Arial" w:ascii="Arial"/>
          <w:b/>
          <w:bCs/>
        </w:rPr>
        <w:t>.2017.</w:t>
      </w:r>
    </w:p>
    <w:p w:rsidRDefault="00261AFD" w:rsidR="009B749E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 xml:space="preserve">U odnosu na iskazano stanje imovine utvrđeno danom otvaranja stečajnog postupka u iznosu od </w:t>
      </w:r>
      <w:r w:rsidR="00A85E89">
        <w:rPr>
          <w:rFonts w:hAnsi="Arial" w:ascii="Arial"/>
          <w:kern w:val="3"/>
        </w:rPr>
        <w:t>161.115,04</w:t>
      </w:r>
      <w:r>
        <w:rPr>
          <w:rFonts w:hAnsi="Arial" w:ascii="Arial"/>
          <w:kern w:val="3"/>
        </w:rPr>
        <w:t xml:space="preserve"> kn koje se sastoji od </w:t>
      </w:r>
      <w:r w:rsidR="00A85E89">
        <w:rPr>
          <w:rFonts w:hAnsi="Arial" w:ascii="Arial"/>
          <w:kern w:val="3"/>
        </w:rPr>
        <w:t>2 pokretnine</w:t>
      </w:r>
      <w:r>
        <w:rPr>
          <w:rFonts w:hAnsi="Arial" w:ascii="Arial"/>
          <w:kern w:val="3"/>
        </w:rPr>
        <w:t xml:space="preserve">, u poslovnim evidencijama stečajnog dužnika izvršeno je usklađenje pokretnina temeljem izvršenih procjena, te stečajna masa na dan </w:t>
      </w:r>
      <w:r w:rsidR="00A85E89">
        <w:rPr>
          <w:rFonts w:hAnsi="Arial" w:ascii="Arial"/>
          <w:kern w:val="3"/>
        </w:rPr>
        <w:t>8</w:t>
      </w:r>
      <w:r>
        <w:rPr>
          <w:rFonts w:hAnsi="Arial" w:ascii="Arial"/>
          <w:kern w:val="3"/>
        </w:rPr>
        <w:t>.</w:t>
      </w:r>
      <w:r w:rsidR="00A85E89">
        <w:rPr>
          <w:rFonts w:hAnsi="Arial" w:ascii="Arial"/>
          <w:kern w:val="3"/>
        </w:rPr>
        <w:t>9</w:t>
      </w:r>
      <w:r>
        <w:rPr>
          <w:rFonts w:hAnsi="Arial" w:ascii="Arial"/>
          <w:kern w:val="3"/>
        </w:rPr>
        <w:t xml:space="preserve">.2017. godine ukupno iznosi </w:t>
      </w:r>
      <w:r w:rsidR="00A85E89">
        <w:rPr>
          <w:rFonts w:hAnsi="Arial" w:ascii="Arial"/>
          <w:b/>
          <w:bCs/>
          <w:kern w:val="3"/>
        </w:rPr>
        <w:t>148.103,53</w:t>
      </w:r>
      <w:r>
        <w:rPr>
          <w:rFonts w:hAnsi="Arial" w:ascii="Arial"/>
          <w:b/>
          <w:bCs/>
          <w:kern w:val="3"/>
        </w:rPr>
        <w:t xml:space="preserve"> kn, </w:t>
      </w:r>
      <w:r>
        <w:rPr>
          <w:rFonts w:hAnsi="Arial" w:ascii="Arial"/>
          <w:kern w:val="3"/>
        </w:rPr>
        <w:t>kako slijedi u tabeli 1.</w:t>
      </w: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>Tabela 1.</w:t>
      </w:r>
    </w:p>
    <w:tbl>
      <w:tblPr>
        <w:tblStyle w:val="TableNormal"/>
        <w:tblW w:type="dxa" w:w="8992"/>
        <w:jc w:val="center"/>
        <w:tblInd w:type="dxa" w:w="-533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6968"/>
        <w:gridCol w:w="2024"/>
      </w:tblGrid>
      <w:tr w:rsidTr="00A85E89" w:rsidR="00A85E89" w:rsidRPr="00FB3162">
        <w:trPr>
          <w:trHeight w:val="486"/>
          <w:jc w:val="center"/>
        </w:trPr>
        <w:tc>
          <w:tcPr>
            <w:tcW w:type="dxa" w:w="69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85E89" w:rsidR="00A85E89" w:rsidRPr="00FB3162">
            <w:pPr>
              <w:pStyle w:val="Tijelo"/>
              <w:widowControl w:val="false"/>
              <w:suppressAutoHyphens/>
              <w:spacing w:lineRule="auto" w:line="288"/>
              <w:jc w:val="center"/>
            </w:pPr>
            <w:r w:rsidRPr="00FB3162">
              <w:rPr>
                <w:rFonts w:hAnsi="Arial" w:ascii="Arial"/>
                <w:b/>
                <w:bCs/>
              </w:rPr>
              <w:t>opis imovine</w:t>
            </w:r>
          </w:p>
        </w:tc>
        <w:tc>
          <w:tcPr>
            <w:tcW w:type="dxa" w:w="20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85E89" w:rsidP="00FB3162" w:rsidR="00A85E89" w:rsidRPr="00FB3162">
            <w:pPr>
              <w:pStyle w:val="Tijelo"/>
              <w:widowControl w:val="false"/>
              <w:suppressAutoHyphens/>
              <w:spacing w:lineRule="auto" w:line="288"/>
              <w:jc w:val="center"/>
            </w:pPr>
            <w:r w:rsidRPr="00FB3162">
              <w:rPr>
                <w:rFonts w:hAnsi="Arial" w:ascii="Arial"/>
                <w:b/>
                <w:bCs/>
              </w:rPr>
              <w:t xml:space="preserve">Stanje na dan </w:t>
            </w:r>
            <w:r w:rsidR="00FB3162">
              <w:rPr>
                <w:rFonts w:hAnsi="Arial" w:ascii="Arial"/>
                <w:b/>
                <w:bCs/>
              </w:rPr>
              <w:t>8.9.</w:t>
            </w:r>
            <w:r w:rsidRPr="00FB3162">
              <w:rPr>
                <w:rFonts w:hAnsi="Arial" w:ascii="Arial"/>
                <w:b/>
                <w:bCs/>
              </w:rPr>
              <w:t>2017. godine</w:t>
            </w:r>
          </w:p>
        </w:tc>
      </w:tr>
      <w:tr w:rsidTr="00A85E89" w:rsidR="00A85E89" w:rsidRPr="00FB3162">
        <w:trPr>
          <w:trHeight w:val="1012"/>
          <w:jc w:val="center"/>
        </w:trPr>
        <w:tc>
          <w:tcPr>
            <w:tcW w:type="dxa" w:w="69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85E89" w:rsidR="00A85E89" w:rsidRPr="00FB3162">
            <w:pPr>
              <w:pStyle w:val="Tijelo"/>
              <w:widowControl w:val="false"/>
              <w:suppressAutoHyphens/>
              <w:spacing w:lineRule="auto" w:line="288" w:after="0"/>
              <w:jc w:val="both"/>
            </w:pPr>
            <w:r w:rsidRPr="00FB3162">
              <w:rPr>
                <w:rFonts w:hAnsi="Arial" w:ascii="Arial"/>
                <w:b/>
                <w:bCs/>
              </w:rPr>
              <w:t>Pokretnine</w:t>
            </w:r>
          </w:p>
          <w:p w:rsidRDefault="00A85E89" w:rsidR="00A85E89" w:rsidRPr="00FB3162">
            <w:pPr>
              <w:pStyle w:val="Odlomakpopisa"/>
              <w:widowControl w:val="false"/>
              <w:numPr>
                <w:ilvl w:val="0"/>
                <w:numId w:val="7"/>
              </w:numPr>
              <w:suppressAutoHyphens/>
              <w:spacing w:lineRule="auto" w:line="288" w:after="0"/>
              <w:jc w:val="both"/>
              <w:rPr>
                <w:rFonts w:hAnsi="Arial" w:ascii="Arial"/>
              </w:rPr>
            </w:pPr>
            <w:r w:rsidRPr="00FB3162">
              <w:rPr>
                <w:rFonts w:hAnsi="Arial" w:ascii="Arial"/>
              </w:rPr>
              <w:t>staklenik br. 2 procijenjene vrijednosti od 36.100,00 kn</w:t>
            </w:r>
          </w:p>
          <w:p w:rsidRDefault="00A85E89" w:rsidP="00A85E89" w:rsidR="00A85E89" w:rsidRPr="00FB3162">
            <w:pPr>
              <w:pStyle w:val="Odlomakpopisa"/>
              <w:widowControl w:val="false"/>
              <w:numPr>
                <w:ilvl w:val="0"/>
                <w:numId w:val="7"/>
              </w:numPr>
              <w:suppressAutoHyphens/>
              <w:spacing w:lineRule="auto" w:line="288" w:after="0"/>
              <w:jc w:val="both"/>
              <w:rPr>
                <w:rFonts w:hAnsi="Arial" w:ascii="Arial"/>
              </w:rPr>
            </w:pPr>
            <w:r w:rsidRPr="00FB3162">
              <w:rPr>
                <w:rFonts w:hAnsi="Arial" w:ascii="Arial"/>
              </w:rPr>
              <w:t>staklenik br. 2 procijenjene vrijednosti od 108.755,20</w:t>
            </w:r>
            <w:r w:rsidR="00B771BE" w:rsidRPr="00FB3162">
              <w:rPr>
                <w:rFonts w:hAnsi="Arial" w:ascii="Arial"/>
              </w:rPr>
              <w:t xml:space="preserve"> kn</w:t>
            </w:r>
          </w:p>
        </w:tc>
        <w:tc>
          <w:tcPr>
            <w:tcW w:type="dxa" w:w="20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85E89" w:rsidR="00A85E89" w:rsidRPr="00FB3162">
            <w:pPr>
              <w:pStyle w:val="Tijelo"/>
              <w:widowControl w:val="false"/>
              <w:suppressAutoHyphens/>
              <w:spacing w:lineRule="auto" w:line="288"/>
              <w:jc w:val="right"/>
            </w:pPr>
            <w:r w:rsidRPr="00FB3162">
              <w:rPr>
                <w:rFonts w:hAnsi="Arial" w:ascii="Arial"/>
              </w:rPr>
              <w:t>144.855,20</w:t>
            </w:r>
          </w:p>
        </w:tc>
      </w:tr>
      <w:tr w:rsidTr="00A85E89" w:rsidR="00A85E89" w:rsidRPr="00FB3162">
        <w:trPr>
          <w:trHeight w:val="223"/>
          <w:jc w:val="center"/>
        </w:trPr>
        <w:tc>
          <w:tcPr>
            <w:tcW w:type="dxa" w:w="69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85E89" w:rsidP="00A85E89" w:rsidR="00A85E89" w:rsidRPr="00FB3162">
            <w:pPr>
              <w:pStyle w:val="Tijelo"/>
              <w:widowControl w:val="false"/>
              <w:suppressAutoHyphens/>
              <w:spacing w:lineRule="auto" w:line="288"/>
              <w:jc w:val="both"/>
            </w:pPr>
            <w:r w:rsidRPr="00FB3162">
              <w:rPr>
                <w:rFonts w:hAnsi="Arial" w:ascii="Arial"/>
              </w:rPr>
              <w:t xml:space="preserve">Novčana sredstva po računu </w:t>
            </w:r>
          </w:p>
        </w:tc>
        <w:tc>
          <w:tcPr>
            <w:tcW w:type="dxa" w:w="20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85E89" w:rsidR="00A85E89" w:rsidRPr="00FB3162">
            <w:pPr>
              <w:pStyle w:val="Tijelo"/>
              <w:widowControl w:val="false"/>
              <w:suppressAutoHyphens/>
              <w:spacing w:lineRule="auto" w:line="288"/>
              <w:jc w:val="right"/>
            </w:pPr>
            <w:r w:rsidRPr="00FB3162">
              <w:rPr>
                <w:rFonts w:hAnsi="Arial" w:ascii="Arial"/>
              </w:rPr>
              <w:t>3.248,33</w:t>
            </w:r>
          </w:p>
        </w:tc>
      </w:tr>
      <w:tr w:rsidTr="00A85E89" w:rsidR="00A85E89" w:rsidRPr="00FB3162">
        <w:trPr>
          <w:trHeight w:val="223"/>
          <w:jc w:val="center"/>
        </w:trPr>
        <w:tc>
          <w:tcPr>
            <w:tcW w:type="dxa" w:w="69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85E89" w:rsidR="00A85E89" w:rsidRPr="00FB3162">
            <w:pPr>
              <w:pStyle w:val="Tijelo"/>
              <w:widowControl w:val="false"/>
              <w:suppressAutoHyphens/>
              <w:spacing w:lineRule="auto" w:line="288"/>
              <w:jc w:val="both"/>
            </w:pPr>
            <w:r w:rsidRPr="00FB3162">
              <w:rPr>
                <w:rFonts w:hAnsi="Arial" w:ascii="Arial"/>
                <w:b/>
                <w:bCs/>
              </w:rPr>
              <w:t xml:space="preserve">Ukupno </w:t>
            </w:r>
          </w:p>
        </w:tc>
        <w:tc>
          <w:tcPr>
            <w:tcW w:type="dxa" w:w="20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4478F9" w:rsidR="00A85E89" w:rsidRPr="00FB3162">
            <w:pPr>
              <w:pStyle w:val="Tijelo"/>
              <w:widowControl w:val="false"/>
              <w:suppressAutoHyphens/>
              <w:spacing w:lineRule="auto" w:line="288"/>
              <w:jc w:val="right"/>
            </w:pPr>
            <w:r w:rsidRPr="00FB3162">
              <w:rPr>
                <w:rFonts w:hAnsi="Arial" w:ascii="Arial"/>
                <w:b/>
                <w:bCs/>
              </w:rPr>
              <w:fldChar w:fldCharType="begin"/>
            </w:r>
            <w:r w:rsidR="00A85E89" w:rsidRPr="00FB3162">
              <w:rPr>
                <w:rFonts w:hAnsi="Arial" w:ascii="Arial"/>
                <w:b/>
                <w:bCs/>
              </w:rPr>
              <w:instrText xml:space="preserve"> =SUM(ABOVE) </w:instrText>
            </w:r>
            <w:r w:rsidRPr="00FB3162">
              <w:rPr>
                <w:rFonts w:hAnsi="Arial" w:ascii="Arial"/>
                <w:b/>
                <w:bCs/>
              </w:rPr>
              <w:fldChar w:fldCharType="separate"/>
            </w:r>
            <w:r w:rsidR="00A85E89" w:rsidRPr="00FB3162">
              <w:rPr>
                <w:rFonts w:hAnsi="Arial" w:ascii="Arial"/>
                <w:b/>
                <w:bCs/>
                <w:noProof/>
              </w:rPr>
              <w:t>148.103,53</w:t>
            </w:r>
            <w:r w:rsidRPr="00FB3162">
              <w:rPr>
                <w:rFonts w:hAnsi="Arial" w:ascii="Arial"/>
                <w:b/>
                <w:bCs/>
              </w:rPr>
              <w:fldChar w:fldCharType="end"/>
            </w:r>
          </w:p>
        </w:tc>
      </w:tr>
    </w:tbl>
    <w:p w:rsidRDefault="009B749E" w:rsidR="009B749E">
      <w:pPr>
        <w:pStyle w:val="Tijelo"/>
        <w:widowControl w:val="false"/>
        <w:suppressAutoHyphens/>
        <w:spacing w:lineRule="auto" w:line="240" w:after="0"/>
        <w:jc w:val="center"/>
        <w:rPr>
          <w:rFonts w:cs="Arial" w:eastAsia="Arial" w:hAnsi="Arial" w:ascii="Arial"/>
          <w:b/>
          <w:bCs/>
          <w:kern w:val="3"/>
        </w:rPr>
      </w:pPr>
    </w:p>
    <w:p w:rsidRDefault="007311DC" w:rsidP="007311DC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Cs/>
          <w:kern w:val="3"/>
        </w:rPr>
      </w:pPr>
      <w:r w:rsidRPr="007311DC">
        <w:rPr>
          <w:rFonts w:cs="Arial" w:eastAsia="Arial" w:hAnsi="Arial" w:ascii="Arial"/>
          <w:bCs/>
          <w:kern w:val="3"/>
        </w:rPr>
        <w:lastRenderedPageBreak/>
        <w:t xml:space="preserve">U odnosu na pokretnine – staklenike zaprimljen je Podnesak OPG Valent Stjepana za otkup staklenika 7.6.2017. godine o čemu je obaviještena Skupština vjerovnika na ročištu održanom </w:t>
      </w:r>
      <w:r w:rsidR="00161919">
        <w:rPr>
          <w:rFonts w:cs="Arial" w:eastAsia="Arial" w:hAnsi="Arial" w:ascii="Arial"/>
          <w:bCs/>
          <w:kern w:val="3"/>
        </w:rPr>
        <w:t xml:space="preserve"> </w:t>
      </w:r>
      <w:r w:rsidRPr="007311DC">
        <w:rPr>
          <w:rFonts w:cs="Arial" w:eastAsia="Arial" w:hAnsi="Arial" w:ascii="Arial"/>
          <w:bCs/>
          <w:kern w:val="3"/>
        </w:rPr>
        <w:t>8.6.2017. godine</w:t>
      </w:r>
      <w:r>
        <w:rPr>
          <w:rFonts w:cs="Arial" w:eastAsia="Arial" w:hAnsi="Arial" w:ascii="Arial"/>
          <w:bCs/>
          <w:kern w:val="3"/>
        </w:rPr>
        <w:t>.</w:t>
      </w:r>
      <w:r w:rsidRPr="007311DC">
        <w:rPr>
          <w:rFonts w:cs="Arial" w:eastAsia="Arial" w:hAnsi="Arial" w:ascii="Arial"/>
          <w:bCs/>
          <w:kern w:val="3"/>
        </w:rPr>
        <w:t xml:space="preserve"> </w:t>
      </w:r>
      <w:r w:rsidR="00161919">
        <w:rPr>
          <w:rFonts w:cs="Arial" w:eastAsia="Arial" w:hAnsi="Arial" w:ascii="Arial"/>
          <w:bCs/>
          <w:kern w:val="3"/>
        </w:rPr>
        <w:t>Isti je obaviješten o visini procijene pokretnina te se očekuje pismeno očitovanje o tome i ponuda za otkup pokretnina.</w:t>
      </w:r>
    </w:p>
    <w:p w:rsidRDefault="002B0850" w:rsidP="007311DC" w:rsidR="002B0850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Cs/>
          <w:kern w:val="3"/>
        </w:rPr>
      </w:pPr>
    </w:p>
    <w:p w:rsidRDefault="002B0850" w:rsidP="007311DC" w:rsidR="002B0850" w:rsidRPr="007311DC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Cs/>
          <w:kern w:val="3"/>
        </w:rPr>
      </w:pPr>
    </w:p>
    <w:p w:rsidRDefault="00261AFD" w:rsidR="009B749E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261AFD" w:rsidR="007311DC">
      <w:pPr>
        <w:pStyle w:val="Tijelo"/>
        <w:widowControl w:val="false"/>
        <w:suppressAutoHyphens/>
        <w:spacing w:lineRule="auto" w:line="288"/>
        <w:jc w:val="both"/>
        <w:rPr>
          <w:rFonts w:hAnsi="Arial" w:ascii="Arial"/>
        </w:rPr>
      </w:pPr>
      <w:r>
        <w:rPr>
          <w:rFonts w:hAnsi="Arial" w:ascii="Arial"/>
        </w:rPr>
        <w:t xml:space="preserve">Stečajni upravitelj i dalje će poduzimati radnje vezane uz unovčenje imovine stečajnog dužnika, te </w:t>
      </w:r>
      <w:r w:rsidR="007311DC">
        <w:rPr>
          <w:rFonts w:hAnsi="Arial" w:ascii="Arial"/>
        </w:rPr>
        <w:t>predlažem:</w:t>
      </w:r>
    </w:p>
    <w:p w:rsidRDefault="007311DC" w:rsidP="007311DC" w:rsidR="007311DC">
      <w:pPr>
        <w:pStyle w:val="Tijelo"/>
        <w:widowControl w:val="false"/>
        <w:numPr>
          <w:ilvl w:val="0"/>
          <w:numId w:val="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prihvaćanje izvješća stečajnog upravitelja od 8.9.2017. godine,</w:t>
      </w:r>
    </w:p>
    <w:p w:rsidRDefault="002B0850" w:rsidP="007311DC" w:rsidR="002B0850">
      <w:pPr>
        <w:pStyle w:val="Tijelo"/>
        <w:widowControl w:val="false"/>
        <w:numPr>
          <w:ilvl w:val="0"/>
          <w:numId w:val="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da sud </w:t>
      </w:r>
      <w:r w:rsidR="00161919">
        <w:rPr>
          <w:rFonts w:hAnsi="Arial" w:ascii="Arial"/>
        </w:rPr>
        <w:t>saz</w:t>
      </w:r>
      <w:r>
        <w:rPr>
          <w:rFonts w:hAnsi="Arial" w:ascii="Arial"/>
        </w:rPr>
        <w:t>o</w:t>
      </w:r>
      <w:r w:rsidR="00161919">
        <w:rPr>
          <w:rFonts w:hAnsi="Arial" w:ascii="Arial"/>
        </w:rPr>
        <w:t>ve skupštin</w:t>
      </w:r>
      <w:r>
        <w:rPr>
          <w:rFonts w:hAnsi="Arial" w:ascii="Arial"/>
        </w:rPr>
        <w:t>u</w:t>
      </w:r>
      <w:r w:rsidR="00161919">
        <w:rPr>
          <w:rFonts w:hAnsi="Arial" w:ascii="Arial"/>
        </w:rPr>
        <w:t xml:space="preserve"> vjerovnika </w:t>
      </w:r>
      <w:r>
        <w:rPr>
          <w:rFonts w:hAnsi="Arial" w:ascii="Arial"/>
        </w:rPr>
        <w:t>sa slijedećim dnevnim redom:</w:t>
      </w:r>
    </w:p>
    <w:p w:rsidRDefault="007311DC" w:rsidP="002B0850" w:rsidR="007311DC">
      <w:pPr>
        <w:pStyle w:val="Tijelo"/>
        <w:widowControl w:val="false"/>
        <w:numPr>
          <w:ilvl w:val="1"/>
          <w:numId w:val="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donošenje </w:t>
      </w:r>
      <w:r w:rsidR="00161919">
        <w:rPr>
          <w:rFonts w:hAnsi="Arial" w:ascii="Arial"/>
        </w:rPr>
        <w:t>odluke o načinu</w:t>
      </w:r>
      <w:r>
        <w:rPr>
          <w:rFonts w:hAnsi="Arial" w:ascii="Arial"/>
        </w:rPr>
        <w:t xml:space="preserve"> prodaj</w:t>
      </w:r>
      <w:r w:rsidR="00161919">
        <w:rPr>
          <w:rFonts w:hAnsi="Arial" w:ascii="Arial"/>
        </w:rPr>
        <w:t>e</w:t>
      </w:r>
      <w:r>
        <w:rPr>
          <w:rFonts w:hAnsi="Arial" w:ascii="Arial"/>
        </w:rPr>
        <w:t xml:space="preserve"> pokretnina-staklenika </w:t>
      </w:r>
    </w:p>
    <w:p w:rsidRDefault="002B0850" w:rsidP="002B0850" w:rsidR="002B0850" w:rsidRPr="007311DC">
      <w:pPr>
        <w:pStyle w:val="Tijelo"/>
        <w:widowControl w:val="false"/>
        <w:numPr>
          <w:ilvl w:val="1"/>
          <w:numId w:val="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razno</w:t>
      </w:r>
    </w:p>
    <w:p w:rsidRDefault="009B749E" w:rsidR="009B749E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hAnsi="Arial" w:ascii="Arial"/>
        </w:rPr>
        <w:t xml:space="preserve">Za TD </w:t>
      </w:r>
      <w:r w:rsidR="00A85E89">
        <w:rPr>
          <w:rFonts w:hAnsi="Arial" w:ascii="Arial"/>
        </w:rPr>
        <w:t xml:space="preserve">VRTNI CENTAR VALENT </w:t>
      </w:r>
      <w:r>
        <w:rPr>
          <w:rFonts w:hAnsi="Arial" w:ascii="Arial"/>
        </w:rPr>
        <w:t xml:space="preserve"> d.o.o. u stečaju </w:t>
      </w: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</w:pP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hAnsi="Arial" w:ascii="Arial"/>
        </w:rPr>
        <w:t>Stečajni upravitelj Anđelko Stankus</w:t>
      </w:r>
    </w:p>
    <w:sectPr w:rsidSect="006B10B8" w:rsidR="009B749E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56B" w:rsidR="0027156B">
      <w:r>
        <w:separator/>
      </w:r>
    </w:p>
  </w:endnote>
  <w:endnote w:id="0" w:type="continuationSeparator">
    <w:p w:rsidRDefault="0027156B" w:rsidR="00271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AB9" w:rsidR="009B749E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xe" id="_x0000_s2049" style="width:430.5pt;height:3.5pt;flip:y;visibility:visible;mso-left-percent:-10001;mso-top-percent:-10001;mso-position-horizontal:absolute;mso-position-horizontal-relative:char;mso-position-vertical:absolute;mso-position-vertical-relative:line;mso-left-percent:-10001;mso-top-percent:-10001" coordsize="21600,21600">
          <v:fill r:id="rId1" rotate="t" o:title="ltHorz" type="tile"/>
          <v:stroke joinstyle="miter" miterlimit="4"/>
        </v:shape>
      </w:pict>
    </w:r>
  </w:p>
  <w:p w:rsidRDefault="004478F9" w:rsidR="009B749E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261AFD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2B0AB9">
      <w:rPr>
        <w:rFonts w:cs="Tahoma" w:eastAsia="Tahoma" w:hAnsi="Tahoma" w:ascii="Tahoma"/>
        <w:noProof/>
        <w:sz w:val="16"/>
        <w:szCs w:val="16"/>
      </w:rPr>
      <w:t>3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A85E89" w:rsidR="009B749E">
    <w:pPr>
      <w:pStyle w:val="Podnoje"/>
    </w:pPr>
    <w:r>
      <w:t>Donji Kneginec</w:t>
    </w:r>
    <w:r w:rsidR="005E2761">
      <w:t>, 8.9.2017.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56B" w:rsidR="0027156B">
      <w:r>
        <w:separator/>
      </w:r>
    </w:p>
  </w:footnote>
  <w:footnote w:id="0" w:type="continuationSeparator">
    <w:p w:rsidRDefault="0027156B" w:rsidR="002715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AFD" w:rsidP="005E2761" w:rsidR="005E2761" w:rsidRPr="005E2761">
    <w:pPr>
      <w:pStyle w:val="Tijelo"/>
      <w:tabs>
        <w:tab w:pos="4703" w:val="center"/>
        <w:tab w:pos="6258" w:val="left"/>
      </w:tabs>
      <w:spacing w:lineRule="auto" w:line="288" w:after="0"/>
      <w:rPr>
        <w:rFonts w:cs="Arial" w:eastAsia="Arial" w:hAnsi="Arial" w:ascii="Arial"/>
        <w:b/>
        <w:bCs/>
      </w:rPr>
    </w:pPr>
    <w:r>
      <w:rPr>
        <w:rFonts w:hAnsi="Arial" w:ascii="Arial"/>
        <w:b/>
        <w:bCs/>
      </w:rPr>
      <w:tab/>
    </w:r>
    <w:r w:rsidR="005E2761" w:rsidRPr="005E2761">
      <w:rPr>
        <w:rFonts w:hAnsi="Arial" w:ascii="Arial"/>
        <w:b/>
        <w:bCs/>
      </w:rPr>
      <w:t>VRTNI CENTAR VALENT d.o.o. u stečaju</w:t>
    </w:r>
  </w:p>
  <w:p w:rsidRDefault="005E2761" w:rsidP="005E2761" w:rsidR="005E2761" w:rsidRPr="005E2761">
    <w:pP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bCs/>
        <w:color w:val="000000"/>
        <w:sz w:val="22"/>
        <w:szCs w:val="22"/>
        <w:u w:color="000000"/>
        <w:lang w:eastAsia="hr-HR" w:val="hr-HR"/>
      </w:rPr>
    </w:pPr>
    <w:r w:rsidRPr="005E2761">
      <w:rPr>
        <w:rFonts w:cs="Calibri" w:eastAsia="Calibri" w:hAnsi="Arial" w:ascii="Arial"/>
        <w:bCs/>
        <w:color w:val="000000"/>
        <w:sz w:val="22"/>
        <w:szCs w:val="22"/>
        <w:u w:color="000000"/>
        <w:lang w:eastAsia="hr-HR" w:val="hr-HR"/>
      </w:rPr>
      <w:t>Zavrtna 16, Donji Kneginec,</w:t>
    </w:r>
  </w:p>
  <w:p w:rsidRDefault="005E2761" w:rsidP="005E2761" w:rsidR="005E2761" w:rsidRPr="005E2761">
    <w:pP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bCs/>
        <w:color w:val="000000"/>
        <w:sz w:val="22"/>
        <w:szCs w:val="22"/>
        <w:u w:color="000000"/>
        <w:lang w:eastAsia="hr-HR" w:val="hr-HR"/>
      </w:rPr>
    </w:pPr>
    <w:r w:rsidRPr="005E2761">
      <w:rPr>
        <w:rFonts w:cs="Calibri" w:eastAsia="Calibri" w:hAnsi="Arial" w:ascii="Arial"/>
        <w:bCs/>
        <w:color w:val="000000"/>
        <w:sz w:val="22"/>
        <w:szCs w:val="22"/>
        <w:u w:color="000000"/>
        <w:lang w:eastAsia="hr-HR" w:val="hr-HR"/>
      </w:rPr>
      <w:t>OIB: 51122034054, St-544/16</w:t>
    </w:r>
  </w:p>
  <w:p w:rsidRDefault="005E2761" w:rsidP="005E2761" w:rsidR="005E2761" w:rsidRPr="005E2761">
    <w:pPr>
      <w:pBdr>
        <w:bottom w:space="0" w:sz="4" w:color="000000" w:val="single"/>
      </w:pBd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bCs/>
        <w:color w:val="000000"/>
        <w:sz w:val="22"/>
        <w:szCs w:val="22"/>
        <w:u w:color="000000"/>
        <w:lang w:eastAsia="hr-HR" w:val="hr-HR"/>
      </w:rPr>
    </w:pPr>
    <w:r w:rsidRPr="005E2761">
      <w:rPr>
        <w:rFonts w:cs="Calibri" w:eastAsia="Calibri" w:hAnsi="Arial" w:ascii="Arial"/>
        <w:bCs/>
        <w:color w:val="000000"/>
        <w:sz w:val="22"/>
        <w:szCs w:val="22"/>
        <w:u w:color="000000"/>
        <w:lang w:eastAsia="hr-HR" w:val="hr-HR"/>
      </w:rPr>
      <w:t>Stečajni upravitelj Anđelko Stankus</w:t>
    </w:r>
  </w:p>
  <w:p w:rsidRDefault="009B749E" w:rsidP="005E2761" w:rsidR="009B749E">
    <w:pPr>
      <w:pStyle w:val="Tijelo"/>
      <w:tabs>
        <w:tab w:pos="4703" w:val="center"/>
        <w:tab w:pos="6258" w:val="left"/>
      </w:tabs>
      <w:spacing w:lineRule="auto" w:line="288" w:after="0"/>
      <w:rPr>
        <w:rFonts w:cs="Arial" w:eastAsia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0091D"/>
    <w:multiLevelType w:val="hybridMultilevel"/>
    <w:tmpl w:val="B3B6EC34"/>
    <w:lvl w:tplc="3F54065E" w:ilvl="0">
      <w:start w:val="1"/>
      <w:numFmt w:val="bullet"/>
      <w:lvlText w:val="·"/>
      <w:lvlJc w:val="left"/>
      <w:pPr>
        <w:ind w:hanging="360" w:left="3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88E5BC" w:ilvl="1">
      <w:start w:val="1"/>
      <w:numFmt w:val="bullet"/>
      <w:lvlText w:val="o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50EFD4" w:ilvl="2">
      <w:start w:val="1"/>
      <w:numFmt w:val="bullet"/>
      <w:lvlText w:val="▪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68ECE08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D0EC96" w:ilvl="4">
      <w:start w:val="1"/>
      <w:numFmt w:val="bullet"/>
      <w:lvlText w:val="o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FC32BE" w:ilvl="5">
      <w:start w:val="1"/>
      <w:numFmt w:val="bullet"/>
      <w:lvlText w:val="▪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2E1628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B8E03DC" w:ilvl="7">
      <w:start w:val="1"/>
      <w:numFmt w:val="bullet"/>
      <w:lvlText w:val="o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536D674" w:ilvl="8">
      <w:start w:val="1"/>
      <w:numFmt w:val="bullet"/>
      <w:lvlText w:val="▪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3F2331B"/>
    <w:multiLevelType w:val="hybridMultilevel"/>
    <w:tmpl w:val="A32C44CA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76F7ECB"/>
    <w:multiLevelType w:val="hybridMultilevel"/>
    <w:tmpl w:val="F1981BC6"/>
    <w:styleLink w:val="Importiranistil2"/>
    <w:lvl w:tplc="05C49656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C2C62A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46712A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D253C0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7E81FE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888554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A0918C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F65A74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5412D4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2546FDC"/>
    <w:multiLevelType w:val="hybridMultilevel"/>
    <w:tmpl w:val="422C04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8E406E"/>
    <w:multiLevelType w:val="hybridMultilevel"/>
    <w:tmpl w:val="DD06EB12"/>
    <w:lvl w:tplc="0409000F" w:ilvl="0">
      <w:start w:val="1"/>
      <w:numFmt w:val="decimal"/>
      <w:lvlText w:val="%1."/>
      <w:lvlJc w:val="left"/>
      <w:pPr>
        <w:ind w:hanging="360" w:left="1068"/>
      </w:pPr>
    </w:lvl>
    <w:lvl w:tplc="04090019" w:ilvl="1">
      <w:start w:val="1"/>
      <w:numFmt w:val="lowerLetter"/>
      <w:lvlText w:val="%2."/>
      <w:lvlJc w:val="left"/>
      <w:pPr>
        <w:ind w:hanging="360" w:left="1788"/>
      </w:pPr>
    </w:lvl>
    <w:lvl w:tplc="0409001B" w:ilvl="2">
      <w:start w:val="1"/>
      <w:numFmt w:val="lowerRoman"/>
      <w:lvlText w:val="%3."/>
      <w:lvlJc w:val="right"/>
      <w:pPr>
        <w:ind w:hanging="180" w:left="2508"/>
      </w:pPr>
    </w:lvl>
    <w:lvl w:tplc="0409000F" w:ilvl="3">
      <w:start w:val="1"/>
      <w:numFmt w:val="decimal"/>
      <w:lvlText w:val="%4."/>
      <w:lvlJc w:val="left"/>
      <w:pPr>
        <w:ind w:hanging="360" w:left="3228"/>
      </w:pPr>
    </w:lvl>
    <w:lvl w:tplc="04090019" w:ilvl="4">
      <w:start w:val="1"/>
      <w:numFmt w:val="lowerLetter"/>
      <w:lvlText w:val="%5."/>
      <w:lvlJc w:val="left"/>
      <w:pPr>
        <w:ind w:hanging="360" w:left="3948"/>
      </w:pPr>
    </w:lvl>
    <w:lvl w:tplc="0409001B" w:ilvl="5">
      <w:start w:val="1"/>
      <w:numFmt w:val="lowerRoman"/>
      <w:lvlText w:val="%6."/>
      <w:lvlJc w:val="right"/>
      <w:pPr>
        <w:ind w:hanging="180" w:left="4668"/>
      </w:pPr>
    </w:lvl>
    <w:lvl w:tplc="0409000F" w:ilvl="6">
      <w:start w:val="1"/>
      <w:numFmt w:val="decimal"/>
      <w:lvlText w:val="%7."/>
      <w:lvlJc w:val="left"/>
      <w:pPr>
        <w:ind w:hanging="360" w:left="5388"/>
      </w:pPr>
    </w:lvl>
    <w:lvl w:tplc="04090019" w:ilvl="7">
      <w:start w:val="1"/>
      <w:numFmt w:val="lowerLetter"/>
      <w:lvlText w:val="%8."/>
      <w:lvlJc w:val="left"/>
      <w:pPr>
        <w:ind w:hanging="360" w:left="6108"/>
      </w:pPr>
    </w:lvl>
    <w:lvl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B637E18"/>
    <w:multiLevelType w:val="hybridMultilevel"/>
    <w:tmpl w:val="F1981BC6"/>
    <w:numStyleLink w:val="Importiranistil2"/>
  </w:abstractNum>
  <w:abstractNum w:abstractNumId="6">
    <w:nsid w:val="4C687EAC"/>
    <w:multiLevelType w:val="hybridMultilevel"/>
    <w:tmpl w:val="A22CF644"/>
    <w:styleLink w:val="Importiranistil3"/>
    <w:lvl w:tplc="29D6443C" w:ilvl="0">
      <w:start w:val="1"/>
      <w:numFmt w:val="bullet"/>
      <w:lvlText w:val="-"/>
      <w:lvlJc w:val="left"/>
      <w:pPr>
        <w:ind w:hanging="360" w:left="3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F6A230E" w:ilvl="1">
      <w:start w:val="1"/>
      <w:numFmt w:val="bullet"/>
      <w:lvlText w:val="o"/>
      <w:lvlJc w:val="left"/>
      <w:pPr>
        <w:ind w:hanging="360" w:left="10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9705740" w:ilvl="2">
      <w:start w:val="1"/>
      <w:numFmt w:val="bullet"/>
      <w:lvlText w:val="▪"/>
      <w:lvlJc w:val="left"/>
      <w:pPr>
        <w:ind w:hanging="360" w:left="18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185858" w:ilvl="3">
      <w:start w:val="1"/>
      <w:numFmt w:val="bullet"/>
      <w:lvlText w:val="•"/>
      <w:lvlJc w:val="left"/>
      <w:pPr>
        <w:ind w:hanging="360" w:left="25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2EE8626" w:ilvl="4">
      <w:start w:val="1"/>
      <w:numFmt w:val="bullet"/>
      <w:lvlText w:val="o"/>
      <w:lvlJc w:val="left"/>
      <w:pPr>
        <w:ind w:hanging="360" w:left="32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4C20F8" w:ilvl="5">
      <w:start w:val="1"/>
      <w:numFmt w:val="bullet"/>
      <w:lvlText w:val="▪"/>
      <w:lvlJc w:val="left"/>
      <w:pPr>
        <w:ind w:hanging="360" w:left="39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C6EC618" w:ilvl="6">
      <w:start w:val="1"/>
      <w:numFmt w:val="bullet"/>
      <w:lvlText w:val="•"/>
      <w:lvlJc w:val="left"/>
      <w:pPr>
        <w:ind w:hanging="360" w:left="46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1F8ACA4" w:ilvl="7">
      <w:start w:val="1"/>
      <w:numFmt w:val="bullet"/>
      <w:lvlText w:val="o"/>
      <w:lvlJc w:val="left"/>
      <w:pPr>
        <w:ind w:hanging="360" w:left="54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FC32AC" w:ilvl="8">
      <w:start w:val="1"/>
      <w:numFmt w:val="bullet"/>
      <w:lvlText w:val="▪"/>
      <w:lvlJc w:val="left"/>
      <w:pPr>
        <w:ind w:hanging="360" w:left="61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604F00C7"/>
    <w:multiLevelType w:val="hybridMultilevel"/>
    <w:tmpl w:val="A22CF644"/>
    <w:numStyleLink w:val="Importiranistil3"/>
  </w:abstractNum>
  <w:abstractNum w:abstractNumId="8">
    <w:nsid w:val="69744B12"/>
    <w:multiLevelType w:val="hybridMultilevel"/>
    <w:tmpl w:val="BCB01EC4"/>
    <w:numStyleLink w:val="Importiranistil1"/>
  </w:abstractNum>
  <w:abstractNum w:abstractNumId="9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76EC03EB"/>
    <w:multiLevelType w:val="hybridMultilevel"/>
    <w:tmpl w:val="E8FC8B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E4F68ED"/>
    <w:multiLevelType w:val="hybridMultilevel"/>
    <w:tmpl w:val="1444D98C"/>
    <w:lvl w:tplc="1E84F856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10"/>
  </w:num>
  <w:num w:numId="9">
    <w:abstractNumId w:val="11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9B749E"/>
    <w:rsid w:val="000A5F7A"/>
    <w:rsid w:val="00161919"/>
    <w:rsid w:val="001F5461"/>
    <w:rsid w:val="00261AFD"/>
    <w:rsid w:val="0027156B"/>
    <w:rsid w:val="002B0850"/>
    <w:rsid w:val="002B0AB9"/>
    <w:rsid w:val="002D49D6"/>
    <w:rsid w:val="003E75C5"/>
    <w:rsid w:val="004478F9"/>
    <w:rsid w:val="0046054A"/>
    <w:rsid w:val="005E2761"/>
    <w:rsid w:val="006B10B8"/>
    <w:rsid w:val="007311DC"/>
    <w:rsid w:val="007721FD"/>
    <w:rsid w:val="008A23C4"/>
    <w:rsid w:val="009332B2"/>
    <w:rsid w:val="009B749E"/>
    <w:rsid w:val="00A34DA2"/>
    <w:rsid w:val="00A85E89"/>
    <w:rsid w:val="00B526B9"/>
    <w:rsid w:val="00B771BE"/>
    <w:rsid w:val="00CC2489"/>
    <w:rsid w:val="00D04A8E"/>
    <w:rsid w:val="00E67408"/>
    <w:rsid w:val="00F04A45"/>
    <w:rsid w:val="00F22063"/>
    <w:rsid w:val="00F51FD3"/>
    <w:rsid w:val="00F71D90"/>
    <w:rsid w:val="00FB1BE5"/>
    <w:rsid w:val="00FB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6B10B8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6B10B8"/>
    <w:rPr>
      <w:u w:val="single"/>
    </w:rPr>
  </w:style>
  <w:style w:customStyle="true" w:styleId="TableNormal" w:type="table">
    <w:name w:val="Table Normal"/>
    <w:rsid w:val="006B10B8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rsid w:val="006B10B8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rsid w:val="006B10B8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rsid w:val="006B10B8"/>
    <w:pPr>
      <w:numPr>
        <w:numId w:val="1"/>
      </w:numPr>
    </w:pPr>
  </w:style>
  <w:style w:customStyle="true" w:styleId="Importiranistil2" w:type="numbering">
    <w:name w:val="Importirani stil 2"/>
    <w:rsid w:val="006B10B8"/>
    <w:pPr>
      <w:numPr>
        <w:numId w:val="3"/>
      </w:numPr>
    </w:pPr>
  </w:style>
  <w:style w:customStyle="true" w:styleId="Importiranistil3" w:type="numbering">
    <w:name w:val="Importirani stil 3"/>
    <w:rsid w:val="006B10B8"/>
    <w:pPr>
      <w:numPr>
        <w:numId w:val="5"/>
      </w:numPr>
    </w:pPr>
  </w:style>
  <w:style w:styleId="Odlomakpopisa" w:type="paragraph">
    <w:name w:val="List Paragraph"/>
    <w:rsid w:val="006B10B8"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5E27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276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0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AB9"/>
    <w:rPr>
      <w:rFonts w:cs="Times New Roman" w:hAnsi="Times New Roman" w:ascii="Times New Roman"/>
      <w:b/>
      <w:bCs/>
      <w:kern w:val="3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B9"/>
    <w:rPr>
      <w:rFonts w:hAnsi="Century Gothic" w:ascii="Century Gothic"/>
      <w:b/>
      <w:bCs/>
      <w:kern w:val="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B9"/>
    <w:rPr>
      <w:rFonts w:cs="Times New Roman" w:hAnsi="Century Gothic" w:ascii="Century Gothic"/>
      <w:b w:val="false"/>
      <w:bCs w:val="false"/>
      <w:kern w:val="3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B9"/>
    <w:rPr>
      <w:rFonts w:cs="Times New Roman" w:hAnsi="Century Gothic" w:ascii="Century Gothic"/>
      <w:b w:val="false"/>
      <w:bCs w:val="false"/>
      <w:kern w:val="3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styleId="Odlomakpopisa" w:type="paragraph">
    <w:name w:val="List Paragraph"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5E27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2761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5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St-544/2016-40</izvorni_sadrzaj>
    <derivirana_varijabla naziv="DomainObject.Oznaka_1">St-544/2016-40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  <item>Anđelko Stankus</item>
    </izvorni_sadrzaj>
    <derivirana_varijabla naziv="DomainObject.Predmet.OstaliListFormated_1">
      <item>E-oglasna ploča</item>
      <item>Sudski registar</item>
      <item>Alen Valent punomoćnik sudionika u postupku VRTNI CENTAR VALENT d.o.o.</item>
      <item>Anđelko Stankus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  <item>Anđelko Stankus, OIB 11168088853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  <item>Anđelko Stankus, OIB 11168088853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  <item>Anđelko Stankus, Braće Radića 20, 42000 Jalkovec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  <item>Anđelko Stankus, Braće Radića 20, 42000 Jalkovec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derivirana_varijabla>
  </DomainObject.Predmet.OstaliListFormatedWithAdressOIB>
  <DomainObject.Predmet.OstaliListNazivFormated>
    <izvorni_sadrzaj>
      <item>E-oglasna ploča</item>
      <item>Sudski registar</item>
      <item>Alen Valent</item>
      <item>Anđelko Stankus</item>
    </izvorni_sadrzaj>
    <derivirana_varijabla naziv="DomainObject.Predmet.OstaliListNazivFormated_1">
      <item>E-oglasna ploča</item>
      <item>Sudski registar</item>
      <item>Alen Valent</item>
      <item>Anđelko Stankus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  <item>Anđelko Stankus, OIB 11168088853</item>
    </izvorni_sadrzaj>
    <derivirana_varijabla naziv="DomainObject.Predmet.OstaliListNazivFormatedOIB_1">
      <item>E-oglasna ploča</item>
      <item>Sudski registar</item>
      <item>Alen Valent, OIB 10011133046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  <item>Anđelko Stankus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  <item>Anđelko Stankus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51122034054</item>
      <item>, OIB null</item>
      <item>, OIB null</item>
      <item>, OIB 10011133046</item>
      <item>, OIB 11168088853</item>
    </izvorni_sadrzaj>
    <derivirana_varijabla naziv="DomainObject.Predmet.SudioniciListNazivOIB_1">
      <item>, OIB 85821130368</item>
      <item>, OIB 51122034054</item>
      <item>, OIB null</item>
      <item>, OIB null</item>
      <item>, OIB 10011133046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4082</properties:Characters>
  <properties:Lines>99</properties:Lines>
  <properties:Paragraphs>44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2017-09-07T09:54:00Z</dcterms:created>
  <dc:creator>Korisnik</dc:creator>
  <cp:lastModifiedBy>Tihana Martinez</cp:lastModifiedBy>
  <cp:lastPrinted>2017-08-31T10:17:00Z</cp:lastPrinted>
  <dcterms:modified xmlns:xsi="http://www.w3.org/2001/XMLSchema-instance" xsi:type="dcterms:W3CDTF">2017-09-14T07:49:00Z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St-544/2016-40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