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04ee" w14:paraId="fcb04ee" w:rsidRDefault="003A3A51" w:rsidP="00910611" w:rsidR="003A3A5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3A51" w:rsidP="00910611" w:rsidR="003A3A51">
      <w:r>
        <w:rPr>
          <w:rFonts w:eastAsia="MS Mincho"/>
          <w:szCs w:val="24"/>
        </w:rPr>
        <w:t>REPUBLIKA HRVATSKA</w:t>
      </w:r>
    </w:p>
    <w:p w:rsidRDefault="003A3A51" w:rsidP="00910611" w:rsidR="003A3A51">
      <w:r>
        <w:rPr>
          <w:rFonts w:eastAsia="MS Mincho"/>
          <w:szCs w:val="24"/>
        </w:rPr>
        <w:t>TRGOVAČKI SUD U RIJECI</w:t>
      </w:r>
    </w:p>
    <w:p w:rsidRDefault="003A3A51" w:rsidR="003A3A5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616E00">
        <w:rPr>
          <w:rFonts w:cs="Times New Roman" w:hAnsi="Times New Roman" w:ascii="Times New Roman"/>
          <w:szCs w:val="24"/>
          <w:lang w:val="hr-HR"/>
        </w:rPr>
        <w:t>2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DD32DC">
        <w:rPr>
          <w:sz w:val="24"/>
          <w:szCs w:val="24"/>
        </w:rPr>
        <w:t xml:space="preserve">THORAX PROMOCIJA društvo s ograničenom odgovornošću za promidžbu i produkciju Matulji (Općina Matulji), </w:t>
      </w:r>
      <w:proofErr w:type="spellStart"/>
      <w:r w:rsidR="00DD32DC">
        <w:rPr>
          <w:sz w:val="24"/>
          <w:szCs w:val="24"/>
        </w:rPr>
        <w:t>Kućeli</w:t>
      </w:r>
      <w:proofErr w:type="spellEnd"/>
      <w:r w:rsidR="00DD32DC">
        <w:rPr>
          <w:sz w:val="24"/>
          <w:szCs w:val="24"/>
        </w:rPr>
        <w:t xml:space="preserve"> 44, </w:t>
      </w:r>
      <w:r w:rsidR="00DD32DC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DD32DC">
        <w:rPr>
          <w:sz w:val="24"/>
          <w:szCs w:val="24"/>
        </w:rPr>
        <w:t xml:space="preserve">040297544, </w:t>
      </w:r>
      <w:r w:rsidR="00DD32DC">
        <w:rPr>
          <w:rFonts w:eastAsiaTheme="minorHAnsi"/>
          <w:bCs w:val="false"/>
          <w:sz w:val="24"/>
          <w:szCs w:val="24"/>
          <w:lang w:eastAsia="en-US"/>
        </w:rPr>
        <w:t xml:space="preserve">OIB : </w:t>
      </w:r>
      <w:r w:rsidR="00DD32DC">
        <w:rPr>
          <w:sz w:val="24"/>
          <w:szCs w:val="24"/>
        </w:rPr>
        <w:t>80900594451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DD32DC">
        <w:rPr>
          <w:sz w:val="24"/>
          <w:szCs w:val="24"/>
        </w:rPr>
        <w:t>159.129,86</w:t>
      </w:r>
      <w:r w:rsidR="003F6C2B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D32DC">
        <w:rPr>
          <w:sz w:val="24"/>
          <w:szCs w:val="24"/>
        </w:rPr>
        <w:t>Poziva se osoba ovlaštena za zastupanje dužnika po zakonu (</w:t>
      </w:r>
      <w:r w:rsidR="00DD32DC" w:rsidRPr="00DD32DC">
        <w:rPr>
          <w:sz w:val="24"/>
          <w:szCs w:val="24"/>
        </w:rPr>
        <w:t xml:space="preserve">Oleg Medica, OIB: 37522638190, Matulji, </w:t>
      </w:r>
      <w:proofErr w:type="spellStart"/>
      <w:r w:rsidR="00DD32DC" w:rsidRPr="00DD32DC">
        <w:rPr>
          <w:sz w:val="24"/>
          <w:szCs w:val="24"/>
        </w:rPr>
        <w:t>Kućeli</w:t>
      </w:r>
      <w:proofErr w:type="spellEnd"/>
      <w:r w:rsidR="00DD32DC" w:rsidRPr="00DD32DC">
        <w:rPr>
          <w:sz w:val="24"/>
          <w:szCs w:val="24"/>
        </w:rPr>
        <w:t xml:space="preserve"> 44 i Ivan </w:t>
      </w:r>
      <w:proofErr w:type="spellStart"/>
      <w:r w:rsidR="00DD32DC" w:rsidRPr="00DD32DC">
        <w:rPr>
          <w:sz w:val="24"/>
          <w:szCs w:val="24"/>
        </w:rPr>
        <w:t>Črnjarić</w:t>
      </w:r>
      <w:proofErr w:type="spellEnd"/>
      <w:r w:rsidR="00DD32DC" w:rsidRPr="00DD32DC">
        <w:rPr>
          <w:sz w:val="24"/>
          <w:szCs w:val="24"/>
        </w:rPr>
        <w:t xml:space="preserve">, OIB: 99168532665, </w:t>
      </w:r>
      <w:proofErr w:type="spellStart"/>
      <w:r w:rsidR="00DD32DC" w:rsidRPr="00DD32DC">
        <w:rPr>
          <w:sz w:val="24"/>
          <w:szCs w:val="24"/>
        </w:rPr>
        <w:t>Jušići</w:t>
      </w:r>
      <w:proofErr w:type="spellEnd"/>
      <w:r w:rsidR="00DD32DC" w:rsidRPr="00DD32DC">
        <w:rPr>
          <w:sz w:val="24"/>
          <w:szCs w:val="24"/>
        </w:rPr>
        <w:t xml:space="preserve">, </w:t>
      </w:r>
      <w:proofErr w:type="spellStart"/>
      <w:r w:rsidR="00DD32DC" w:rsidRPr="00DD32DC">
        <w:rPr>
          <w:sz w:val="24"/>
          <w:szCs w:val="24"/>
        </w:rPr>
        <w:t>Jušići</w:t>
      </w:r>
      <w:proofErr w:type="spellEnd"/>
      <w:r w:rsidR="00DD32DC" w:rsidRPr="00DD32DC">
        <w:rPr>
          <w:sz w:val="24"/>
          <w:szCs w:val="24"/>
        </w:rPr>
        <w:t xml:space="preserve"> 58/A</w:t>
      </w:r>
      <w:r w:rsidRPr="00DD32DC">
        <w:rPr>
          <w:sz w:val="24"/>
          <w:szCs w:val="24"/>
        </w:rPr>
        <w:t xml:space="preserve">) da u roku od 15 dana od dana </w:t>
      </w:r>
      <w:r w:rsidRPr="003F6C2B">
        <w:rPr>
          <w:sz w:val="24"/>
          <w:szCs w:val="24"/>
        </w:rPr>
        <w:t xml:space="preserve">objave oglasa podnese </w:t>
      </w:r>
      <w:r w:rsidRPr="000731B0">
        <w:rPr>
          <w:sz w:val="24"/>
          <w:szCs w:val="24"/>
        </w:rPr>
        <w:t xml:space="preserve">sudu, pozivom na </w:t>
      </w:r>
      <w:proofErr w:type="spellStart"/>
      <w:r w:rsidRPr="000731B0">
        <w:rPr>
          <w:sz w:val="24"/>
          <w:szCs w:val="24"/>
        </w:rPr>
        <w:t>posl</w:t>
      </w:r>
      <w:proofErr w:type="spellEnd"/>
      <w:r w:rsidRPr="000731B0">
        <w:rPr>
          <w:sz w:val="24"/>
          <w:szCs w:val="24"/>
        </w:rPr>
        <w:t xml:space="preserve">. br. </w:t>
      </w:r>
      <w:r w:rsidR="002B10FE" w:rsidRPr="000731B0">
        <w:rPr>
          <w:sz w:val="24"/>
          <w:szCs w:val="24"/>
        </w:rPr>
        <w:t>14</w:t>
      </w:r>
      <w:r w:rsidRPr="000731B0">
        <w:rPr>
          <w:sz w:val="24"/>
          <w:szCs w:val="24"/>
        </w:rPr>
        <w:t xml:space="preserve"> St-</w:t>
      </w:r>
      <w:r w:rsidR="00616E00">
        <w:rPr>
          <w:sz w:val="24"/>
          <w:szCs w:val="24"/>
        </w:rPr>
        <w:t>1</w:t>
      </w:r>
      <w:r w:rsidR="00DD32DC">
        <w:rPr>
          <w:sz w:val="24"/>
          <w:szCs w:val="24"/>
        </w:rPr>
        <w:t>61</w:t>
      </w:r>
      <w:r w:rsidR="00616E00">
        <w:rPr>
          <w:sz w:val="24"/>
          <w:szCs w:val="24"/>
        </w:rPr>
        <w:t>/2016</w:t>
      </w:r>
      <w:r w:rsidRPr="000731B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352A" w:rsidP="00FF2B80" w:rsidR="007B352A">
      <w:pPr>
        <w:spacing w:lineRule="auto" w:line="240" w:after="0"/>
      </w:pPr>
      <w:r>
        <w:separator/>
      </w:r>
    </w:p>
  </w:endnote>
  <w:endnote w:id="0" w:type="continuationSeparator">
    <w:p w:rsidRDefault="007B352A" w:rsidP="00FF2B80" w:rsidR="007B35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2DC" w:rsidR="00DD32D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2DC" w:rsidR="00DD32D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2DC" w:rsidR="00DD32D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352A" w:rsidP="00FF2B80" w:rsidR="007B352A">
      <w:pPr>
        <w:spacing w:lineRule="auto" w:line="240" w:after="0"/>
      </w:pPr>
      <w:r>
        <w:separator/>
      </w:r>
    </w:p>
  </w:footnote>
  <w:footnote w:id="0" w:type="continuationSeparator">
    <w:p w:rsidRDefault="007B352A" w:rsidP="00FF2B80" w:rsidR="007B35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2DC" w:rsidR="00DD32D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616E00">
      <w:rPr>
        <w:sz w:val="24"/>
        <w:szCs w:val="24"/>
      </w:rPr>
      <w:t>1</w:t>
    </w:r>
    <w:r w:rsidR="00DD32DC">
      <w:rPr>
        <w:sz w:val="24"/>
        <w:szCs w:val="24"/>
      </w:rPr>
      <w:t>61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</w:t>
    </w:r>
    <w:r w:rsidR="00616E00">
      <w:rPr>
        <w:sz w:val="24"/>
        <w:szCs w:val="24"/>
      </w:rPr>
      <w:t>6</w:t>
    </w:r>
    <w:r w:rsidRPr="00FF2B80">
      <w:rPr>
        <w:sz w:val="24"/>
        <w:szCs w:val="24"/>
      </w:rPr>
      <w:t>-</w:t>
    </w:r>
    <w:r w:rsidR="000731B0">
      <w:rPr>
        <w:sz w:val="24"/>
        <w:szCs w:val="24"/>
      </w:rPr>
      <w:t>5</w:t>
    </w:r>
  </w:p>
  <w:p w:rsidRDefault="003A3A51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32DC" w:rsidR="00DD32D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49BB"/>
    <w:rsid w:val="000538E9"/>
    <w:rsid w:val="000731B0"/>
    <w:rsid w:val="000E7348"/>
    <w:rsid w:val="00171F48"/>
    <w:rsid w:val="001A022E"/>
    <w:rsid w:val="001D022D"/>
    <w:rsid w:val="001E0485"/>
    <w:rsid w:val="002B10FE"/>
    <w:rsid w:val="00355A5E"/>
    <w:rsid w:val="00385D3D"/>
    <w:rsid w:val="003A3A51"/>
    <w:rsid w:val="003F6C2B"/>
    <w:rsid w:val="004B790E"/>
    <w:rsid w:val="004F6C16"/>
    <w:rsid w:val="005A3B44"/>
    <w:rsid w:val="0060333F"/>
    <w:rsid w:val="00616E00"/>
    <w:rsid w:val="00663750"/>
    <w:rsid w:val="006B61A8"/>
    <w:rsid w:val="006C6E81"/>
    <w:rsid w:val="0075527B"/>
    <w:rsid w:val="007A5B96"/>
    <w:rsid w:val="007B352A"/>
    <w:rsid w:val="008964C2"/>
    <w:rsid w:val="008A2A60"/>
    <w:rsid w:val="0091243A"/>
    <w:rsid w:val="00942A0F"/>
    <w:rsid w:val="009C7873"/>
    <w:rsid w:val="009D3F74"/>
    <w:rsid w:val="00A14270"/>
    <w:rsid w:val="00B1443B"/>
    <w:rsid w:val="00BA3EB5"/>
    <w:rsid w:val="00C50E66"/>
    <w:rsid w:val="00C66979"/>
    <w:rsid w:val="00C72A22"/>
    <w:rsid w:val="00C74875"/>
    <w:rsid w:val="00D13822"/>
    <w:rsid w:val="00DD32DC"/>
    <w:rsid w:val="00E518D1"/>
    <w:rsid w:val="00F22E25"/>
    <w:rsid w:val="00FF2B80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3A5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3A5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3A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A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A5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A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A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A3A5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3A5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3A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A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A5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A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A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THORAX PROMOCIJA d.o.o.</izvorni_sadrzaj>
    <derivirana_varijabla naziv="DomainObject.Predmet.ProtustrankaFormated_1">  THORAX PROMOCIJA d.o.o.</derivirana_varijabla>
  </DomainObject.Predmet.ProtustrankaFormated>
  <DomainObject.Predmet.ProtustrankaFormatedOIB>
    <izvorni_sadrzaj>  THORAX PROMOCIJA d.o.o., OIB 80900594451</izvorni_sadrzaj>
    <derivirana_varijabla naziv="DomainObject.Predmet.ProtustrankaFormatedOIB_1">  THORAX PROMOCIJA d.o.o., OIB 80900594451</derivirana_varijabla>
  </DomainObject.Predmet.ProtustrankaFormatedOIB>
  <DomainObject.Predmet.ProtustrankaFormatedWithAdress>
    <izvorni_sadrzaj> THORAX PROMOCIJA d.o.o., Kućeli 44, 51211 Matulji</izvorni_sadrzaj>
    <derivirana_varijabla naziv="DomainObject.Predmet.ProtustrankaFormatedWithAdress_1"> THORAX PROMOCIJA d.o.o., Kućeli 44, 51211 Matulji</derivirana_varijabla>
  </DomainObject.Predmet.ProtustrankaFormatedWithAdress>
  <DomainObject.Predmet.ProtustrankaFormatedWithAdressOIB>
    <izvorni_sadrzaj> THORAX PROMOCIJA d.o.o., OIB 80900594451, Kućeli 44, 51211 Matulji</izvorni_sadrzaj>
    <derivirana_varijabla naziv="DomainObject.Predmet.ProtustrankaFormatedWithAdressOIB_1"> THORAX PROMOCIJA d.o.o., OIB 80900594451, Kućeli 44, 51211 Matulji</derivirana_varijabla>
  </DomainObject.Predmet.ProtustrankaFormatedWithAdressOIB>
  <DomainObject.Predmet.ProtustrankaWithAdress>
    <izvorni_sadrzaj>THORAX PROMOCIJA d.o.o. Kućeli 44, 51211 Matulji</izvorni_sadrzaj>
    <derivirana_varijabla naziv="DomainObject.Predmet.ProtustrankaWithAdress_1">THORAX PROMOCIJA d.o.o. Kućeli 44, 51211 Matulji</derivirana_varijabla>
  </DomainObject.Predmet.ProtustrankaWithAdress>
  <DomainObject.Predmet.ProtustrankaWithAdressOIB>
    <izvorni_sadrzaj>THORAX PROMOCIJA d.o.o., OIB 80900594451, Kućeli 44, 51211 Matulji</izvorni_sadrzaj>
    <derivirana_varijabla naziv="DomainObject.Predmet.ProtustrankaWithAdressOIB_1">THORAX PROMOCIJA d.o.o., OIB 80900594451, Kućeli 44, 51211 Matulji</derivirana_varijabla>
  </DomainObject.Predmet.ProtustrankaWithAdressOIB>
  <DomainObject.Predmet.ProtustrankaNazivFormated>
    <izvorni_sadrzaj>THORAX PROMOCIJA d.o.o.</izvorni_sadrzaj>
    <derivirana_varijabla naziv="DomainObject.Predmet.ProtustrankaNazivFormated_1">THORAX PROMOCIJA d.o.o.</derivirana_varijabla>
  </DomainObject.Predmet.ProtustrankaNazivFormated>
  <DomainObject.Predmet.ProtustrankaNazivFormatedOIB>
    <izvorni_sadrzaj>THORAX PROMOCIJA d.o.o., OIB 80900594451</izvorni_sadrzaj>
    <derivirana_varijabla naziv="DomainObject.Predmet.ProtustrankaNazivFormatedOIB_1">THORAX PROMOCIJA d.o.o., OIB 80900594451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THORAX PROMOCIJA d.o.o.</item>
    </izvorni_sadrzaj>
    <derivirana_varijabla naziv="DomainObject.Predmet.ProtuStrankaListFormated_1">
      <item>THORAX PROMOCIJA d.o.o.</item>
    </derivirana_varijabla>
  </DomainObject.Predmet.ProtuStrankaListFormated>
  <DomainObject.Predmet.ProtuStrankaListFormatedOIB>
    <izvorni_sadrzaj>
      <item>THORAX PROMOCIJA d.o.o., OIB 80900594451</item>
    </izvorni_sadrzaj>
    <derivirana_varijabla naziv="DomainObject.Predmet.ProtuStrankaListFormatedOIB_1">
      <item>THORAX PROMOCIJA d.o.o., OIB 80900594451</item>
    </derivirana_varijabla>
  </DomainObject.Predmet.ProtuStrankaListFormatedOIB>
  <DomainObject.Predmet.ProtuStrankaListFormatedWithAdress>
    <izvorni_sadrzaj>
      <item>THORAX PROMOCIJA d.o.o., Kućeli 44, 51211 Matulji</item>
    </izvorni_sadrzaj>
    <derivirana_varijabla naziv="DomainObject.Predmet.ProtuStrankaListFormatedWithAdress_1">
      <item>THORAX PROMOCIJA d.o.o., Kućeli 44, 51211 Matulji</item>
    </derivirana_varijabla>
  </DomainObject.Predmet.ProtuStrankaListFormatedWithAdress>
  <DomainObject.Predmet.ProtuStrankaListFormatedWithAdressOIB>
    <izvorni_sadrzaj>
      <item>THORAX PROMOCIJA d.o.o., OIB 80900594451, Kućeli 44, 51211 Matulji</item>
    </izvorni_sadrzaj>
    <derivirana_varijabla naziv="DomainObject.Predmet.ProtuStrankaListFormatedWithAdressOIB_1">
      <item>THORAX PROMOCIJA d.o.o., OIB 80900594451, Kućeli 44, 51211 Matulji</item>
    </derivirana_varijabla>
  </DomainObject.Predmet.ProtuStrankaListFormatedWithAdressOIB>
  <DomainObject.Predmet.ProtuStrankaListNazivFormated>
    <izvorni_sadrzaj>
      <item>THORAX PROMOCIJA d.o.o.</item>
    </izvorni_sadrzaj>
    <derivirana_varijabla naziv="DomainObject.Predmet.ProtuStrankaListNazivFormated_1">
      <item>THORAX PROMOCIJA d.o.o.</item>
    </derivirana_varijabla>
  </DomainObject.Predmet.ProtuStrankaListNazivFormated>
  <DomainObject.Predmet.ProtuStrankaListNazivFormatedOIB>
    <izvorni_sadrzaj>
      <item>THORAX PROMOCIJA d.o.o., OIB 80900594451</item>
    </izvorni_sadrzaj>
    <derivirana_varijabla naziv="DomainObject.Predmet.ProtuStrankaListNazivFormatedOIB_1">
      <item>THORAX PROMOCIJA d.o.o., OIB 80900594451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THORAX PROMOCIJA d.o.o.</izvorni_sadrzaj>
    <derivirana_varijabla naziv="DomainObject.Predmet.ProtustrankaIDrugi_1">THORAX PROMOCIJA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THORAX PROMOCIJA d.o.o., OIB 80900594451, Kućeli 44, 51211 Matulji</izvorni_sadrzaj>
    <derivirana_varijabla naziv="DomainObject.Predmet.ProtustrankaIDrugiAdressOIB_1">THORAX PROMOCIJA d.o.o., OIB 80900594451, Kućeli 44,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THORAX PROMOCIJA d.o.o.</item>
    </izvorni_sadrzaj>
    <derivirana_varijabla naziv="DomainObject.Predmet.SudioniciListNaziv_1">
      <item>FINA  Rijeka</item>
      <item>THORAX PROMOCIJA d.o.o.</item>
    </derivirana_varijabla>
  </DomainObject.Predmet.SudioniciListNaziv>
  <DomainObject.Predmet.SudioniciListAdressOIB>
    <izvorni_sadrzaj>
      <item>FINA  Rijeka, OIB 85821130368, Frana Kurelca 8,51000 Rijeka</item>
      <item>THORAX PROMOCIJA d.o.o., OIB 80900594451, Kućeli 44,51211 Matulji</item>
    </izvorni_sadrzaj>
    <derivirana_varijabla naziv="DomainObject.Predmet.SudioniciListAdressOIB_1">
      <item>FINA  Rijeka, OIB 85821130368, Frana Kurelca 8,51000 Rijeka</item>
      <item>THORAX PROMOCIJA d.o.o., OIB 80900594451, Kućeli 44,51211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80900594451</item>
    </izvorni_sadrzaj>
    <derivirana_varijabla naziv="DomainObject.Predmet.SudioniciListNazivOIB_1">
      <item>, OIB 85821130368</item>
      <item>, OIB 80900594451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1427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2016-02-12T07:36:00Z</dcterms:created>
  <dc:creator>Vera Jelenović</dc:creator>
  <cp:lastModifiedBy>Danijela Fumić</cp:lastModifiedBy>
  <cp:lastPrinted>2016-02-12T07:36:00Z</cp:lastPrinted>
  <dcterms:modified xmlns:xsi="http://www.w3.org/2001/XMLSchema-instance" xsi:type="dcterms:W3CDTF">2016-02-12T07:37:00Z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