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a295" w14:paraId="305a295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4B5D52" w:rsidP="00C62681" w:rsidR="004B5D52" w:rsidRPr="007F6235">
      <w:pPr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Sukoišanska 6, Split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4B5D52">
        <w:rPr>
          <w:rFonts w:hAnsi="Book Antiqua" w:ascii="Book Antiqua"/>
          <w:b/>
          <w:sz w:val="22"/>
          <w:szCs w:val="22"/>
        </w:rPr>
        <w:t>869</w:t>
      </w:r>
      <w:r w:rsidR="00317778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4B5D52" w:rsidRPr="004B5D52">
        <w:rPr>
          <w:rFonts w:hAnsi="Book Antiqua" w:ascii="Book Antiqua"/>
          <w:sz w:val="22"/>
          <w:szCs w:val="22"/>
        </w:rPr>
        <w:t>TRAVOLINI d.o.o. "u stečaju", Donji Humac, Donji Humac bb, MBS: 060180488, OIB: 37924281210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4B5D52">
        <w:rPr>
          <w:rFonts w:hAnsi="Book Antiqua" w:ascii="Book Antiqua"/>
          <w:sz w:val="22"/>
          <w:szCs w:val="22"/>
        </w:rPr>
        <w:t>25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4B5D52">
        <w:rPr>
          <w:rFonts w:hAnsi="Book Antiqua" w:ascii="Book Antiqua"/>
          <w:sz w:val="22"/>
          <w:szCs w:val="22"/>
        </w:rPr>
        <w:t>studenog</w:t>
      </w:r>
      <w:r>
        <w:rPr>
          <w:rFonts w:hAnsi="Book Antiqua" w:ascii="Book Antiqua"/>
          <w:sz w:val="22"/>
          <w:szCs w:val="22"/>
        </w:rPr>
        <w:t xml:space="preserve">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4B5D52" w:rsidR="00CE3D62" w:rsidRPr="007B2C2E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7B2C2E">
        <w:rPr>
          <w:rFonts w:hAnsi="Book Antiqua" w:ascii="Book Antiqua"/>
          <w:sz w:val="22"/>
          <w:szCs w:val="22"/>
        </w:rPr>
        <w:t>R</w:t>
      </w:r>
      <w:r w:rsidR="00EF0F2E" w:rsidRPr="007B2C2E">
        <w:rPr>
          <w:rFonts w:hAnsi="Book Antiqua" w:ascii="Book Antiqua"/>
          <w:sz w:val="22"/>
          <w:szCs w:val="22"/>
        </w:rPr>
        <w:t xml:space="preserve">očište </w:t>
      </w:r>
      <w:r w:rsidR="007B2C2E" w:rsidRPr="007B2C2E">
        <w:rPr>
          <w:rFonts w:hAnsi="Book Antiqua" w:ascii="Book Antiqua"/>
          <w:sz w:val="22"/>
          <w:szCs w:val="22"/>
        </w:rPr>
        <w:t>za ispitivanje prijavljenih potraživanja vjerovnika</w:t>
      </w:r>
      <w:r w:rsidR="004F0CE4">
        <w:rPr>
          <w:rFonts w:hAnsi="Book Antiqua" w:ascii="Book Antiqua"/>
          <w:sz w:val="22"/>
          <w:szCs w:val="22"/>
        </w:rPr>
        <w:t xml:space="preserve"> i izvještajno ročište</w:t>
      </w:r>
      <w:r w:rsidR="007B2C2E" w:rsidRPr="007B2C2E">
        <w:rPr>
          <w:rFonts w:hAnsi="Book Antiqua" w:ascii="Book Antiqua"/>
          <w:sz w:val="22"/>
          <w:szCs w:val="22"/>
        </w:rPr>
        <w:t xml:space="preserve"> zakazano za dan </w:t>
      </w:r>
      <w:r w:rsidR="004B5D52">
        <w:rPr>
          <w:rFonts w:hAnsi="Book Antiqua" w:ascii="Book Antiqua"/>
          <w:sz w:val="22"/>
          <w:szCs w:val="22"/>
        </w:rPr>
        <w:t>05. prosinc</w:t>
      </w:r>
      <w:r w:rsidR="007B2C2E" w:rsidRPr="007B2C2E">
        <w:rPr>
          <w:rFonts w:hAnsi="Book Antiqua" w:ascii="Book Antiqua"/>
          <w:sz w:val="22"/>
          <w:szCs w:val="22"/>
        </w:rPr>
        <w:t xml:space="preserve">a 2016. godine u </w:t>
      </w:r>
      <w:r w:rsidR="004B5D52">
        <w:rPr>
          <w:rFonts w:hAnsi="Book Antiqua" w:ascii="Book Antiqua"/>
          <w:sz w:val="22"/>
          <w:szCs w:val="22"/>
        </w:rPr>
        <w:t>08</w:t>
      </w:r>
      <w:r w:rsidR="007B2C2E" w:rsidRPr="007B2C2E">
        <w:rPr>
          <w:rFonts w:hAnsi="Book Antiqua" w:ascii="Book Antiqua"/>
          <w:sz w:val="22"/>
          <w:szCs w:val="22"/>
        </w:rPr>
        <w:t>,</w:t>
      </w:r>
      <w:r w:rsidR="004B5D52">
        <w:rPr>
          <w:rFonts w:hAnsi="Book Antiqua" w:ascii="Book Antiqua"/>
          <w:sz w:val="22"/>
          <w:szCs w:val="22"/>
        </w:rPr>
        <w:t>3</w:t>
      </w:r>
      <w:r w:rsidR="007B2C2E" w:rsidRPr="007B2C2E">
        <w:rPr>
          <w:rFonts w:hAnsi="Book Antiqua" w:ascii="Book Antiqua"/>
          <w:sz w:val="22"/>
          <w:szCs w:val="22"/>
        </w:rPr>
        <w:t xml:space="preserve">0 sati, </w:t>
      </w:r>
      <w:r w:rsidR="00EF0F2E" w:rsidRPr="007B2C2E">
        <w:rPr>
          <w:rFonts w:hAnsi="Book Antiqua" w:ascii="Book Antiqua"/>
          <w:sz w:val="22"/>
          <w:szCs w:val="22"/>
          <w:u w:val="single"/>
        </w:rPr>
        <w:t>se odgađa</w:t>
      </w:r>
      <w:r w:rsidR="000662E4" w:rsidRPr="007B2C2E">
        <w:rPr>
          <w:rFonts w:hAnsi="Book Antiqua" w:ascii="Book Antiqua"/>
          <w:sz w:val="22"/>
          <w:szCs w:val="22"/>
        </w:rPr>
        <w:t xml:space="preserve">, </w:t>
      </w:r>
      <w:r w:rsidR="002500C5" w:rsidRPr="007B2C2E">
        <w:rPr>
          <w:rFonts w:hAnsi="Book Antiqua" w:ascii="Book Antiqua"/>
          <w:sz w:val="22"/>
          <w:szCs w:val="22"/>
        </w:rPr>
        <w:t>te</w:t>
      </w:r>
      <w:r w:rsidR="00EF0F2E" w:rsidRPr="007B2C2E">
        <w:rPr>
          <w:rFonts w:hAnsi="Book Antiqua" w:ascii="Book Antiqua"/>
          <w:sz w:val="22"/>
          <w:szCs w:val="22"/>
        </w:rPr>
        <w:t xml:space="preserve"> se </w:t>
      </w:r>
      <w:r w:rsidR="00CE3D62" w:rsidRPr="007B2C2E">
        <w:rPr>
          <w:rFonts w:hAnsi="Book Antiqua" w:ascii="Book Antiqua"/>
          <w:sz w:val="22"/>
          <w:szCs w:val="22"/>
        </w:rPr>
        <w:t xml:space="preserve">novo </w:t>
      </w:r>
      <w:r w:rsidR="002500C5" w:rsidRPr="007B2C2E">
        <w:rPr>
          <w:rFonts w:hAnsi="Book Antiqua" w:ascii="Book Antiqua"/>
          <w:sz w:val="22"/>
          <w:szCs w:val="22"/>
        </w:rPr>
        <w:t>zakazuje za dan</w:t>
      </w:r>
      <w:r w:rsidR="007B2C2E" w:rsidRPr="007B2C2E">
        <w:rPr>
          <w:rFonts w:hAnsi="Book Antiqua" w:ascii="Book Antiqua"/>
          <w:sz w:val="22"/>
          <w:szCs w:val="22"/>
        </w:rPr>
        <w:t xml:space="preserve"> </w:t>
      </w:r>
      <w:r w:rsidR="004B5D52">
        <w:rPr>
          <w:rFonts w:hAnsi="Book Antiqua" w:ascii="Book Antiqua"/>
          <w:b/>
          <w:sz w:val="22"/>
          <w:szCs w:val="22"/>
          <w:u w:val="single"/>
        </w:rPr>
        <w:t>08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4B5D52">
        <w:rPr>
          <w:rFonts w:hAnsi="Book Antiqua" w:ascii="Book Antiqua"/>
          <w:b/>
          <w:sz w:val="22"/>
          <w:szCs w:val="22"/>
          <w:u w:val="single"/>
        </w:rPr>
        <w:t>prosinc</w:t>
      </w:r>
      <w:r w:rsidR="007B2C2E" w:rsidRPr="004F0CE4">
        <w:rPr>
          <w:rFonts w:hAnsi="Book Antiqua" w:ascii="Book Antiqua"/>
          <w:b/>
          <w:sz w:val="22"/>
          <w:szCs w:val="22"/>
          <w:u w:val="single"/>
        </w:rPr>
        <w:t>a</w:t>
      </w:r>
      <w:r w:rsidR="006B056F" w:rsidRPr="004F0CE4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. godine</w:t>
      </w:r>
      <w:r w:rsidR="002500C5" w:rsidRPr="004F0CE4">
        <w:rPr>
          <w:rFonts w:hAnsi="Book Antiqua" w:ascii="Book Antiqua"/>
          <w:b/>
          <w:sz w:val="22"/>
          <w:szCs w:val="22"/>
        </w:rPr>
        <w:t xml:space="preserve"> 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u </w:t>
      </w:r>
      <w:r w:rsidR="004B5D52">
        <w:rPr>
          <w:rFonts w:hAnsi="Book Antiqua" w:ascii="Book Antiqua"/>
          <w:b/>
          <w:sz w:val="22"/>
          <w:szCs w:val="22"/>
          <w:u w:val="single"/>
        </w:rPr>
        <w:t>09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,</w:t>
      </w:r>
      <w:r w:rsidR="004B5D52">
        <w:rPr>
          <w:rFonts w:hAnsi="Book Antiqua" w:ascii="Book Antiqua"/>
          <w:b/>
          <w:sz w:val="22"/>
          <w:szCs w:val="22"/>
          <w:u w:val="single"/>
        </w:rPr>
        <w:t>3</w:t>
      </w:r>
      <w:r w:rsidR="00E1076B">
        <w:rPr>
          <w:rFonts w:hAnsi="Book Antiqua" w:ascii="Book Antiqua"/>
          <w:b/>
          <w:sz w:val="22"/>
          <w:szCs w:val="22"/>
          <w:u w:val="single"/>
        </w:rPr>
        <w:t>0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 sati</w:t>
      </w:r>
      <w:r w:rsidR="007B2C2E" w:rsidRPr="007B2C2E">
        <w:t xml:space="preserve"> </w:t>
      </w:r>
      <w:r w:rsidR="007B2C2E" w:rsidRPr="007B2C2E">
        <w:rPr>
          <w:rFonts w:hAnsi="Book Antiqua" w:ascii="Book Antiqua"/>
          <w:sz w:val="22"/>
          <w:szCs w:val="22"/>
        </w:rPr>
        <w:t xml:space="preserve">sve u zgradi ovog suda u </w:t>
      </w:r>
      <w:r w:rsidR="004B5D52">
        <w:rPr>
          <w:rFonts w:hAnsi="Book Antiqua" w:ascii="Book Antiqua"/>
          <w:sz w:val="22"/>
          <w:szCs w:val="22"/>
        </w:rPr>
        <w:t>Split</w:t>
      </w:r>
      <w:r w:rsidR="007B2C2E" w:rsidRPr="007B2C2E">
        <w:rPr>
          <w:rFonts w:hAnsi="Book Antiqua" w:ascii="Book Antiqua"/>
          <w:sz w:val="22"/>
          <w:szCs w:val="22"/>
        </w:rPr>
        <w:t xml:space="preserve">u, </w:t>
      </w:r>
      <w:r w:rsidR="004B5D52" w:rsidRPr="004B5D52">
        <w:rPr>
          <w:rFonts w:hAnsi="Book Antiqua" w:ascii="Book Antiqua"/>
          <w:sz w:val="22"/>
          <w:szCs w:val="22"/>
        </w:rPr>
        <w:t>Sukoišanska 6, sudnica br. 4, soba broj 118, na I. katu. Nakon ispitnog ročišta održat će se izvještajno ročište.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U </w:t>
      </w:r>
      <w:r w:rsidR="004B5D52">
        <w:rPr>
          <w:rFonts w:hAnsi="Book Antiqua" w:ascii="Book Antiqua"/>
          <w:b/>
          <w:sz w:val="22"/>
          <w:szCs w:val="22"/>
        </w:rPr>
        <w:t>Split</w:t>
      </w:r>
      <w:r w:rsidRPr="007F6235">
        <w:rPr>
          <w:rFonts w:hAnsi="Book Antiqua" w:ascii="Book Antiqua"/>
          <w:b/>
          <w:sz w:val="22"/>
          <w:szCs w:val="22"/>
        </w:rPr>
        <w:t>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4B5D52">
        <w:rPr>
          <w:rFonts w:hAnsi="Book Antiqua" w:ascii="Book Antiqua"/>
          <w:b/>
          <w:sz w:val="22"/>
          <w:szCs w:val="22"/>
        </w:rPr>
        <w:t>25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4B5D52">
        <w:rPr>
          <w:rFonts w:hAnsi="Book Antiqua" w:ascii="Book Antiqua"/>
          <w:b/>
          <w:sz w:val="22"/>
          <w:szCs w:val="22"/>
        </w:rPr>
        <w:t>studenog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17778"/>
    <w:rsid w:val="00383FE5"/>
    <w:rsid w:val="004711AF"/>
    <w:rsid w:val="00492BD5"/>
    <w:rsid w:val="004B5D52"/>
    <w:rsid w:val="004C1019"/>
    <w:rsid w:val="004F0CE4"/>
    <w:rsid w:val="00551442"/>
    <w:rsid w:val="005B2D65"/>
    <w:rsid w:val="00625E7D"/>
    <w:rsid w:val="0064669F"/>
    <w:rsid w:val="0066117C"/>
    <w:rsid w:val="00672ABB"/>
    <w:rsid w:val="006B056F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55388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38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388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388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388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38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388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388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388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St-869/2016-26</izvorni_sadrzaj>
    <derivirana_varijabla naziv="DomainObject.Oznaka_1">St-869/2016-26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St-869/2016-26</izvorni_sadrzaj>
    <derivirana_varijabla naziv="DomainObject.PoslovniBrojDokumenta_1">St-869/2016-26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</izvorni_sadrzaj>
    <derivirana_varijabla naziv="DomainObject.Predmet.SudioniciListNazivOIB_1">
      <item>, OIB 37924281210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755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2016-11-25T12:21:00Z</dcterms:created>
  <dc:creator>kfrankovic</dc:creator>
  <cp:lastModifiedBy>Andrijana Leto</cp:lastModifiedBy>
  <cp:lastPrinted>2016-11-25T12:20:00Z</cp:lastPrinted>
  <dcterms:modified xmlns:xsi="http://www.w3.org/2001/XMLSchema-instance" xsi:type="dcterms:W3CDTF">2016-11-25T12:23:00Z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St-869/2016-26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