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fabf339" w14:paraId="fabf339" w:rsidRDefault="00FD2E5D" w:rsidP="00B06363" w:rsidR="00B06363" w:rsidRPr="002E3D11">
      <w:pPr>
        <w:jc w:val="right"/>
        <w15:collapsed w:val="false"/>
      </w:pPr>
      <w:r>
        <w:t xml:space="preserve">Poslovni br. 18 </w:t>
      </w:r>
      <w:r w:rsidR="00D908F4">
        <w:t>St-356</w:t>
      </w:r>
      <w:r w:rsidR="00EF5ED0">
        <w:t>/18-3</w:t>
      </w:r>
    </w:p>
    <w:p w:rsidRDefault="00B06363" w:rsidP="00B06363" w:rsidR="00B06363"/>
    <w:p w:rsidRDefault="00B06363" w:rsidP="00B06363" w:rsidR="00B06363"/>
    <w:p w:rsidRDefault="00FD7BB6" w:rsidP="00FD7BB6" w:rsidR="00FD7BB6">
      <w:pPr>
        <w:jc w:val="center"/>
        <w:rPr>
          <w:lang w:eastAsia="en-US"/>
        </w:rPr>
      </w:pPr>
      <w:r>
        <w:rPr>
          <w:lang w:eastAsia="en-US"/>
        </w:rPr>
        <w:t>U  I M E   R E P U B L I K E   H R V A T S K E</w:t>
      </w:r>
    </w:p>
    <w:p w:rsidRDefault="00FD7BB6" w:rsidP="00FD7BB6" w:rsidR="00FD7BB6">
      <w:pPr>
        <w:jc w:val="center"/>
        <w:rPr>
          <w:lang w:eastAsia="en-US"/>
        </w:rPr>
      </w:pPr>
    </w:p>
    <w:p w:rsidRDefault="00FD7BB6" w:rsidP="00FD7BB6" w:rsidR="00FD7BB6">
      <w:pPr>
        <w:jc w:val="center"/>
        <w:rPr>
          <w:lang w:eastAsia="en-US"/>
        </w:rPr>
      </w:pPr>
      <w:r>
        <w:rPr>
          <w:lang w:eastAsia="en-US"/>
        </w:rPr>
        <w:t>R J E Š E N J E</w:t>
      </w:r>
    </w:p>
    <w:p w:rsidRDefault="00FD7BB6" w:rsidP="00FD7BB6" w:rsidR="00FD7BB6">
      <w:pPr>
        <w:rPr>
          <w:lang w:eastAsia="en-US"/>
        </w:rPr>
      </w:pPr>
    </w:p>
    <w:p w:rsidRDefault="00FD7BB6" w:rsidP="00FD7BB6" w:rsidR="00FD7BB6">
      <w:pPr>
        <w:ind w:firstLine="708"/>
        <w:jc w:val="both"/>
        <w:rPr>
          <w:lang w:eastAsia="en-US"/>
        </w:rPr>
      </w:pPr>
      <w:r>
        <w:rPr>
          <w:lang w:eastAsia="en-US"/>
        </w:rPr>
        <w:t>Tr</w:t>
      </w:r>
      <w:r w:rsidR="00EF5ED0">
        <w:rPr>
          <w:lang w:eastAsia="en-US"/>
        </w:rPr>
        <w:t>govački sud u Osijeku po sudskom savjetniku</w:t>
      </w:r>
      <w:r>
        <w:rPr>
          <w:lang w:eastAsia="en-US"/>
        </w:rPr>
        <w:t xml:space="preserve"> </w:t>
      </w:r>
      <w:r w:rsidR="00EF5ED0">
        <w:rPr>
          <w:lang w:eastAsia="en-US"/>
        </w:rPr>
        <w:t>Augustinu Jalšovec</w:t>
      </w:r>
      <w:r>
        <w:rPr>
          <w:lang w:eastAsia="en-US"/>
        </w:rPr>
        <w:t xml:space="preserve">, u stečajnom predmetu povodom zahtjeva Financijske agencije, OIB: 85821130368, Regionalnog centra Zagreb, Zagreb, Trg svibanjskih žrtava 1995. 1, za provedbu skraćenog stečajnog postupka nad stečajnim dužnikom </w:t>
      </w:r>
      <w:r w:rsidR="00D908F4">
        <w:rPr>
          <w:lang w:eastAsia="en-US"/>
        </w:rPr>
        <w:t>KARIN JAHTE d.o.o. za usluge u likvidaciji, Zagreb, Kustošijanska 106, MBS: 080516389, OIB: 33281443986</w:t>
      </w:r>
      <w:r w:rsidR="000459AF">
        <w:rPr>
          <w:lang w:eastAsia="en-US"/>
        </w:rPr>
        <w:t xml:space="preserve">, </w:t>
      </w:r>
      <w:r>
        <w:rPr>
          <w:lang w:eastAsia="en-US"/>
        </w:rPr>
        <w:t>3</w:t>
      </w:r>
      <w:r w:rsidR="000459AF">
        <w:rPr>
          <w:lang w:eastAsia="en-US"/>
        </w:rPr>
        <w:t>0</w:t>
      </w:r>
      <w:r>
        <w:rPr>
          <w:lang w:eastAsia="en-US"/>
        </w:rPr>
        <w:t>. travnja 2018.</w:t>
      </w:r>
      <w:r>
        <w:rPr>
          <w:b/>
          <w:lang w:eastAsia="en-US"/>
        </w:rPr>
        <w:tab/>
      </w:r>
    </w:p>
    <w:p w:rsidRDefault="00FD7BB6" w:rsidP="00FD7BB6" w:rsidR="00FD7BB6">
      <w:pPr>
        <w:tabs>
          <w:tab w:pos="6180" w:val="left"/>
        </w:tabs>
        <w:rPr>
          <w:b/>
          <w:lang w:eastAsia="en-US"/>
        </w:rPr>
      </w:pPr>
    </w:p>
    <w:p w:rsidRDefault="00FD7BB6" w:rsidP="00FD7BB6" w:rsidR="00FD7BB6">
      <w:pPr>
        <w:jc w:val="center"/>
        <w:rPr>
          <w:bCs/>
          <w:lang w:eastAsia="en-US"/>
        </w:rPr>
      </w:pPr>
      <w:r>
        <w:rPr>
          <w:b/>
          <w:lang w:eastAsia="en-US"/>
        </w:rPr>
        <w:t xml:space="preserve">   </w:t>
      </w:r>
      <w:r>
        <w:rPr>
          <w:lang w:eastAsia="en-US"/>
        </w:rPr>
        <w:t xml:space="preserve"> r i j e š i o   j e</w:t>
      </w:r>
    </w:p>
    <w:p w:rsidRDefault="00FD7BB6" w:rsidP="00FD7BB6" w:rsidR="00FD7BB6">
      <w:pPr>
        <w:jc w:val="both"/>
        <w:rPr>
          <w:lang w:eastAsia="en-US"/>
        </w:rPr>
      </w:pPr>
    </w:p>
    <w:p w:rsidRDefault="00FD7BB6" w:rsidP="000459AF" w:rsidR="00FD7BB6">
      <w:pPr>
        <w:ind w:firstLine="720"/>
        <w:jc w:val="both"/>
        <w:rPr>
          <w:b/>
          <w:bCs/>
          <w:kern w:val="36"/>
          <w:lang w:eastAsia="en-US"/>
        </w:rPr>
      </w:pPr>
      <w:r>
        <w:rPr>
          <w:lang w:eastAsia="en-US"/>
        </w:rPr>
        <w:t xml:space="preserve">Odbacuje se zahtjev za provedbu skraćenog stečajnog postupka nad stečajnim dužnikom </w:t>
      </w:r>
      <w:r w:rsidR="00AC4F90">
        <w:rPr>
          <w:lang w:eastAsia="en-US"/>
        </w:rPr>
        <w:t>KARIN JAHTE d.o.o. za usluge u likvidaciji, Zagreb, Kustošijanska 106, MBS: 080516389, OIB: 33281443986</w:t>
      </w:r>
      <w:r w:rsidR="000459AF">
        <w:rPr>
          <w:lang w:eastAsia="en-US"/>
        </w:rPr>
        <w:t>.</w:t>
      </w: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keepNext/>
        <w:jc w:val="center"/>
        <w:outlineLvl w:val="0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>Obrazloženje</w:t>
      </w:r>
    </w:p>
    <w:p w:rsidRDefault="00FD7BB6" w:rsidP="00FD7BB6" w:rsidR="00FD7BB6">
      <w:pPr>
        <w:jc w:val="both"/>
        <w:rPr>
          <w:b/>
          <w:bCs/>
          <w:lang w:eastAsia="en-US"/>
        </w:rPr>
      </w:pPr>
    </w:p>
    <w:p w:rsidRDefault="00AC4F90" w:rsidP="00FD7BB6" w:rsidR="00AC4F90">
      <w:pPr>
        <w:ind w:firstLine="720"/>
        <w:jc w:val="both"/>
        <w:rPr>
          <w:lang w:eastAsia="en-US"/>
        </w:rPr>
      </w:pPr>
      <w:r>
        <w:rPr>
          <w:lang w:eastAsia="en-US"/>
        </w:rPr>
        <w:t>Trgovački sud u Zagrebu 7</w:t>
      </w:r>
      <w:r w:rsidR="00FD7BB6">
        <w:rPr>
          <w:lang w:eastAsia="en-US"/>
        </w:rPr>
        <w:t>.</w:t>
      </w:r>
      <w:r>
        <w:rPr>
          <w:lang w:eastAsia="en-US"/>
        </w:rPr>
        <w:t xml:space="preserve"> prosinca</w:t>
      </w:r>
      <w:r w:rsidR="00FD7BB6">
        <w:rPr>
          <w:lang w:eastAsia="en-US"/>
        </w:rPr>
        <w:t xml:space="preserve"> 2017. zaprimio je zahtjev Financijske agencije, Regionalnog centra Zagreb, za provedbu skraćenog stečajnog postupka, Klasa: 110-07/17-01/04, Ur.broj: 04-06-17-</w:t>
      </w:r>
      <w:r>
        <w:rPr>
          <w:lang w:eastAsia="en-US"/>
        </w:rPr>
        <w:t>5987</w:t>
      </w:r>
      <w:r w:rsidR="000459AF">
        <w:rPr>
          <w:lang w:eastAsia="en-US"/>
        </w:rPr>
        <w:t xml:space="preserve"> </w:t>
      </w:r>
      <w:r>
        <w:rPr>
          <w:lang w:eastAsia="en-US"/>
        </w:rPr>
        <w:t xml:space="preserve"> od 6</w:t>
      </w:r>
      <w:r w:rsidR="00FD7BB6">
        <w:rPr>
          <w:lang w:eastAsia="en-US"/>
        </w:rPr>
        <w:t xml:space="preserve">. </w:t>
      </w:r>
      <w:r>
        <w:rPr>
          <w:lang w:eastAsia="en-US"/>
        </w:rPr>
        <w:t>prosinca</w:t>
      </w:r>
      <w:r w:rsidR="00FD7BB6">
        <w:rPr>
          <w:lang w:eastAsia="en-US"/>
        </w:rPr>
        <w:t xml:space="preserve"> 2017. nad stečajnim</w:t>
      </w:r>
      <w:r w:rsidR="00310B40">
        <w:rPr>
          <w:lang w:eastAsia="en-US"/>
        </w:rPr>
        <w:t xml:space="preserve"> dužnikom</w:t>
      </w:r>
      <w:r w:rsidR="00FD7BB6">
        <w:rPr>
          <w:lang w:eastAsia="en-US"/>
        </w:rPr>
        <w:t xml:space="preserve"> </w:t>
      </w:r>
      <w:r>
        <w:rPr>
          <w:lang w:eastAsia="en-US"/>
        </w:rPr>
        <w:t xml:space="preserve">KARIN JAHTE d.o.o. za usluge u likvidaciji, Zagreb, Kustošijanska 106, MBS: 080516389, OIB: 33281443986. </w:t>
      </w:r>
    </w:p>
    <w:p w:rsidRDefault="00FD7BB6" w:rsidP="00FD7BB6" w:rsidR="00FD7BB6">
      <w:pPr>
        <w:ind w:firstLine="720"/>
        <w:jc w:val="both"/>
        <w:rPr>
          <w:lang w:eastAsia="en-US"/>
        </w:rPr>
      </w:pPr>
      <w:r>
        <w:rPr>
          <w:lang w:eastAsia="en-US"/>
        </w:rPr>
        <w:t>Visoki trgovački sud Republike Hrvatske rješenjem poslovnog broja: 31-Su-236/18-3 od 9. ožujka 2018. odredio je Trgovački sud u Osijeku kao drugi stvarno nadležni sud za postupanje u stečajnim predmetima Trgovačkog suda u Zagrebu te je Trgovački sud u Zagrebu ustupio ovome Sudu navedeni predmet na daljnje postupanje, koji je zaprimljen 9. travnja 2018.</w:t>
      </w:r>
    </w:p>
    <w:p w:rsidRDefault="00FD7BB6" w:rsidP="00FD7BB6" w:rsidR="00FD7BB6">
      <w:pPr>
        <w:ind w:firstLine="720"/>
        <w:jc w:val="both"/>
        <w:rPr>
          <w:lang w:eastAsia="en-US"/>
        </w:rPr>
      </w:pPr>
    </w:p>
    <w:p w:rsidRDefault="00FD7BB6" w:rsidP="00FD7BB6" w:rsidR="00FD7BB6">
      <w:pPr>
        <w:ind w:firstLine="720"/>
        <w:jc w:val="both"/>
        <w:rPr>
          <w:lang w:eastAsia="en-US"/>
        </w:rPr>
      </w:pPr>
      <w:r>
        <w:rPr>
          <w:lang w:eastAsia="en-US"/>
        </w:rPr>
        <w:t>Uvidom u sudski registar za predmetnog stečajnog dužnika utvrđeno je da je nad istim temeljem Odluke člana društva o nastanku ra</w:t>
      </w:r>
      <w:r w:rsidR="000459AF">
        <w:rPr>
          <w:lang w:eastAsia="en-US"/>
        </w:rPr>
        <w:t>zloga za prest</w:t>
      </w:r>
      <w:r w:rsidR="00AC4F90">
        <w:rPr>
          <w:lang w:eastAsia="en-US"/>
        </w:rPr>
        <w:t>anak društva od 19</w:t>
      </w:r>
      <w:r>
        <w:rPr>
          <w:lang w:eastAsia="en-US"/>
        </w:rPr>
        <w:t xml:space="preserve">. </w:t>
      </w:r>
      <w:r w:rsidR="00AC4F90">
        <w:rPr>
          <w:lang w:eastAsia="en-US"/>
        </w:rPr>
        <w:t>prosinca  2013</w:t>
      </w:r>
      <w:r>
        <w:rPr>
          <w:lang w:eastAsia="en-US"/>
        </w:rPr>
        <w:t xml:space="preserve">. pokrenut postupak likvidacije. </w:t>
      </w:r>
    </w:p>
    <w:p w:rsidRDefault="00FD7BB6" w:rsidP="00FD7BB6" w:rsidR="00FD7BB6">
      <w:pPr>
        <w:ind w:firstLine="720"/>
        <w:jc w:val="both"/>
        <w:rPr>
          <w:lang w:eastAsia="en-US"/>
        </w:rPr>
      </w:pPr>
    </w:p>
    <w:p w:rsidRDefault="00FD7BB6" w:rsidP="00FD7BB6" w:rsidR="00FD7BB6">
      <w:pPr>
        <w:ind w:firstLine="720"/>
        <w:jc w:val="both"/>
        <w:rPr>
          <w:lang w:eastAsia="en-US"/>
        </w:rPr>
      </w:pPr>
      <w:r>
        <w:rPr>
          <w:lang w:eastAsia="en-US"/>
        </w:rPr>
        <w:t>Odredbom čl. 428. Stečajnog zakona (Narodne novine, broj: 71/15 i 104/17 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D7BB6" w:rsidP="00FD7BB6" w:rsidR="00FD7BB6">
      <w:pPr>
        <w:tabs>
          <w:tab w:pos="2070" w:val="left"/>
        </w:tabs>
        <w:jc w:val="both"/>
        <w:rPr>
          <w:lang w:eastAsia="en-US"/>
        </w:rPr>
      </w:pPr>
      <w:r>
        <w:rPr>
          <w:lang w:eastAsia="en-US"/>
        </w:rPr>
        <w:tab/>
      </w:r>
    </w:p>
    <w:p w:rsidRDefault="00FD7BB6" w:rsidP="00FD7BB6" w:rsidR="00FD7BB6">
      <w:pPr>
        <w:tabs>
          <w:tab w:pos="2070" w:val="left"/>
        </w:tabs>
        <w:jc w:val="both"/>
        <w:rPr>
          <w:lang w:eastAsia="en-US"/>
        </w:rPr>
      </w:pPr>
    </w:p>
    <w:p w:rsidRDefault="00FD7BB6" w:rsidP="00FD7BB6" w:rsidR="00FD7BB6">
      <w:pPr>
        <w:tabs>
          <w:tab w:pos="2070" w:val="left"/>
        </w:tabs>
        <w:jc w:val="both"/>
        <w:rPr>
          <w:lang w:eastAsia="en-US"/>
        </w:rPr>
      </w:pPr>
    </w:p>
    <w:p w:rsidRDefault="00FD7BB6" w:rsidP="00FD7BB6" w:rsidR="00FD7BB6">
      <w:pPr>
        <w:ind w:firstLine="720"/>
        <w:jc w:val="both"/>
        <w:rPr>
          <w:lang w:eastAsia="en-US"/>
        </w:rPr>
      </w:pPr>
      <w:r>
        <w:rPr>
          <w:lang w:eastAsia="en-US"/>
        </w:rPr>
        <w:lastRenderedPageBreak/>
        <w:t>Slijedom navedenog, odbacuje se zahtjev predlagatelja za provedbu skraćenog stečajnog postupka, obzirom nisu kumulativno ispunjene pretpostavke za provedbu istog iz čl. 428. SZ-a, odnosno pokrenut je drugi postupak radi brisanja pravne osobe iz sudskog registra.</w:t>
      </w: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ind w:firstLine="720"/>
        <w:jc w:val="both"/>
        <w:rPr>
          <w:lang w:eastAsia="en-US"/>
        </w:rPr>
      </w:pPr>
    </w:p>
    <w:p w:rsidRDefault="000459AF" w:rsidP="00FD7BB6" w:rsidR="00FD7BB6">
      <w:pPr>
        <w:jc w:val="center"/>
        <w:rPr>
          <w:bCs/>
          <w:lang w:eastAsia="en-US"/>
        </w:rPr>
      </w:pPr>
      <w:r>
        <w:rPr>
          <w:bCs/>
          <w:lang w:eastAsia="en-US"/>
        </w:rPr>
        <w:t xml:space="preserve">U Osijeku  </w:t>
      </w:r>
      <w:r w:rsidR="00FD7BB6">
        <w:rPr>
          <w:bCs/>
          <w:lang w:eastAsia="en-US"/>
        </w:rPr>
        <w:t>3</w:t>
      </w:r>
      <w:r>
        <w:rPr>
          <w:bCs/>
          <w:lang w:eastAsia="en-US"/>
        </w:rPr>
        <w:t>0</w:t>
      </w:r>
      <w:r w:rsidR="00FD7BB6">
        <w:rPr>
          <w:bCs/>
          <w:lang w:eastAsia="en-US"/>
        </w:rPr>
        <w:t>. travnja 2018.</w:t>
      </w:r>
    </w:p>
    <w:p w:rsidRDefault="00FD7BB6" w:rsidP="00FD7BB6" w:rsidR="00FD7BB6">
      <w:pPr>
        <w:jc w:val="both"/>
        <w:rPr>
          <w:b/>
          <w:bCs/>
          <w:lang w:eastAsia="en-US"/>
        </w:rPr>
      </w:pPr>
    </w:p>
    <w:p w:rsidRDefault="00FD7BB6" w:rsidP="00FD7BB6" w:rsidR="00FD7BB6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0459AF">
        <w:tab/>
      </w:r>
      <w:r>
        <w:t xml:space="preserve">  </w:t>
      </w:r>
      <w:r w:rsidR="000459AF">
        <w:t xml:space="preserve">Sudski  savjetnik </w:t>
      </w:r>
    </w:p>
    <w:p w:rsidRDefault="000459AF" w:rsidP="00FD7BB6" w:rsidR="00FD7BB6">
      <w:pPr>
        <w:rPr>
          <w:b/>
        </w:rPr>
      </w:pPr>
      <w:r>
        <w:t xml:space="preserve">Gordana Harc </w:t>
      </w:r>
    </w:p>
    <w:p w:rsidRDefault="00FD7BB6" w:rsidP="00FD7BB6" w:rsidR="00FD7BB6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0459AF">
        <w:t xml:space="preserve">        </w:t>
      </w:r>
      <w:r>
        <w:tab/>
      </w:r>
      <w:r w:rsidR="000459AF">
        <w:t xml:space="preserve">Augustin Jalšovec </w:t>
      </w:r>
    </w:p>
    <w:p w:rsidRDefault="00FD7BB6" w:rsidP="00FD7BB6" w:rsidR="00FD7BB6">
      <w:pPr>
        <w:jc w:val="both"/>
        <w:rPr>
          <w:b/>
          <w:bCs/>
          <w:lang w:eastAsia="en-US"/>
        </w:rPr>
      </w:pPr>
    </w:p>
    <w:p w:rsidRDefault="00FD7BB6" w:rsidP="00FD7BB6" w:rsidR="00FD7BB6">
      <w:pPr>
        <w:jc w:val="both"/>
        <w:rPr>
          <w:b/>
          <w:bCs/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  <w:r>
        <w:rPr>
          <w:lang w:eastAsia="en-US"/>
        </w:rPr>
        <w:t>UPUTA O PRAVNOM LIJEKU:</w:t>
      </w:r>
    </w:p>
    <w:p w:rsidRDefault="00FD7BB6" w:rsidP="00FD7BB6" w:rsidR="00FD7BB6">
      <w:pPr>
        <w:jc w:val="both"/>
        <w:rPr>
          <w:b/>
          <w:bCs/>
          <w:lang w:eastAsia="en-US"/>
        </w:rPr>
      </w:pPr>
      <w:r>
        <w:rPr>
          <w:lang w:eastAsia="en-US"/>
        </w:rPr>
        <w:t xml:space="preserve">Protiv ovog rješenja nezadovoljna stranka može izjaviti žalbu Trgovačkom sudu u Osijeku u roku od 8 dana pismeno u 4 primjerka. </w:t>
      </w:r>
    </w:p>
    <w:p w:rsidRDefault="00FD7BB6" w:rsidP="00FD7BB6" w:rsidR="00FD7BB6">
      <w:pPr>
        <w:jc w:val="both"/>
        <w:rPr>
          <w:lang w:eastAsia="en-US" w:val="en-US"/>
        </w:rPr>
      </w:pPr>
      <w:r>
        <w:rPr>
          <w:lang w:eastAsia="en-US" w:val="en-US"/>
        </w:rPr>
        <w:t>             </w:t>
      </w:r>
    </w:p>
    <w:p w:rsidRDefault="00FD7BB6" w:rsidP="00FD7BB6" w:rsidR="00FD7BB6">
      <w:pPr>
        <w:jc w:val="both"/>
        <w:rPr>
          <w:lang w:eastAsia="en-US" w:val="en-US"/>
        </w:rPr>
      </w:pPr>
    </w:p>
    <w:p w:rsidRDefault="00FD7BB6" w:rsidP="00FD7BB6" w:rsidR="00FD7BB6">
      <w:pPr>
        <w:jc w:val="both"/>
        <w:rPr>
          <w:lang w:eastAsia="en-US" w:val="en-US"/>
        </w:rPr>
      </w:pPr>
      <w:r>
        <w:rPr>
          <w:lang w:eastAsia="en-US" w:val="en-US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FD7BB6" w:rsidP="00FD7BB6" w:rsidR="00FD7BB6">
      <w:pPr>
        <w:jc w:val="both"/>
        <w:rPr>
          <w:lang w:eastAsia="en-US" w:val="en-US"/>
        </w:rPr>
      </w:pPr>
      <w:r>
        <w:rPr>
          <w:lang w:eastAsia="en-US" w:val="en-US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FD7BB6" w:rsidP="00FD7BB6" w:rsidR="00FD7BB6">
      <w:pPr>
        <w:jc w:val="both"/>
        <w:rPr>
          <w:bCs/>
          <w:lang w:eastAsia="en-US"/>
        </w:rPr>
      </w:pPr>
      <w:r>
        <w:rPr>
          <w:bCs/>
          <w:lang w:eastAsia="en-US"/>
        </w:rPr>
        <w:t>D N A :</w:t>
      </w:r>
    </w:p>
    <w:p w:rsidRDefault="00FD7BB6" w:rsidP="00FD7BB6" w:rsidR="00FD7BB6">
      <w:pPr>
        <w:numPr>
          <w:ilvl w:val="0"/>
          <w:numId w:val="7"/>
        </w:numPr>
        <w:jc w:val="both"/>
        <w:rPr>
          <w:lang w:eastAsia="en-US"/>
        </w:rPr>
      </w:pPr>
      <w:r>
        <w:rPr>
          <w:lang w:eastAsia="en-US"/>
        </w:rPr>
        <w:t>FINA, RC ZAGREB</w:t>
      </w:r>
    </w:p>
    <w:p w:rsidRDefault="00FD7BB6" w:rsidP="00FD7BB6" w:rsidR="00FD7BB6">
      <w:pPr>
        <w:numPr>
          <w:ilvl w:val="0"/>
          <w:numId w:val="7"/>
        </w:numPr>
        <w:jc w:val="both"/>
        <w:rPr>
          <w:lang w:eastAsia="en-US"/>
        </w:rPr>
      </w:pPr>
      <w:r>
        <w:rPr>
          <w:lang w:eastAsia="en-US"/>
        </w:rPr>
        <w:t>Stečajni dužnik</w:t>
      </w:r>
    </w:p>
    <w:p w:rsidRDefault="00FD7BB6" w:rsidP="00FD7BB6" w:rsidR="00FD7BB6">
      <w:pPr>
        <w:numPr>
          <w:ilvl w:val="0"/>
          <w:numId w:val="7"/>
        </w:numPr>
        <w:jc w:val="both"/>
        <w:rPr>
          <w:lang w:eastAsia="en-US"/>
        </w:rPr>
      </w:pPr>
      <w:r>
        <w:rPr>
          <w:lang w:eastAsia="en-US"/>
        </w:rPr>
        <w:t>e-oglasna ploča suda</w:t>
      </w:r>
    </w:p>
    <w:p w:rsidRDefault="00FD7BB6" w:rsidP="00FD7BB6" w:rsidR="00FD7BB6">
      <w:pPr>
        <w:numPr>
          <w:ilvl w:val="0"/>
          <w:numId w:val="7"/>
        </w:numPr>
        <w:jc w:val="both"/>
        <w:rPr>
          <w:lang w:eastAsia="en-US"/>
        </w:rPr>
      </w:pPr>
      <w:r>
        <w:rPr>
          <w:lang w:eastAsia="en-US"/>
        </w:rPr>
        <w:t xml:space="preserve">riješeno odbacivanjem </w:t>
      </w:r>
    </w:p>
    <w:p w:rsidRDefault="000459AF" w:rsidP="00FD7BB6" w:rsidR="00FD7BB6">
      <w:pPr>
        <w:numPr>
          <w:ilvl w:val="0"/>
          <w:numId w:val="7"/>
        </w:numPr>
        <w:jc w:val="both"/>
        <w:rPr>
          <w:lang w:eastAsia="en-US"/>
        </w:rPr>
      </w:pPr>
      <w:r>
        <w:rPr>
          <w:lang w:eastAsia="en-US"/>
        </w:rPr>
        <w:t>kal. 25</w:t>
      </w:r>
      <w:r w:rsidR="00FD7BB6">
        <w:rPr>
          <w:lang w:eastAsia="en-US"/>
        </w:rPr>
        <w:t>. svibnja 2018.</w:t>
      </w: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ind w:left="360"/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pStyle w:val="Tijeloteksta"/>
        <w:jc w:val="center"/>
      </w:pPr>
    </w:p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0831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P="000459AF" w:rsidR="000459AF" w:rsidRPr="002E3D11">
    <w:pPr>
      <w:jc w:val="right"/>
    </w:pPr>
    <w:r>
      <w:tab/>
      <w:t xml:space="preserve">                                 </w:t>
    </w:r>
    <w:r w:rsidR="000459AF">
      <w:t>Poslovni br. 18 St-3</w:t>
    </w:r>
    <w:r w:rsidR="00AC4F90">
      <w:t>56</w:t>
    </w:r>
    <w:r w:rsidR="000459AF">
      <w:t>/18-3</w:t>
    </w:r>
  </w:p>
  <w:p w:rsidRDefault="00B06363" w:rsidR="00B06363">
    <w:pPr>
      <w:pStyle w:val="Zaglavlje"/>
    </w:pP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459AF"/>
    <w:rsid w:val="000E3CD9"/>
    <w:rsid w:val="001172AF"/>
    <w:rsid w:val="00122B97"/>
    <w:rsid w:val="00130831"/>
    <w:rsid w:val="0013588C"/>
    <w:rsid w:val="00137561"/>
    <w:rsid w:val="00143005"/>
    <w:rsid w:val="001D7DC0"/>
    <w:rsid w:val="001E315F"/>
    <w:rsid w:val="001F3355"/>
    <w:rsid w:val="00274EC6"/>
    <w:rsid w:val="00310B40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616E68"/>
    <w:rsid w:val="006320D2"/>
    <w:rsid w:val="006414F4"/>
    <w:rsid w:val="00681766"/>
    <w:rsid w:val="00696430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A324F9"/>
    <w:rsid w:val="00A958D2"/>
    <w:rsid w:val="00AB536E"/>
    <w:rsid w:val="00AC4F90"/>
    <w:rsid w:val="00AD67F8"/>
    <w:rsid w:val="00B06363"/>
    <w:rsid w:val="00B6125C"/>
    <w:rsid w:val="00C13E72"/>
    <w:rsid w:val="00C3258D"/>
    <w:rsid w:val="00C82963"/>
    <w:rsid w:val="00CA7F62"/>
    <w:rsid w:val="00D61325"/>
    <w:rsid w:val="00D71279"/>
    <w:rsid w:val="00D87EF8"/>
    <w:rsid w:val="00D908F4"/>
    <w:rsid w:val="00DF2CDA"/>
    <w:rsid w:val="00E42342"/>
    <w:rsid w:val="00E958F4"/>
    <w:rsid w:val="00EF1A85"/>
    <w:rsid w:val="00EF5ED0"/>
    <w:rsid w:val="00F254BB"/>
    <w:rsid w:val="00F264FF"/>
    <w:rsid w:val="00F57A94"/>
    <w:rsid w:val="00FD2E5D"/>
    <w:rsid w:val="00FD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7BB6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D7BB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08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8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08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08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08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7BB6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D7BB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08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8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08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08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08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638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travnja 2018.</izvorni_sadrzaj>
    <derivirana_varijabla naziv="DomainObject.DatumDonosenjaOdluke_1">30.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St-356/2018</izvorni_sadrzaj>
    <derivirana_varijabla naziv="DomainObject.Predmet.OznakaBroj_1">St-356/2018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KARIN JAHTE d.o.o.  "u likvidaciji"</izvorni_sadrzaj>
    <derivirana_varijabla naziv="DomainObject.Predmet.ProtustrankaFormated_1">  KARIN JAHTE d.o.o.  "u likvidaciji"</derivirana_varijabla>
  </DomainObject.Predmet.ProtustrankaFormated>
  <DomainObject.Predmet.ProtustrankaFormatedOIB>
    <izvorni_sadrzaj>  KARIN JAHTE d.o.o.  "u likvidaciji", OIB 33281443986</izvorni_sadrzaj>
    <derivirana_varijabla naziv="DomainObject.Predmet.ProtustrankaFormatedOIB_1">  KARIN JAHTE d.o.o.  "u likvidaciji", OIB 33281443986</derivirana_varijabla>
  </DomainObject.Predmet.ProtustrankaFormatedOIB>
  <DomainObject.Predmet.ProtustrankaFormatedWithAdress>
    <izvorni_sadrzaj> KARIN JAHTE d.o.o.  "u likvidaciji", Kustošijanska 106, 10000 Zagreb</izvorni_sadrzaj>
    <derivirana_varijabla naziv="DomainObject.Predmet.ProtustrankaFormatedWithAdress_1"> KARIN JAHTE d.o.o.  "u likvidaciji", Kustošijanska 106, 10000 Zagreb</derivirana_varijabla>
  </DomainObject.Predmet.ProtustrankaFormatedWithAdress>
  <DomainObject.Predmet.ProtustrankaFormatedWithAdressOIB>
    <izvorni_sadrzaj> KARIN JAHTE d.o.o.  "u likvidaciji", OIB 33281443986, Kustošijanska 106, 10000 Zagreb</izvorni_sadrzaj>
    <derivirana_varijabla naziv="DomainObject.Predmet.ProtustrankaFormatedWithAdressOIB_1"> KARIN JAHTE d.o.o.  "u likvidaciji", OIB 33281443986, Kustošijanska 106, 10000 Zagreb</derivirana_varijabla>
  </DomainObject.Predmet.ProtustrankaFormatedWithAdressOIB>
  <DomainObject.Predmet.ProtustrankaWithAdress>
    <izvorni_sadrzaj>KARIN JAHTE d.o.o.  "u likvidaciji" Kustošijanska 106, 10000 Zagreb</izvorni_sadrzaj>
    <derivirana_varijabla naziv="DomainObject.Predmet.ProtustrankaWithAdress_1">KARIN JAHTE d.o.o.  "u likvidaciji" Kustošijanska 106, 10000 Zagreb</derivirana_varijabla>
  </DomainObject.Predmet.ProtustrankaWithAdress>
  <DomainObject.Predmet.ProtustrankaWithAdressOIB>
    <izvorni_sadrzaj>KARIN JAHTE d.o.o.  "u likvidaciji", OIB 33281443986, Kustošijanska 106, 10000 Zagreb</izvorni_sadrzaj>
    <derivirana_varijabla naziv="DomainObject.Predmet.ProtustrankaWithAdressOIB_1">KARIN JAHTE d.o.o.  "u likvidaciji", OIB 33281443986, Kustošijanska 106, 10000 Zagreb</derivirana_varijabla>
  </DomainObject.Predmet.ProtustrankaWithAdressOIB>
  <DomainObject.Predmet.ProtustrankaNazivFormated>
    <izvorni_sadrzaj>KARIN JAHTE d.o.o.  "u likvidaciji"</izvorni_sadrzaj>
    <derivirana_varijabla naziv="DomainObject.Predmet.ProtustrankaNazivFormated_1">KARIN JAHTE d.o.o.  "u likvidaciji"</derivirana_varijabla>
  </DomainObject.Predmet.ProtustrankaNazivFormated>
  <DomainObject.Predmet.ProtustrankaNazivFormatedOIB>
    <izvorni_sadrzaj>KARIN JAHTE d.o.o.  "u likvidaciji", OIB 33281443986</izvorni_sadrzaj>
    <derivirana_varijabla naziv="DomainObject.Predmet.ProtustrankaNazivFormatedOIB_1">KARIN JAHTE d.o.o.  "u likvidaciji", OIB 33281443986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KARIN JAHTE d.o.o.  "u likvidaciji"</item>
    </izvorni_sadrzaj>
    <derivirana_varijabla naziv="DomainObject.Predmet.ProtuStrankaListFormated_1">
      <item>KARIN JAHTE d.o.o.  "u likvidaciji"</item>
    </derivirana_varijabla>
  </DomainObject.Predmet.ProtuStrankaListFormated>
  <DomainObject.Predmet.ProtuStrankaListFormatedOIB>
    <izvorni_sadrzaj>
      <item>KARIN JAHTE d.o.o.  "u likvidaciji", OIB 33281443986</item>
    </izvorni_sadrzaj>
    <derivirana_varijabla naziv="DomainObject.Predmet.ProtuStrankaListFormatedOIB_1">
      <item>KARIN JAHTE d.o.o.  "u likvidaciji", OIB 33281443986</item>
    </derivirana_varijabla>
  </DomainObject.Predmet.ProtuStrankaListFormatedOIB>
  <DomainObject.Predmet.ProtuStrankaListFormatedWithAdress>
    <izvorni_sadrzaj>
      <item>KARIN JAHTE d.o.o.  "u likvidaciji", Kustošijanska 106, 10000 Zagreb</item>
    </izvorni_sadrzaj>
    <derivirana_varijabla naziv="DomainObject.Predmet.ProtuStrankaListFormatedWithAdress_1">
      <item>KARIN JAHTE d.o.o.  "u likvidaciji", Kustošijanska 106, 10000 Zagreb</item>
    </derivirana_varijabla>
  </DomainObject.Predmet.ProtuStrankaListFormatedWithAdress>
  <DomainObject.Predmet.ProtuStrankaListFormatedWithAdressOIB>
    <izvorni_sadrzaj>
      <item>KARIN JAHTE d.o.o.  "u likvidaciji", OIB 33281443986, Kustošijanska 106, 10000 Zagreb</item>
    </izvorni_sadrzaj>
    <derivirana_varijabla naziv="DomainObject.Predmet.ProtuStrankaListFormatedWithAdressOIB_1">
      <item>KARIN JAHTE d.o.o.  "u likvidaciji", OIB 33281443986, Kustošijanska 106, 10000 Zagreb</item>
    </derivirana_varijabla>
  </DomainObject.Predmet.ProtuStrankaListFormatedWithAdressOIB>
  <DomainObject.Predmet.ProtuStrankaListNazivFormated>
    <izvorni_sadrzaj>
      <item>KARIN JAHTE d.o.o.  "u likvidaciji"</item>
    </izvorni_sadrzaj>
    <derivirana_varijabla naziv="DomainObject.Predmet.ProtuStrankaListNazivFormated_1">
      <item>KARIN JAHTE d.o.o.  "u likvidaciji"</item>
    </derivirana_varijabla>
  </DomainObject.Predmet.ProtuStrankaListNazivFormated>
  <DomainObject.Predmet.ProtuStrankaListNazivFormatedOIB>
    <izvorni_sadrzaj>
      <item>KARIN JAHTE d.o.o.  "u likvidaciji", OIB 33281443986</item>
    </izvorni_sadrzaj>
    <derivirana_varijabla naziv="DomainObject.Predmet.ProtuStrankaListNazivFormatedOIB_1">
      <item>KARIN JAHTE d.o.o.  "u likvidaciji", OIB 33281443986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2018.</izvorni_sadrzaj>
    <derivirana_varijabla naziv="DomainObject.Datum_1">30.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KARIN JAHTE d.o.o.  "u likvidaciji"</izvorni_sadrzaj>
    <derivirana_varijabla naziv="DomainObject.Predmet.ProtustrankaIDrugi_1">KARIN JAHTE d.o.o.  "u likvidaciji"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KARIN JAHTE d.o.o.  "u likvidaciji", OIB 33281443986, Kustošijanska 106, 10000 Zagreb</izvorni_sadrzaj>
    <derivirana_varijabla naziv="DomainObject.Predmet.ProtustrankaIDrugiAdressOIB_1">KARIN JAHTE d.o.o.  "u likvidaciji", OIB 33281443986, Kustošijanska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KARIN JAHTE d.o.o.  "u likvidaciji"</item>
      <item>FINA Regionalni centar Zagreb</item>
    </izvorni_sadrzaj>
    <derivirana_varijabla naziv="DomainObject.Predmet.SudioniciListNaziv_1">
      <item>KARIN JAHTE d.o.o.  "u likvidaciji"</item>
      <item>FINA Regionalni centar Zagreb</item>
    </derivirana_varijabla>
  </DomainObject.Predmet.SudioniciListNaziv>
  <DomainObject.Predmet.SudioniciListAdressOIB>
    <izvorni_sadrzaj>
      <item>KARIN JAHTE d.o.o.  "u likvidaciji", OIB 33281443986, Kustošijanska 106,10000 Zagreb</item>
      <item>FINA Regionalni centar Zagreb, OIB 85821130368, Trg svibanjskih žrtava 1995. 1,10000 Zagreb</item>
    </izvorni_sadrzaj>
    <derivirana_varijabla naziv="DomainObject.Predmet.SudioniciListAdressOIB_1">
      <item>KARIN JAHTE d.o.o.  "u likvidaciji", OIB 33281443986, Kustošijanska 106,10000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33281443986</item>
      <item>, OIB 85821130368</item>
    </izvorni_sadrzaj>
    <derivirana_varijabla naziv="DomainObject.Predmet.SudioniciListNazivOIB_1">
      <item>, OIB 33281443986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2349</properties:Characters>
  <properties:Lines>85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2018-04-30T07:49:00Z</dcterms:created>
  <dc:creator>Snježana Andrijanić</dc:creator>
  <cp:lastModifiedBy>Gordana Harc</cp:lastModifiedBy>
  <cp:lastPrinted>2018-04-30T07:49:00Z</cp:lastPrinted>
  <dcterms:modified xmlns:xsi="http://www.w3.org/2001/XMLSchema-instance" xsi:type="dcterms:W3CDTF">2018-04-30T07:55:00Z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(St-356-18.docx)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