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2586" w14:paraId="b232586" w:rsidRDefault="000C65A3" w:rsidP="00910611" w:rsidR="000C65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5A3" w:rsidP="00910611" w:rsidR="000C65A3">
      <w:r>
        <w:rPr>
          <w:rFonts w:eastAsia="MS Mincho"/>
        </w:rPr>
        <w:t>REPUBLIKA HRVATSKA</w:t>
      </w:r>
    </w:p>
    <w:p w:rsidRDefault="000C65A3" w:rsidP="00910611" w:rsidR="000C65A3">
      <w:r>
        <w:rPr>
          <w:rFonts w:eastAsia="MS Mincho"/>
        </w:rPr>
        <w:t>TRGOVAČKI SUD U RIJECI</w:t>
      </w:r>
    </w:p>
    <w:p w:rsidRDefault="000C65A3" w:rsidP="000C65A3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DD7DAF">
        <w:t>13. listopada</w:t>
      </w:r>
      <w:r w:rsidRPr="005D520A">
        <w:t xml:space="preserve"> 2016.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>1. siječnja</w:t>
      </w:r>
      <w:r w:rsidR="001A2312">
        <w:t xml:space="preserve"> 201</w:t>
      </w:r>
      <w:r w:rsidR="00DD7DAF">
        <w:t>6</w:t>
      </w:r>
      <w:r w:rsidR="001A2312">
        <w:t>. godine</w:t>
      </w:r>
      <w:r w:rsidR="005D520A">
        <w:t xml:space="preserve"> do </w:t>
      </w:r>
      <w:r w:rsidR="00DD7DAF">
        <w:t>31. ožujka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DD7DAF">
        <w:t>2.105,98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DD7DAF">
        <w:rPr>
          <w:bCs/>
        </w:rPr>
        <w:t>11. listopada</w:t>
      </w:r>
      <w:r w:rsidR="005D520A">
        <w:rPr>
          <w:bCs/>
        </w:rPr>
        <w:t xml:space="preserve">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DD7DAF">
        <w:t>2.105,98</w:t>
      </w:r>
      <w:r w:rsidR="00DD7DAF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DD7DAF">
        <w:t>1. siječnja do 31. ožujka 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>, cestarine</w:t>
      </w:r>
      <w:r w:rsidR="00E74AF0" w:rsidRPr="00EA4322">
        <w:rPr>
          <w:bCs/>
        </w:rPr>
        <w:t xml:space="preserve"> i parkiranja</w:t>
      </w:r>
      <w:r w:rsidR="005D520A">
        <w:rPr>
          <w:bCs/>
        </w:rPr>
        <w:t>, 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(list 541 spisa)</w:t>
      </w:r>
      <w:r w:rsidR="005F7B5A">
        <w:t>, nalog za službeno putovanje s računima za cestarinu i parkiranje</w:t>
      </w:r>
      <w:r w:rsidR="00DD7DAF">
        <w:t xml:space="preserve"> (list 542-550 spisa)</w:t>
      </w:r>
      <w:r w:rsidR="00DF58B3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DD7DAF">
        <w:t>siječanj do ožujak 2016</w:t>
      </w:r>
      <w:r w:rsidR="005D520A">
        <w:t>. godine</w:t>
      </w:r>
      <w:r w:rsidR="00DD7DAF">
        <w:t xml:space="preserve"> (list 551-553 spisa)</w:t>
      </w:r>
      <w:r w:rsidR="005D520A">
        <w:t xml:space="preserve">, te račune za usluge u fiksnoj mreži Hrvatskog telekoma za mjesece </w:t>
      </w:r>
      <w:r w:rsidR="00DD7DAF">
        <w:t xml:space="preserve">siječanj do ožujak 2016. godine (list 554-556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DD7DAF">
        <w:t>1. siječnja 2016. godine do 31. ožujka 2016</w:t>
      </w:r>
      <w:r w:rsidR="00DD7DAF" w:rsidRPr="00EA4322">
        <w:t xml:space="preserve">. godine u iznosu od </w:t>
      </w:r>
      <w:r w:rsidR="00DD7DAF">
        <w:t>2.105,98</w:t>
      </w:r>
      <w:r w:rsidR="00DD7DAF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D7DAF">
        <w:rPr>
          <w:bCs/>
        </w:rPr>
        <w:t>13. listopada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D7DAF">
        <w:t>13. listopada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381" w:rsidR="001E2381">
      <w:r>
        <w:separator/>
      </w:r>
    </w:p>
  </w:endnote>
  <w:endnote w:id="0" w:type="continuationSeparator">
    <w:p w:rsidRDefault="001E2381" w:rsidR="001E2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5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381" w:rsidR="001E2381">
      <w:r>
        <w:separator/>
      </w:r>
    </w:p>
  </w:footnote>
  <w:footnote w:id="0" w:type="continuationSeparator">
    <w:p w:rsidRDefault="001E2381" w:rsidR="001E23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5A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381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0C49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207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C6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0C6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353</properties:Words>
  <properties:Characters>1738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2016-10-13T07:13:00Z</dcterms:created>
  <dc:creator>korlevicd</dc:creator>
  <cp:lastModifiedBy>Danijela Fumić</cp:lastModifiedBy>
  <cp:lastPrinted>2016-10-13T07:12:00Z</cp:lastPrinted>
  <dcterms:modified xmlns:xsi="http://www.w3.org/2001/XMLSchema-instance" xsi:type="dcterms:W3CDTF">2016-10-13T07:14:00Z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