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9aa7" w14:paraId="d709aa7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127937">
      <w:pPr>
        <w:ind w:firstLine="720"/>
        <w:jc w:val="both"/>
        <w:rPr>
          <w:rFonts w:hAnsi="Times New Roman" w:ascii="Times New Roman"/>
          <w:lang w:val="hr-HR"/>
        </w:rPr>
      </w:pPr>
      <w:r w:rsidRPr="00127937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27937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127937">
        <w:rPr>
          <w:rFonts w:hAnsi="Times New Roman" w:ascii="Times New Roman"/>
          <w:lang w:val="hr-HR"/>
        </w:rPr>
        <w:t xml:space="preserve"> </w:t>
      </w:r>
      <w:r w:rsidR="00127937" w:rsidRPr="00127937">
        <w:rPr>
          <w:rFonts w:hAnsi="Times New Roman" w:ascii="Times New Roman"/>
          <w:szCs w:val="24"/>
          <w:lang w:val="hr-HR"/>
        </w:rPr>
        <w:t>PETROVEČKI d.o.o. u stečaju, Varaždin, Trenkova 21a, OIB: 54183079190, 26. siječnja 2017</w:t>
      </w:r>
      <w:r w:rsidR="00CE050F" w:rsidRPr="00127937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127937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127937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28. veljače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12,15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27937" w:rsidP="00127937" w:rsidR="00127937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Rasprava o završnom računu stečajnog upravitelja,</w:t>
      </w:r>
    </w:p>
    <w:p w:rsidRDefault="00127937" w:rsidP="00127937" w:rsidR="00127937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127937" w:rsidP="00127937" w:rsidR="00127937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Podnošenje prigovora na završni popis,</w:t>
      </w:r>
    </w:p>
    <w:p w:rsidRDefault="00127937" w:rsidP="00127937" w:rsidR="00127937">
      <w:pPr>
        <w:jc w:val="both"/>
        <w:rPr>
          <w:rFonts w:hAnsi="Times New Roman" w:ascii="Times New Roman"/>
          <w:szCs w:val="24"/>
          <w:lang w:val="hr-HR"/>
        </w:rPr>
      </w:pPr>
    </w:p>
    <w:p w:rsidRDefault="00127937" w:rsidP="00127937" w:rsidR="00127937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neunovčivim predmetima stečajne mase,</w:t>
      </w:r>
    </w:p>
    <w:p w:rsidRDefault="00127937" w:rsidP="00127937" w:rsidR="00127937">
      <w:pPr>
        <w:jc w:val="both"/>
        <w:rPr>
          <w:rFonts w:hAnsi="Times New Roman" w:ascii="Times New Roman"/>
          <w:szCs w:val="24"/>
          <w:lang w:val="hr-HR"/>
        </w:rPr>
      </w:pPr>
    </w:p>
    <w:p w:rsidRDefault="00127937" w:rsidP="00127937" w:rsidR="00127937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127937">
        <w:rPr>
          <w:rFonts w:hAnsi="Times New Roman" w:ascii="Times New Roman"/>
          <w:szCs w:val="24"/>
          <w:lang w:val="hr-HR"/>
        </w:rPr>
        <w:t>26. siječnja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127937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Nevenka Golubić, Štefanec Marof 27, Trnovec Bartolovečki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75A" w:rsidP="00162604" w:rsidR="0034175A">
      <w:r>
        <w:separator/>
      </w:r>
    </w:p>
  </w:endnote>
  <w:endnote w:id="0" w:type="continuationSeparator">
    <w:p w:rsidRDefault="0034175A" w:rsidP="00162604" w:rsidR="00341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75A" w:rsidP="00162604" w:rsidR="0034175A">
      <w:r>
        <w:separator/>
      </w:r>
    </w:p>
  </w:footnote>
  <w:footnote w:id="0" w:type="continuationSeparator">
    <w:p w:rsidRDefault="0034175A" w:rsidP="00162604" w:rsidR="003417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127937">
      <w:rPr>
        <w:rFonts w:hAnsi="Times New Roman" w:ascii="Times New Roman"/>
        <w:szCs w:val="24"/>
        <w:lang w:val="hr-HR"/>
      </w:rPr>
      <w:t>266/13-54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27937"/>
    <w:rsid w:val="00162604"/>
    <w:rsid w:val="001A7693"/>
    <w:rsid w:val="001F02E5"/>
    <w:rsid w:val="00273580"/>
    <w:rsid w:val="002E6240"/>
    <w:rsid w:val="0034175A"/>
    <w:rsid w:val="003747FA"/>
    <w:rsid w:val="00403B1A"/>
    <w:rsid w:val="00420CD4"/>
    <w:rsid w:val="00460F4C"/>
    <w:rsid w:val="0046187D"/>
    <w:rsid w:val="004D796C"/>
    <w:rsid w:val="00563267"/>
    <w:rsid w:val="005878C1"/>
    <w:rsid w:val="005F64A0"/>
    <w:rsid w:val="00610265"/>
    <w:rsid w:val="00656FF7"/>
    <w:rsid w:val="006F354F"/>
    <w:rsid w:val="006F4440"/>
    <w:rsid w:val="00732414"/>
    <w:rsid w:val="007B4AEB"/>
    <w:rsid w:val="007E300D"/>
    <w:rsid w:val="007E4F50"/>
    <w:rsid w:val="00803258"/>
    <w:rsid w:val="0081196F"/>
    <w:rsid w:val="0094237A"/>
    <w:rsid w:val="00943C34"/>
    <w:rsid w:val="00975BED"/>
    <w:rsid w:val="00976DF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D361E1"/>
    <w:rsid w:val="00D465DD"/>
    <w:rsid w:val="00DF7444"/>
    <w:rsid w:val="00DF7F8F"/>
    <w:rsid w:val="00E110BA"/>
    <w:rsid w:val="00F166F8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16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6F8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66F8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66F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66F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16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6F8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66F8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66F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66F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64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2013.</izvorni_sadrzaj>
    <derivirana_varijabla naziv="DomainObject.Predmet.DatumOsnivanja_1">15.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St-266/2013</izvorni_sadrzaj>
    <derivirana_varijabla naziv="DomainObject.Predmet.OznakaBroj_1">St-266/2013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PETROVEČKI društvo s ograničenom odgovornošću za promet robe i usluga u stečaju</izvorni_sadrzaj>
    <derivirana_varijabla naziv="DomainObject.Predmet.ProtustrankaFormated_1">  PETROVEČKI društvo s ograničenom odgovornošću za promet robe i usluga u stečaju</derivirana_varijabla>
  </DomainObject.Predmet.ProtustrankaFormated>
  <DomainObject.Predmet.ProtustrankaFormatedOIB>
    <izvorni_sadrzaj>  PETROVEČKI društvo s ograničenom odgovornošću za promet robe i usluga u stečaju, OIB 54183079190</izvorni_sadrzaj>
    <derivirana_varijabla naziv="DomainObject.Predmet.ProtustrankaFormatedOIB_1">  PETROVEČKI društvo s ograničenom odgovornošću za promet robe i usluga u stečaju, OIB 54183079190</derivirana_varijabla>
  </DomainObject.Predmet.ProtustrankaFormatedOIB>
  <DomainObject.Predmet.ProtustrankaFormatedWithAdress>
    <izvorni_sadrzaj> PETROVEČKI društvo s ograničenom odgovornošću za promet robe i usluga u stečaju, Trenkova 21/a, 42000 Varaždin</izvorni_sadrzaj>
    <derivirana_varijabla naziv="DomainObject.Predmet.ProtustrankaFormatedWithAdress_1"> PETROVEČKI društvo s ograničenom odgovornošću za promet robe i usluga u stečaju, Trenkova 21/a, 42000 Varaždin</derivirana_varijabla>
  </DomainObject.Predmet.ProtustrankaFormatedWithAdress>
  <DomainObject.Predmet.ProtustrankaFormatedWithAdressOIB>
    <izvorni_sadrzaj> PETROVEČKI društvo s ograničenom odgovornošću za promet robe i usluga u stečaju, OIB 54183079190, Trenkova 21/a, 42000 Varaždin</izvorni_sadrzaj>
    <derivirana_varijabla naziv="DomainObject.Predmet.ProtustrankaFormatedWithAdressOIB_1"> PETROVEČKI društvo s ograničenom odgovornošću za promet robe i usluga u stečaju, OIB 54183079190, Trenkova 21/a, 42000 Varaždin</derivirana_varijabla>
  </DomainObject.Predmet.ProtustrankaFormatedWithAdressOIB>
  <DomainObject.Predmet.ProtustrankaWithAdress>
    <izvorni_sadrzaj>PETROVEČKI društvo s ograničenom odgovornošću za promet robe i usluga u stečaju Trenkova 21/a, 42000 Varaždin</izvorni_sadrzaj>
    <derivirana_varijabla naziv="DomainObject.Predmet.ProtustrankaWithAdress_1">PETROVEČKI društvo s ograničenom odgovornošću za promet robe i usluga u stečaju Trenkova 21/a, 42000 Varaždin</derivirana_varijabla>
  </DomainObject.Predmet.ProtustrankaWithAdress>
  <DomainObject.Predmet.ProtustrankaWithAdressOIB>
    <izvorni_sadrzaj>PETROVEČKI društvo s ograničenom odgovornošću za promet robe i usluga u stečaju, OIB 54183079190, Trenkova 21/a, 42000 Varaždin</izvorni_sadrzaj>
    <derivirana_varijabla naziv="DomainObject.Predmet.ProtustrankaWithAdressOIB_1">PETROVEČKI društvo s ograničenom odgovornošću za promet robe i usluga u stečaju, OIB 54183079190, Trenkova 21/a, 42000 Varaždin</derivirana_varijabla>
  </DomainObject.Predmet.ProtustrankaWithAdressOIB>
  <DomainObject.Predmet.ProtustrankaNazivFormated>
    <izvorni_sadrzaj>PETROVEČKI društvo s ograničenom odgovornošću za promet robe i usluga u stečaju</izvorni_sadrzaj>
    <derivirana_varijabla naziv="DomainObject.Predmet.ProtustrankaNazivFormated_1">PETROVEČKI društvo s ograničenom odgovornošću za promet robe i usluga u stečaju</derivirana_varijabla>
  </DomainObject.Predmet.ProtustrankaNazivFormated>
  <DomainObject.Predmet.ProtustrankaNazivFormatedOIB>
    <izvorni_sadrzaj>PETROVEČKI društvo s ograničenom odgovornošću za promet robe i usluga u stečaju, OIB 54183079190</izvorni_sadrzaj>
    <derivirana_varijabla naziv="DomainObject.Predmet.ProtustrankaNazivFormatedOIB_1">PETROVEČKI društvo s ograničenom odgovornošću za promet robe i usluga u stečaju, OIB 54183079190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PETROVEČKI društvo s ograničenom odgovornošću za promet robe i usluga u stečaju</item>
    </izvorni_sadrzaj>
    <derivirana_varijabla naziv="DomainObject.Predmet.ProtuStrankaListFormated_1">
      <item>PETROVEČKI društvo s ograničenom odgovornošću za promet robe i usluga u stečaju</item>
    </derivirana_varijabla>
  </DomainObject.Predmet.ProtuStrankaListFormated>
  <DomainObject.Predmet.ProtuStrankaListFormatedOIB>
    <izvorni_sadrzaj>
      <item>PETROVEČKI društvo s ograničenom odgovornošću za promet robe i usluga u stečaju, OIB 54183079190</item>
    </izvorni_sadrzaj>
    <derivirana_varijabla naziv="DomainObject.Predmet.ProtuStrankaListFormatedOIB_1">
      <item>PETROVEČKI društvo s ograničenom odgovornošću za promet robe i usluga u stečaju, OIB 54183079190</item>
    </derivirana_varijabla>
  </DomainObject.Predmet.ProtuStrankaListFormatedOIB>
  <DomainObject.Predmet.ProtuStrankaListFormatedWithAdress>
    <izvorni_sadrzaj>
      <item>PETROVEČKI društvo s ograničenom odgovornošću za promet robe i usluga u stečaju, Trenkova 21/a, 42000 Varaždin</item>
    </izvorni_sadrzaj>
    <derivirana_varijabla naziv="DomainObject.Predmet.ProtuStrankaListFormatedWithAdress_1">
      <item>PETROVEČKI društvo s ograničenom odgovornošću za promet robe i usluga u stečaju, Trenkova 21/a, 42000 Varaždin</item>
    </derivirana_varijabla>
  </DomainObject.Predmet.ProtuStrankaListFormatedWithAdress>
  <DomainObject.Predmet.ProtuStrankaListFormatedWithAdressOIB>
    <izvorni_sadrzaj>
      <item>PETROVEČKI društvo s ograničenom odgovornošću za promet robe i usluga u stečaju, OIB 54183079190, Trenkova 21/a, 42000 Varaždin</item>
    </izvorni_sadrzaj>
    <derivirana_varijabla naziv="DomainObject.Predmet.ProtuStrankaListFormatedWithAdressOIB_1">
      <item>PETROVEČKI društvo s ograničenom odgovornošću za promet robe i usluga u stečaju, OIB 54183079190, Trenkova 21/a, 42000 Varaždin</item>
    </derivirana_varijabla>
  </DomainObject.Predmet.ProtuStrankaListFormatedWithAdressOIB>
  <DomainObject.Predmet.ProtuStrankaListNazivFormated>
    <izvorni_sadrzaj>
      <item>PETROVEČKI društvo s ograničenom odgovornošću za promet robe i usluga u stečaju</item>
    </izvorni_sadrzaj>
    <derivirana_varijabla naziv="DomainObject.Predmet.ProtuStrankaListNazivFormated_1">
      <item>PETROVEČKI društvo s ograničenom odgovornošću za promet robe i usluga u stečaju</item>
    </derivirana_varijabla>
  </DomainObject.Predmet.ProtuStrankaListNazivFormated>
  <DomainObject.Predmet.ProtuStrankaListNazivFormatedOIB>
    <izvorni_sadrzaj>
      <item>PETROVEČKI društvo s ograničenom odgovornošću za promet robe i usluga u stečaju, OIB 54183079190</item>
    </izvorni_sadrzaj>
    <derivirana_varijabla naziv="DomainObject.Predmet.ProtuStrankaListNazivFormatedOIB_1">
      <item>PETROVEČKI društvo s ograničenom odgovornošću za promet robe i usluga u stečaju, OIB 54183079190</item>
    </derivirana_varijabla>
  </DomainObject.Predmet.ProtuStrankaListNazivFormatedOIB>
  <DomainObject.Predmet.OstaliListFormated>
    <izvorni_sadrzaj>
      <item>Boris Petrovečki</item>
      <item>Raiffeisenbank Austria d.d.</item>
      <item>Nevenka Golubić</item>
    </izvorni_sadrzaj>
    <derivirana_varijabla naziv="DomainObject.Predmet.OstaliListFormated_1">
      <item>Boris Petrovečki</item>
      <item>Raiffeisenbank Austria d.d.</item>
      <item>Nevenka Golubić</item>
    </derivirana_varijabla>
  </DomainObject.Predmet.OstaliListFormated>
  <DomainObject.Predmet.OstaliList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FormatedOIB_1">
      <item>Boris Petrovečki, OIB 53433576354</item>
      <item>Raiffeisenbank Austria d.d., OIB 53056966535</item>
      <item>Nevenka Golubić, OIB 84663367442</item>
    </derivirana_varijabla>
  </DomainObject.Predmet.OstaliListFormatedOIB>
  <DomainObject.Predmet.OstaliListFormatedWithAdress>
    <izvorni_sadrzaj>
      <item>Boris Petrovečki, Plitvička Ulica 14 A, 42000 Donji Kućan</item>
      <item>Raiffeisenbank Austria d.d., Petrinjska 59, 10000 Zagreb</item>
      <item>Nevenka Golubić, Štefanec Marof 27, 42202 Štefanec</item>
    </izvorni_sadrzaj>
    <derivirana_varijabla naziv="DomainObject.Predmet.OstaliListFormatedWithAdress_1">
      <item>Boris Petrovečki, Plitvička Ulica 14 A, 42000 Donji Kućan</item>
      <item>Raiffeisenbank Austria d.d., Petrinjska 59, 10000 Zagreb</item>
      <item>Nevenka Golubić, Štefanec Marof 27, 42202 Štefanec</item>
    </derivirana_varijabla>
  </DomainObject.Predmet.OstaliListFormatedWithAdress>
  <DomainObject.Predmet.OstaliListFormatedWithAdressOIB>
    <izvorni_sadrzaj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izvorni_sadrzaj>
    <derivirana_varijabla naziv="DomainObject.Predmet.OstaliListFormatedWithAdressOIB_1"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derivirana_varijabla>
  </DomainObject.Predmet.OstaliListFormatedWithAdressOIB>
  <DomainObject.Predmet.OstaliListNazivFormated>
    <izvorni_sadrzaj>
      <item>Boris Petrovečki</item>
      <item>Raiffeisenbank Austria d.d.</item>
      <item>Nevenka Golubić</item>
    </izvorni_sadrzaj>
    <derivirana_varijabla naziv="DomainObject.Predmet.OstaliListNazivFormated_1">
      <item>Boris Petrovečki</item>
      <item>Raiffeisenbank Austria d.d.</item>
      <item>Nevenka Golubić</item>
    </derivirana_varijabla>
  </DomainObject.Predmet.OstaliListNazivFormated>
  <DomainObject.Predmet.OstaliListNaziv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NazivFormatedOIB_1">
      <item>Boris Petrovečki, OIB 53433576354</item>
      <item>Raiffeisenbank Austria d.d., OIB 53056966535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PETROVEČKI društvo s ograničenom odgovornošću za promet robe i usluga u stečaju</izvorni_sadrzaj>
    <derivirana_varijabla naziv="DomainObject.Predmet.ProtustrankaIDrugi_1">PETROVEČKI društvo s ograničenom odgovornošću za promet robe i usluga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PETROVEČKI društvo s ograničenom odgovornošću za promet robe i usluga u stečaju, OIB 54183079190, Trenkova 21/a, 42000 Varaždin</izvorni_sadrzaj>
    <derivirana_varijabla naziv="DomainObject.Predmet.ProtustrankaIDrugiAdressOIB_1">PETROVEČKI društvo s ograničenom odgovornošću za promet robe i usluga u stečaju, OIB 54183079190, Trenkova 21/a,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PETROVEČKI društvo s ograničenom odgovornošću za promet robe i usluga u stečaju</item>
      <item>Financijska agencija</item>
      <item>Boris Petrovečki</item>
      <item>Raiffeisenbank Austria d.d.</item>
      <item>Nevenka Golubić</item>
    </izvorni_sadrzaj>
    <derivirana_varijabla naziv="DomainObject.Predmet.SudioniciListNaziv_1">
      <item>PETROVEČKI društvo s ograničenom odgovornošću za promet robe i usluga u stečaju</item>
      <item>Financijska agencija</item>
      <item>Boris Petrovečki</item>
      <item>Raiffeisenbank Austria d.d.</item>
      <item>Nevenka Golubić</item>
    </derivirana_varijabla>
  </DomainObject.Predmet.SudioniciListNaziv>
  <DomainObject.Predmet.SudioniciListAdressOIB>
    <izvorni_sadrzaj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izvorni_sadrzaj>
    <derivirana_varijabla naziv="DomainObject.Predmet.SudioniciListAdressOIB_1"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54183079190</item>
      <item>, OIB 85821130368</item>
      <item>, OIB 53433576354</item>
      <item>, OIB 53056966535</item>
      <item>, OIB 84663367442</item>
    </izvorni_sadrzaj>
    <derivirana_varijabla naziv="DomainObject.Predmet.SudioniciListNazivOIB_1">
      <item>, OIB 54183079190</item>
      <item>, OIB 85821130368</item>
      <item>, OIB 53433576354</item>
      <item>, OIB 53056966535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205</properties:Words>
  <properties:Characters>952</properties:Characters>
  <properties:Lines>50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2017-01-26T14:04:00Z</cp:lastPrinted>
  <dcterms:modified xmlns:xsi="http://www.w3.org/2001/XMLSchema-instance" xsi:type="dcterms:W3CDTF">2017-01-26T14:05:00Z</dcterms:modified>
  <cp:revision>14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