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6da4" w14:paraId="e226da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E778B">
        <w:rPr>
          <w:rFonts w:cs="Times New Roman" w:hAnsi="Times New Roman" w:ascii="Times New Roman"/>
          <w:sz w:val="24"/>
          <w:szCs w:val="24"/>
        </w:rPr>
        <w:t>677/2017-4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E778B">
        <w:rPr>
          <w:rFonts w:cs="Times New Roman" w:hAnsi="Times New Roman" w:ascii="Times New Roman"/>
          <w:b/>
          <w:sz w:val="24"/>
          <w:szCs w:val="24"/>
        </w:rPr>
        <w:t xml:space="preserve">DŽOLEX j.d.o.o., Slavonski Brod, </w:t>
      </w:r>
      <w:proofErr w:type="spellStart"/>
      <w:r w:rsidR="005E778B">
        <w:rPr>
          <w:rFonts w:cs="Times New Roman" w:hAnsi="Times New Roman" w:ascii="Times New Roman"/>
          <w:b/>
          <w:sz w:val="24"/>
          <w:szCs w:val="24"/>
        </w:rPr>
        <w:t>Vinogorska</w:t>
      </w:r>
      <w:proofErr w:type="spellEnd"/>
      <w:r w:rsidR="005E778B">
        <w:rPr>
          <w:rFonts w:cs="Times New Roman" w:hAnsi="Times New Roman" w:ascii="Times New Roman"/>
          <w:b/>
          <w:sz w:val="24"/>
          <w:szCs w:val="24"/>
        </w:rPr>
        <w:t xml:space="preserve"> 75, OIB: 81862975617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30890">
        <w:rPr>
          <w:rFonts w:cs="Times New Roman" w:hAnsi="Times New Roman" w:ascii="Times New Roman"/>
          <w:sz w:val="24"/>
          <w:szCs w:val="24"/>
        </w:rPr>
        <w:t>1</w:t>
      </w:r>
      <w:r w:rsidR="005E778B">
        <w:rPr>
          <w:rFonts w:cs="Times New Roman" w:hAnsi="Times New Roman" w:ascii="Times New Roman"/>
          <w:sz w:val="24"/>
          <w:szCs w:val="24"/>
        </w:rPr>
        <w:t>4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5E778B">
        <w:rPr>
          <w:rFonts w:cs="Times New Roman" w:hAnsi="Times New Roman" w:ascii="Times New Roman"/>
          <w:b/>
          <w:sz w:val="24"/>
          <w:szCs w:val="24"/>
        </w:rPr>
        <w:t xml:space="preserve">DŽOLEX j.d.o.o., Slavonski Brod, </w:t>
      </w:r>
      <w:proofErr w:type="spellStart"/>
      <w:r w:rsidR="005E778B">
        <w:rPr>
          <w:rFonts w:cs="Times New Roman" w:hAnsi="Times New Roman" w:ascii="Times New Roman"/>
          <w:b/>
          <w:sz w:val="24"/>
          <w:szCs w:val="24"/>
        </w:rPr>
        <w:t>Vinogorska</w:t>
      </w:r>
      <w:proofErr w:type="spellEnd"/>
      <w:r w:rsidR="005E778B">
        <w:rPr>
          <w:rFonts w:cs="Times New Roman" w:hAnsi="Times New Roman" w:ascii="Times New Roman"/>
          <w:b/>
          <w:sz w:val="24"/>
          <w:szCs w:val="24"/>
        </w:rPr>
        <w:t xml:space="preserve"> 75, OIB: 81862975617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5E778B">
        <w:rPr>
          <w:rFonts w:cs="Times New Roman" w:hAnsi="Times New Roman" w:ascii="Times New Roman"/>
          <w:sz w:val="24"/>
          <w:szCs w:val="24"/>
        </w:rPr>
        <w:t>14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5E778B">
        <w:rPr>
          <w:rFonts w:cs="Times New Roman" w:hAnsi="Times New Roman" w:ascii="Times New Roman"/>
          <w:b/>
          <w:sz w:val="24"/>
          <w:szCs w:val="24"/>
        </w:rPr>
        <w:t xml:space="preserve">Zoran </w:t>
      </w:r>
      <w:proofErr w:type="spellStart"/>
      <w:r w:rsidR="005E778B">
        <w:rPr>
          <w:rFonts w:cs="Times New Roman" w:hAnsi="Times New Roman" w:ascii="Times New Roman"/>
          <w:b/>
          <w:sz w:val="24"/>
          <w:szCs w:val="24"/>
        </w:rPr>
        <w:t>Ostović</w:t>
      </w:r>
      <w:proofErr w:type="spellEnd"/>
      <w:r w:rsidR="005E778B">
        <w:rPr>
          <w:rFonts w:cs="Times New Roman" w:hAnsi="Times New Roman" w:ascii="Times New Roman"/>
          <w:b/>
          <w:sz w:val="24"/>
          <w:szCs w:val="24"/>
        </w:rPr>
        <w:t>, Velika Gorica, Šibenska 19, OIB: 14973076805.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B0CDA" w:rsidP="009B0CDA" w:rsidR="009B0CDA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E778B">
        <w:rPr>
          <w:rFonts w:cs="Times New Roman" w:hAnsi="Times New Roman" w:ascii="Times New Roman"/>
          <w:sz w:val="24"/>
          <w:szCs w:val="24"/>
        </w:rPr>
        <w:t>677/2017-4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5E778B">
        <w:rPr>
          <w:rFonts w:cs="Times New Roman" w:hAnsi="Times New Roman" w:ascii="Times New Roman"/>
          <w:b/>
          <w:sz w:val="24"/>
          <w:szCs w:val="24"/>
        </w:rPr>
        <w:t>21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5E778B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5E778B">
        <w:rPr>
          <w:rFonts w:cs="Times New Roman" w:hAnsi="Times New Roman" w:ascii="Times New Roman"/>
          <w:sz w:val="24"/>
          <w:szCs w:val="24"/>
        </w:rPr>
        <w:t>14</w:t>
      </w:r>
      <w:r w:rsidR="009B0CD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23A66"/>
    <w:rsid w:val="003362D3"/>
    <w:rsid w:val="00346E01"/>
    <w:rsid w:val="0035668C"/>
    <w:rsid w:val="00377296"/>
    <w:rsid w:val="003819B9"/>
    <w:rsid w:val="00385929"/>
    <w:rsid w:val="004475FC"/>
    <w:rsid w:val="004503F8"/>
    <w:rsid w:val="004551DD"/>
    <w:rsid w:val="004F3D1F"/>
    <w:rsid w:val="0055055C"/>
    <w:rsid w:val="00576119"/>
    <w:rsid w:val="005A1AD2"/>
    <w:rsid w:val="005B3DAA"/>
    <w:rsid w:val="005E778B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9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9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9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9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9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9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9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9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6644.71</izvorni_sadrzaj>
    <derivirana_varijabla naziv="DomainObject.Predmet.InicijalnaVrijednost_1">6644.71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DŽOLEX j.d.o.o. za trgovinu i usluge</izvorni_sadrzaj>
    <derivirana_varijabla naziv="DomainObject.Predmet.ProtustrankaFormated_1">  DŽOLEX j.d.o.o. za trgovinu i usluge</derivirana_varijabla>
  </DomainObject.Predmet.ProtustrankaFormated>
  <DomainObject.Predmet.ProtustrankaFormatedOIB>
    <izvorni_sadrzaj>  DŽOLEX j.d.o.o. za trgovinu i usluge, OIB 81862975617</izvorni_sadrzaj>
    <derivirana_varijabla naziv="DomainObject.Predmet.ProtustrankaFormatedOIB_1">  DŽOLEX j.d.o.o. za trgovinu i usluge, OIB 81862975617</derivirana_varijabla>
  </DomainObject.Predmet.ProtustrankaFormatedOIB>
  <DomainObject.Predmet.ProtustrankaFormatedWithAdress>
    <izvorni_sadrzaj> DŽOLEX j.d.o.o. za trgovinu i usluge, Vinogorska 75, 35000 Slavonski Brod</izvorni_sadrzaj>
    <derivirana_varijabla naziv="DomainObject.Predmet.ProtustrankaFormatedWithAdress_1"> DŽOLEX j.d.o.o. za trgovinu i usluge, Vinogorska 75, 35000 Slavonski Brod</derivirana_varijabla>
  </DomainObject.Predmet.ProtustrankaFormatedWithAdress>
  <DomainObject.Predmet.ProtustrankaFormatedWithAdressOIB>
    <izvorni_sadrzaj> DŽOLEX j.d.o.o. za trgovinu i usluge, OIB 81862975617, Vinogorska 75, 35000 Slavonski Brod</izvorni_sadrzaj>
    <derivirana_varijabla naziv="DomainObject.Predmet.ProtustrankaFormatedWithAdressOIB_1"> DŽOLEX j.d.o.o. za trgovinu i usluge, OIB 81862975617, Vinogorska 75, 35000 Slavonski Brod</derivirana_varijabla>
  </DomainObject.Predmet.ProtustrankaFormatedWithAdressOIB>
  <DomainObject.Predmet.ProtustrankaWithAdress>
    <izvorni_sadrzaj>DŽOLEX j.d.o.o. za trgovinu i usluge Vinogorska 75, 35000 Slavonski Brod</izvorni_sadrzaj>
    <derivirana_varijabla naziv="DomainObject.Predmet.ProtustrankaWithAdress_1">DŽOLEX j.d.o.o. za trgovinu i usluge Vinogorska 75, 35000 Slavonski Brod</derivirana_varijabla>
  </DomainObject.Predmet.ProtustrankaWithAdress>
  <DomainObject.Predmet.ProtustrankaWithAdressOIB>
    <izvorni_sadrzaj>DŽOLEX j.d.o.o. za trgovinu i usluge, OIB 81862975617, Vinogorska 75, 35000 Slavonski Brod</izvorni_sadrzaj>
    <derivirana_varijabla naziv="DomainObject.Predmet.ProtustrankaWithAdressOIB_1">DŽOLEX j.d.o.o. za trgovinu i usluge, OIB 81862975617, Vinogorska 75, 35000 Slavonski Brod</derivirana_varijabla>
  </DomainObject.Predmet.ProtustrankaWithAdressOIB>
  <DomainObject.Predmet.ProtustrankaNazivFormated>
    <izvorni_sadrzaj>DŽOLEX j.d.o.o. za trgovinu i usluge</izvorni_sadrzaj>
    <derivirana_varijabla naziv="DomainObject.Predmet.ProtustrankaNazivFormated_1">DŽOLEX j.d.o.o. za trgovinu i usluge</derivirana_varijabla>
  </DomainObject.Predmet.ProtustrankaNazivFormated>
  <DomainObject.Predmet.ProtustrankaNazivFormatedOIB>
    <izvorni_sadrzaj>DŽOLEX j.d.o.o. za trgovinu i usluge, OIB 81862975617</izvorni_sadrzaj>
    <derivirana_varijabla naziv="DomainObject.Predmet.ProtustrankaNazivFormatedOIB_1">DŽOLEX j.d.o.o. za trgovinu i usluge, OIB 81862975617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DŽOLEX j.d.o.o. za trgovinu i usluge</item>
    </izvorni_sadrzaj>
    <derivirana_varijabla naziv="DomainObject.Predmet.ProtuStrankaListFormated_1">
      <item>DŽOLEX j.d.o.o. za trgovinu i usluge</item>
    </derivirana_varijabla>
  </DomainObject.Predmet.ProtuStrankaListFormated>
  <DomainObject.Predmet.ProtuStrankaListFormatedOIB>
    <izvorni_sadrzaj>
      <item>DŽOLEX j.d.o.o. za trgovinu i usluge, OIB 81862975617</item>
    </izvorni_sadrzaj>
    <derivirana_varijabla naziv="DomainObject.Predmet.ProtuStrankaListFormatedOIB_1">
      <item>DŽOLEX j.d.o.o. za trgovinu i usluge, OIB 81862975617</item>
    </derivirana_varijabla>
  </DomainObject.Predmet.ProtuStrankaListFormatedOIB>
  <DomainObject.Predmet.ProtuStrankaListFormatedWithAdress>
    <izvorni_sadrzaj>
      <item>DŽOLEX j.d.o.o. za trgovinu i usluge, Vinogorska 75, 35000 Slavonski Brod</item>
    </izvorni_sadrzaj>
    <derivirana_varijabla naziv="DomainObject.Predmet.ProtuStrankaListFormatedWithAdress_1">
      <item>DŽOLEX j.d.o.o. za trgovinu i usluge, Vinogorska 75, 35000 Slavonski Brod</item>
    </derivirana_varijabla>
  </DomainObject.Predmet.ProtuStrankaListFormatedWithAdress>
  <DomainObject.Predmet.ProtuStrankaListFormatedWithAdressOIB>
    <izvorni_sadrzaj>
      <item>DŽOLEX j.d.o.o. za trgovinu i usluge, OIB 81862975617, Vinogorska 75, 35000 Slavonski Brod</item>
    </izvorni_sadrzaj>
    <derivirana_varijabla naziv="DomainObject.Predmet.ProtuStrankaListFormatedWithAdressOIB_1">
      <item>DŽOLEX j.d.o.o. za trgovinu i usluge, OIB 81862975617, Vinogorska 75, 35000 Slavonski Brod</item>
    </derivirana_varijabla>
  </DomainObject.Predmet.ProtuStrankaListFormatedWithAdressOIB>
  <DomainObject.Predmet.ProtuStrankaListNazivFormated>
    <izvorni_sadrzaj>
      <item>DŽOLEX j.d.o.o. za trgovinu i usluge</item>
    </izvorni_sadrzaj>
    <derivirana_varijabla naziv="DomainObject.Predmet.ProtuStrankaListNazivFormated_1">
      <item>DŽOLEX j.d.o.o. za trgovinu i usluge</item>
    </derivirana_varijabla>
  </DomainObject.Predmet.ProtuStrankaListNazivFormated>
  <DomainObject.Predmet.ProtuStrankaListNazivFormatedOIB>
    <izvorni_sadrzaj>
      <item>DŽOLEX j.d.o.o. za trgovinu i usluge, OIB 81862975617</item>
    </izvorni_sadrzaj>
    <derivirana_varijabla naziv="DomainObject.Predmet.ProtuStrankaListNazivFormatedOIB_1">
      <item>DŽOLEX j.d.o.o. za trgovinu i usluge, OIB 81862975617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DŽOLEX j.d.o.o. za trgovinu i usluge</izvorni_sadrzaj>
    <derivirana_varijabla naziv="DomainObject.Predmet.ProtustrankaIDrugi_1">DŽOLEX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DŽOLEX j.d.o.o. za trgovinu i usluge, OIB 81862975617, Vinogorska 75, 35000 Slavonski Brod</izvorni_sadrzaj>
    <derivirana_varijabla naziv="DomainObject.Predmet.ProtustrankaIDrugiAdressOIB_1">DŽOLEX j.d.o.o. za trgovinu i usluge, OIB 81862975617, Vinogorska 75,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DŽOLEX j.d.o.o. za trgovinu i usluge</item>
    </izvorni_sadrzaj>
    <derivirana_varijabla naziv="DomainObject.Predmet.SudioniciListNaziv_1">
      <item>Financijska agencija</item>
      <item>DŽOLEX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DŽOLEX j.d.o.o. za trgovinu i usluge, OIB 81862975617, Vinogorska 75,35000 Slavonski Brod</item>
    </izvorni_sadrzaj>
    <derivirana_varijabla naziv="DomainObject.Predmet.SudioniciListAdressOIB_1">
      <item>Financijska agencija, OIB 85821130368, Ulica grada Vukovara 70,10000 Zagreb</item>
      <item>DŽOLEX j.d.o.o. za trgovinu i usluge, OIB 81862975617, Vinogorska 75,35000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81862975617</item>
    </izvorni_sadrzaj>
    <derivirana_varijabla naziv="DomainObject.Predmet.SudioniciListNazivOIB_1">
      <item>, OIB 85821130368</item>
      <item>, OIB 81862975617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19063-8796-45DC-B699-5063C8447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3521</properties:Characters>
  <properties:Lines>76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2017-09-05T06:56:00Z</dcterms:created>
  <dc:creator>wsadmin</dc:creator>
  <cp:lastModifiedBy>wsadmin</cp:lastModifiedBy>
  <cp:lastPrinted>2017-09-14T09:38:00Z</cp:lastPrinted>
  <dcterms:modified xmlns:xsi="http://www.w3.org/2001/XMLSchema-instance" xsi:type="dcterms:W3CDTF">2017-09-14T09:40:00Z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