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039a" w14:paraId="13c039a" w:rsidRDefault="002B1F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B1F93" w:rsidP="002B1F93" w:rsidR="002B1F93">
      <w:pPr>
        <w:spacing w:after="0"/>
        <w:jc w:val="both"/>
      </w:pPr>
      <w:r>
        <w:t xml:space="preserve">           Republika Hrvatska</w:t>
      </w:r>
    </w:p>
    <w:p w:rsidRDefault="002B1F93" w:rsidP="002B1F93" w:rsidR="002B1F9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B1F93" w:rsidP="002B1F93" w:rsidR="002B1F9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>: 5. St-16/2018-10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 w:val="en-GB"/>
        </w:rPr>
      </w:pPr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B1F93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B1F93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Republike Hrvatske, Ministarstva financija - Porezne uprave, Područni ured Sjeverna Hrvatska, za otvaranje stečajnog postupka nad dužnikom UNA ACCEPTUS društvo s ograničenom odgovornošću za trgovinu, usluge i proizvodnju, Varaždin, Braće Radića 23, OIB: 85608167560, MBS: 070103833, 5. lipnja 2018.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r i j e š i o   j e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UNA ACCEPTUS društvo s ograničenom odgovornošću za trgovinu, usluge i proizvodnju, Varaždin, Braće Radića 23, OIB: 85608167560, da u roku od 15 dana, računajući od isteka osmog dana od objave ovog poziva na e-oglasnoj ploči suda, uplate  predujam u iznosu od  kn, za namirenje pokrića troškova prethodnog i  stečajnog postupka, na račun Trgovačkog suda u Bjelovaru IBAN: HR6123900011300000630</w:t>
      </w:r>
      <w:r w:rsidRPr="002B1F93">
        <w:rPr>
          <w:rFonts w:cs="Times New Roman" w:eastAsia="Times New Roman"/>
          <w:noProof/>
          <w:szCs w:val="20"/>
          <w:lang w:eastAsia="hr-HR"/>
        </w:rPr>
        <w:t xml:space="preserve"> model HR05 540-16-18.        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Obrazloženje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2B1F93">
        <w:rPr>
          <w:rFonts w:cs="Times New Roman" w:eastAsia="Times New Roman"/>
          <w:color w:val="000000"/>
          <w:szCs w:val="20"/>
          <w:lang w:eastAsia="hr-HR"/>
        </w:rPr>
        <w:t>Financijska agencija je na temelju čl.429. st.1. Stečajnog zakona ("Narodne novine" broj 71/15 i 104/17, dalje: SZ) 13. ožujka 2017. podnijela Trgovačkom sudu u Varaždinu zahtjev za provedbu skraćenog stečajnog postupka nad dužnikom</w:t>
      </w:r>
      <w:r w:rsidRPr="002B1F93">
        <w:rPr>
          <w:rFonts w:cs="Times New Roman" w:eastAsia="Times New Roman"/>
          <w:szCs w:val="20"/>
          <w:lang w:eastAsia="hr-HR"/>
        </w:rPr>
        <w:t xml:space="preserve"> UNA ACCEPTUS društvo s ograničenom odgovornošću za trgovinu, usluge i proizvodnju, Varaždin, Braće Radića 23, koji je zaprimljen pod brojem St-136/2017. Iz zahtjeva je proizlazilo da je dužnik 8. o</w:t>
      </w:r>
      <w:r w:rsidRPr="002B1F93">
        <w:rPr>
          <w:rFonts w:cs="Times New Roman" w:eastAsia="Times New Roman"/>
          <w:color w:val="000000"/>
          <w:szCs w:val="20"/>
          <w:lang w:eastAsia="hr-HR"/>
        </w:rPr>
        <w:t xml:space="preserve">žujka 2017. u Očevidniku redoslijeda osnova za plaćanje imao evidentirane neizvršene osnove za plaćanje u neprekinutom razdoblju od 120 dana, u ukupnom iznosu od 34.886,08 kn te da je Fina na temelju čl.112. st.5. SZ-a, 8. ožujka 2017., na ime predujma za namirenje troškova stečajnog postupka, zaplijenila novčana sredstva u iznosu od 5.000,00 kn.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 xml:space="preserve">Tijekom skraćenog stečajnog postupka vjerovnik Republika Hrvatska, Porezna uprava, Područni ured Sjeverna Hrvatska je 20. travnja 2017. podnijela prijedlog za otvaranje stečajnog postupka nad dužnikom te je Trgovački sud u Varaždinu rješenjem od 5. svibnja 2017. obustavio skraćeni stečajni postupak i odlučio da će o pokretanju prethodnog postupka nad dužnikom donijeti posebno rješenje. Spis je dobio broj St-334/2017 i sukladno rješenju </w:t>
      </w:r>
      <w:r w:rsidRPr="002B1F93">
        <w:rPr>
          <w:rFonts w:cs="Times New Roman" w:eastAsia="Times New Roman"/>
          <w:szCs w:val="20"/>
          <w:lang w:eastAsia="hr-HR"/>
        </w:rPr>
        <w:lastRenderedPageBreak/>
        <w:t xml:space="preserve">predsjednika Visokog trgovačkog suda Republike Hrvatske poslovni broj Su-1223/17-2 od 15. prosinca 2017. ustupljen je ovom sudu na daljnji postupak.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Rješenjem od 5. travnja 2018. sud je pokrenuo prethodni postupak radi utvrđivanja pretpostavki za otvaranje stečajnog postupka, imenovao je privremenog stečajnog upravitelja</w:t>
      </w:r>
      <w:r w:rsidRPr="002B1F93">
        <w:rPr>
          <w:rFonts w:cs="Times New Roman" w:eastAsia="SimSun"/>
          <w:szCs w:val="20"/>
          <w:lang w:eastAsia="zh-CN"/>
        </w:rPr>
        <w:t xml:space="preserve"> Duška </w:t>
      </w:r>
      <w:proofErr w:type="spellStart"/>
      <w:r w:rsidRPr="002B1F93">
        <w:rPr>
          <w:rFonts w:cs="Times New Roman" w:eastAsia="SimSun"/>
          <w:szCs w:val="20"/>
          <w:lang w:eastAsia="zh-CN"/>
        </w:rPr>
        <w:t>Korugu</w:t>
      </w:r>
      <w:proofErr w:type="spellEnd"/>
      <w:r w:rsidRPr="002B1F93">
        <w:rPr>
          <w:rFonts w:cs="Times New Roman" w:eastAsia="SimSun"/>
          <w:szCs w:val="20"/>
          <w:lang w:eastAsia="zh-CN"/>
        </w:rPr>
        <w:t xml:space="preserve"> iz Zagreba,</w:t>
      </w:r>
      <w:r w:rsidRPr="002B1F93">
        <w:rPr>
          <w:rFonts w:cs="Times New Roman" w:eastAsia="Times New Roman"/>
          <w:szCs w:val="20"/>
          <w:lang w:eastAsia="hr-HR"/>
        </w:rPr>
        <w:t xml:space="preserve"> kojem je naloženo provesti potrebne radnje radi ispitivanja postoji li imovina dužnika i mogu li se tom imovinom namiriti troškovi stečajnog postupka (čl.119. st.2. i 5. SZ-a). Sazvano je ročište radi izjašnjenja o prijedlogu i rasprave o uvjetima za otvaranje stečajnog postupka za dan 9. svibnja 2018.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1F93">
        <w:rPr>
          <w:rFonts w:cs="Times New Roman" w:eastAsia="Times New Roman"/>
          <w:noProof/>
          <w:szCs w:val="20"/>
          <w:lang w:eastAsia="hr-HR"/>
        </w:rPr>
        <w:t xml:space="preserve">Privremeni stečajni upravitelj je podnio 7. svibnja 2018. sudu pisano izvješće (list 13-22), iz kojeg proizlazi da su ispunjeni razlozi za otvaranje stečajnog postupka zbog nesposobnosti za plaćanje. Nadalje proizlazi da dužnik ne raspolaže imovinom kojom bi se pokrili troškovi prethodnog i otvorenog stečajnog postupka, koji bi po procjeni upravitelja iznosili oko 27.500,00 kn, a odnosili bi se na vođenje poslovnih knjiga, otvaranje i zatvaranje računa, izradu žiga te troškove putovanja i nagrade stečajnog upravitelja.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1F93">
        <w:rPr>
          <w:rFonts w:cs="Times New Roman" w:eastAsia="Times New Roman"/>
          <w:noProof/>
          <w:szCs w:val="20"/>
          <w:lang w:eastAsia="hr-HR"/>
        </w:rPr>
        <w:t xml:space="preserve">Zakonska zastupnica dužnika Tatjana Žužić nije pristupila na ročište 9. svibnja 2018.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sud utvrđuje da </w:t>
      </w:r>
      <w:r w:rsidRPr="002B1F93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2B1F93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B1F9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22.500,00 kn (s obzirom da je FINA temeljem čl.112. st.1. SZ-a već dužniku zaplijenila iznos od 5.000,00 kn, za namirenje troškova stečajnog postupka), uz upozorenje da će, ukoliko predujam ne bude plaćen u roku, donijeti rješenje o otvaranju i zaključenju stečajnog postupka nad dužnikom.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1F9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2B1F93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5.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B1F93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 w:val="en-GB"/>
        </w:rPr>
      </w:pPr>
      <w:r w:rsidRPr="002B1F93">
        <w:rPr>
          <w:rFonts w:cs="Times New Roman" w:eastAsia="Times New Roman"/>
          <w:szCs w:val="20"/>
          <w:lang w:eastAsia="hr-HR" w:val="en-GB"/>
        </w:rPr>
        <w:t xml:space="preserve">  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sutkinja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 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  <w:r w:rsidRPr="002B1F93">
        <w:rPr>
          <w:rFonts w:cs="Times New Roman" w:eastAsia="Times New Roman"/>
          <w:szCs w:val="20"/>
          <w:lang w:eastAsia="hr-HR" w:val="en-GB"/>
        </w:rPr>
        <w:t xml:space="preserve">  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B1F9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B1F93" w:rsidP="002B1F93" w:rsidR="002B1F93" w:rsidRPr="002B1F9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B1F9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B1F93" w:rsidP="002B1F93" w:rsidR="002B1F93" w:rsidRPr="002B1F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2B1F93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2B1F9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B1F93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2B1F93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2B1F93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</w:p>
    <w:sectPr w:rsidSect="002B1F9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4978200"/>
      <w:docPartObj>
        <w:docPartGallery w:val="Page Numbers (Top of Page)"/>
        <w:docPartUnique/>
      </w:docPartObj>
    </w:sdtPr>
    <w:sdtContent>
      <w:p w:rsidRDefault="002B1F93" w:rsidP="002B1F93" w:rsidR="002B1F9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B1F93" w:rsidP="002B1F93" w:rsidR="002B1F93" w:rsidRPr="002B1F93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 w:val="en-GB"/>
      </w:rPr>
    </w:pPr>
    <w:proofErr w:type="spellStart"/>
    <w:r w:rsidRPr="002B1F93">
      <w:rPr>
        <w:rFonts w:cs="Times New Roman" w:eastAsia="Times New Roman"/>
        <w:szCs w:val="20"/>
        <w:lang w:eastAsia="hr-HR" w:val="en-GB"/>
      </w:rPr>
      <w:t>Poslovni</w:t>
    </w:r>
    <w:proofErr w:type="spellEnd"/>
    <w:r w:rsidRPr="002B1F93">
      <w:rPr>
        <w:rFonts w:cs="Times New Roman" w:eastAsia="Times New Roman"/>
        <w:szCs w:val="20"/>
        <w:lang w:eastAsia="hr-HR" w:val="en-GB"/>
      </w:rPr>
      <w:t xml:space="preserve"> </w:t>
    </w:r>
    <w:proofErr w:type="spellStart"/>
    <w:r w:rsidRPr="002B1F93">
      <w:rPr>
        <w:rFonts w:cs="Times New Roman" w:eastAsia="Times New Roman"/>
        <w:szCs w:val="20"/>
        <w:lang w:eastAsia="hr-HR" w:val="en-GB"/>
      </w:rPr>
      <w:t>broj</w:t>
    </w:r>
    <w:proofErr w:type="spellEnd"/>
    <w:r w:rsidRPr="002B1F93">
      <w:rPr>
        <w:rFonts w:cs="Times New Roman" w:eastAsia="Times New Roman"/>
        <w:szCs w:val="20"/>
        <w:lang w:eastAsia="hr-HR" w:val="en-GB"/>
      </w:rPr>
      <w:t>: 5. St-16/2018-10</w:t>
    </w:r>
  </w:p>
  <w:p w:rsidRDefault="002B1F93" w:rsidP="002B1F93" w:rsidR="008333A9" w:rsidRPr="002B1F93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 w:val="en-GB"/>
      </w:rPr>
    </w:pPr>
    <w:r w:rsidRPr="002B1F93">
      <w:rPr>
        <w:rFonts w:cs="Times New Roman" w:eastAsia="Times New Roman"/>
        <w:szCs w:val="20"/>
        <w:lang w:eastAsia="hr-HR" w:val="en-GB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F93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0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34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St-16/2018-10</izvorni_sadrzaj>
    <derivirana_varijabla naziv="DomainObject.Oznaka_1">St-16/2018-10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ACCEPTUS društvo s ograničenom odgovornošću za trgovinu,usluge i proizvodnju</izvorni_sadrzaj>
    <derivirana_varijabla naziv="DomainObject.Predmet.ProtustrankaFormated_1">  UNA ACCEPTUS društvo s ograničenom odgovornošću za trgovinu,usluge i proizvodnju</derivirana_varijabla>
  </DomainObject.Predmet.ProtustrankaFormated>
  <DomainObject.Predmet.ProtustrankaFormatedOIB>
    <izvorni_sadrzaj>  UNA ACCEPTUS društvo s ograničenom odgovornošću za trgovinu,usluge i proizvodnju, OIB 85608167560</izvorni_sadrzaj>
    <derivirana_varijabla naziv="DomainObject.Predmet.ProtustrankaFormatedOIB_1">  UNA ACCEPTUS društvo s ograničenom odgovornošću za trgovinu,usluge i proizvodnju, OIB 85608167560</derivirana_varijabla>
  </DomainObject.Predmet.ProtustrankaFormatedOIB>
  <DomainObject.Predmet.ProtustrankaFormatedWithAdress>
    <izvorni_sadrzaj> UNA ACCEPTUS društvo s ograničenom odgovornošću za trgovinu,usluge i proizvodnju, Braće Radića 23, 42000 Varaždin</izvorni_sadrzaj>
    <derivirana_varijabla naziv="DomainObject.Predmet.ProtustrankaFormatedWithAdress_1"> UNA ACCEPTUS društvo s ograničenom odgovornošću za trgovinu,usluge i proizvodnju, Braće Radića 23, 42000 Varaždin</derivirana_varijabla>
  </DomainObject.Predmet.ProtustrankaFormatedWithAdress>
  <DomainObject.Predmet.ProtustrankaFormatedWithAdressOIB>
    <izvorni_sadrzaj> UNA ACCEPTUS društvo s ograničenom odgovornošću za trgovinu,usluge i proizvodnju, OIB 85608167560, Braće Radića 23, 42000 Varaždin</izvorni_sadrzaj>
    <derivirana_varijabla naziv="DomainObject.Predmet.ProtustrankaFormatedWithAdressOIB_1"> UNA ACCEPTUS društvo s ograničenom odgovornošću za trgovinu,usluge i proizvodnju, OIB 85608167560, Braće Radića 23, 42000 Varaždin</derivirana_varijabla>
  </DomainObject.Predmet.ProtustrankaFormatedWithAdressOIB>
  <DomainObject.Predmet.ProtustrankaWithAdress>
    <izvorni_sadrzaj>UNA ACCEPTUS društvo s ograničenom odgovornošću za trgovinu,usluge i proizvodnju Braće Radića 23, 42000 Varaždin</izvorni_sadrzaj>
    <derivirana_varijabla naziv="DomainObject.Predmet.ProtustrankaWithAdress_1">UNA ACCEPTUS društvo s ograničenom odgovornošću za trgovinu,usluge i proizvodnju Braće Radića 23, 42000 Varaždin</derivirana_varijabla>
  </DomainObject.Predmet.ProtustrankaWithAdress>
  <DomainObject.Predmet.ProtustrankaWithAdressOIB>
    <izvorni_sadrzaj>UNA ACCEPTUS društvo s ograničenom odgovornošću za trgovinu,usluge i proizvodnju, OIB 85608167560, Braće Radića 23, 42000 Varaždin</izvorni_sadrzaj>
    <derivirana_varijabla naziv="DomainObject.Predmet.ProtustrankaWithAdressOIB_1">UNA ACCEPTUS društvo s ograničenom odgovornošću za trgovinu,usluge i proizvodnju, OIB 85608167560, Braće Radića 23, 42000 Varaždin</derivirana_varijabla>
  </DomainObject.Predmet.ProtustrankaWithAdressOIB>
  <DomainObject.Predmet.ProtustrankaNazivFormated>
    <izvorni_sadrzaj>UNA ACCEPTUS društvo s ograničenom odgovornošću za trgovinu,usluge i proizvodnju</izvorni_sadrzaj>
    <derivirana_varijabla naziv="DomainObject.Predmet.ProtustrankaNazivFormated_1">UNA ACCEPTUS društvo s ograničenom odgovornošću za trgovinu,usluge i proizvodnju</derivirana_varijabla>
  </DomainObject.Predmet.ProtustrankaNazivFormated>
  <DomainObject.Predmet.ProtustrankaNazivFormatedOIB>
    <izvorni_sadrzaj>UNA ACCEPTUS društvo s ograničenom odgovornošću za trgovinu,usluge i proizvodnju, OIB 85608167560</izvorni_sadrzaj>
    <derivirana_varijabla naziv="DomainObject.Predmet.ProtustrankaNazivFormatedOIB_1">UNA ACCEPTUS društvo s ograničenom odgovornošću za trgovinu,usluge i proizvodnju, OIB 85608167560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- Porezna uprava, Područni ured sjeverna Hrvatska</izvorni_sadrzaj>
    <derivirana_varijabla naziv="DomainObject.Predmet.StrankaFormated_1">  Republika Hrvatska Ministarstvo financija - Porezna uprava, Područni ured sjeverna Hrvatska</derivirana_varijabla>
  </DomainObject.Predmet.StrankaFormated>
  <DomainObject.Predmet.StrankaFormatedOIB>
    <izvorni_sadrzaj>  Republika Hrvatska Ministarstvo financija - Porezna uprava, Područni ured sjeverna Hrvatska, OIB 18683136487</izvorni_sadrzaj>
    <derivirana_varijabla naziv="DomainObject.Predmet.StrankaFormatedOIB_1">  Republika Hrvatska Ministarstvo financija - Porezna uprava, Područni ured sjeverna Hrvatska, OIB 18683136487</derivirana_varijabla>
  </DomainObject.Predmet.StrankaFormatedOIB>
  <DomainObject.Predmet.StrankaFormatedWithAdress>
    <izvorni_sadrzaj> Republika Hrvatska Ministarstvo financija - Porezna uprava, Područni ured sjeverna Hrvatska, Graberje 1, 42000 Varaždin</izvorni_sadrzaj>
    <derivirana_varijabla naziv="DomainObject.Predmet.StrankaFormatedWithAdress_1"> Republika Hrvatska Ministarstvo financija - Porezna uprava, Područni ured sjeverna Hrvatska, Graberje 1, 42000 Varaždin</derivirana_varijabla>
  </DomainObject.Predmet.StrankaFormatedWithAdress>
  <DomainObject.Predmet.StrankaFormatedWithAdressOIB>
    <izvorni_sadrzaj> Republika Hrvatska Ministarstvo financija - Porezna uprava, Područni ured sjeverna Hrvatska, OIB 18683136487, Graberje 1, 42000 Varaždin</izvorni_sadrzaj>
    <derivirana_varijabla naziv="DomainObject.Predmet.StrankaFormatedWithAdressOIB_1"> Republika Hrvatska Ministarstvo financija - Porezna uprava, Područni ured sjeverna Hrvatska, OIB 18683136487, Graberje 1, 42000 Varaždin</derivirana_varijabla>
  </DomainObject.Predmet.StrankaFormatedWithAdressOIB>
  <DomainObject.Predmet.StrankaWithAdress>
    <izvorni_sadrzaj>Republika Hrvatska Ministarstvo financija - Porezna uprava, Područni ured sjeverna Hrvatska Graberje 1,42000 Varaždin</izvorni_sadrzaj>
    <derivirana_varijabla naziv="DomainObject.Predmet.StrankaWithAdress_1">Republika Hrvatska Ministarstvo financija - Porezna uprava, Područni ured sjeverna Hrvatska Graberje 1,42000 Varaždin</derivirana_varijabla>
  </DomainObject.Predmet.StrankaWithAdress>
  <DomainObject.Predmet.StrankaWithAdressOIB>
    <izvorni_sadrzaj>Republika Hrvatska Ministarstvo financija - Porezna uprava, Područni ured sjeverna Hrvatska, OIB 18683136487, Graberje 1,42000 Varaždin</izvorni_sadrzaj>
    <derivirana_varijabla naziv="DomainObject.Predmet.StrankaWithAdressOIB_1">Republika Hrvatska Ministarstvo financija - Porezna uprava, Područni ured sjeverna Hrvatska, OIB 18683136487, Graberje 1,42000 Varaždin</derivirana_varijabla>
  </DomainObject.Predmet.StrankaWithAdressOIB>
  <DomainObject.Predmet.StrankaNazivFormated>
    <izvorni_sadrzaj>Republika Hrvatska Ministarstvo financija - Porezna uprava, Područni ured sjeverna Hrvatska</izvorni_sadrzaj>
    <derivirana_varijabla naziv="DomainObject.Predmet.StrankaNazivFormated_1">Republika Hrvatska Ministarstvo financija - Porezna uprava, Područni ured sjeverna Hrvatska</derivirana_varijabla>
  </DomainObject.Predmet.StrankaNazivFormated>
  <DomainObject.Predmet.StrankaNazivFormatedOIB>
    <izvorni_sadrzaj>Republika Hrvatska Ministarstvo financija - Porezna uprava, Područni ured sjeverna Hrvatska, OIB 18683136487</izvorni_sadrzaj>
    <derivirana_varijabla naziv="DomainObject.Predmet.StrankaNazivFormatedOIB_1">Republika Hrvatska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 Ministarstvo financija - Porezna uprava, Područni ured sjeverna Hrvatska</item>
    </izvorni_sadrzaj>
    <derivirana_varijabla naziv="DomainObject.Predmet.StrankaListFormated_1">
      <item>Republika Hrvatska Ministarstvo financija - Porezna uprava, Područni ured sjeverna Hrvatska</item>
    </derivirana_varijabla>
  </DomainObject.Predmet.StrankaListFormated>
  <DomainObject.Predmet.StrankaListFormatedOIB>
    <izvorni_sadrzaj>
      <item>Republika Hrvatska Ministarstvo financija - Porezna uprava, Područni ured sjeverna Hrvatska, OIB 18683136487</item>
    </izvorni_sadrzaj>
    <derivirana_varijabla naziv="DomainObject.Predmet.StrankaListFormatedOIB_1">
      <item>Republika Hrvatska Ministarstvo financija - 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 - Porezna uprava, Područni ured sjeverna Hrvatska, Graberje 1, 42000 Varaždin</item>
    </izvorni_sadrzaj>
    <derivirana_varijabla naziv="DomainObject.Predmet.StrankaListFormatedWithAdress_1">
      <item>Republika Hrvatska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Republika Hrvatska Ministarstvo financija - Porezna uprava, Područni ured sjeverna Hrvatska, OIB 18683136487, Graberje 1, 42000 Varaždin</item>
    </izvorni_sadrzaj>
    <derivirana_varijabla naziv="DomainObject.Predmet.StrankaListFormatedWithAdressOIB_1">
      <item>Republika Hrvatska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Republika Hrvatska Ministarstvo financija - Porezna uprava, Područni ured sjeverna Hrvatska</item>
    </izvorni_sadrzaj>
    <derivirana_varijabla naziv="DomainObject.Predmet.StrankaListNazivFormated_1"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Republika Hrvatska Ministarstvo financija - Porezna uprava, Područni ured sjeverna Hrvatska, OIB 18683136487</item>
    </izvorni_sadrzaj>
    <derivirana_varijabla naziv="DomainObject.Predmet.StrankaListNazivFormatedOIB_1"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UNA ACCEPTUS društvo s ograničenom odgovornošću za trgovinu,usluge i proizvodnju</item>
    </izvorni_sadrzaj>
    <derivirana_varijabla naziv="DomainObject.Predmet.ProtuStrankaListFormated_1">
      <item>UNA ACCEPTUS društvo s ograničenom odgovornošću za trgovinu,usluge i proizvodnju</item>
    </derivirana_varijabla>
  </DomainObject.Predmet.ProtuStrankaListFormated>
  <DomainObject.Predmet.ProtuStrankaListFormatedOIB>
    <izvorni_sadrzaj>
      <item>UNA ACCEPTUS društvo s ograničenom odgovornošću za trgovinu,usluge i proizvodnju, OIB 85608167560</item>
    </izvorni_sadrzaj>
    <derivirana_varijabla naziv="DomainObject.Predmet.ProtuStrankaListFormatedOIB_1">
      <item>UNA ACCEPTUS društvo s ograničenom odgovornošću za trgovinu,usluge i proizvodnju, OIB 85608167560</item>
    </derivirana_varijabla>
  </DomainObject.Predmet.ProtuStrankaListFormatedOIB>
  <DomainObject.Predmet.ProtuStrankaListFormatedWithAdress>
    <izvorni_sadrzaj>
      <item>UNA ACCEPTUS društvo s ograničenom odgovornošću za trgovinu,usluge i proizvodnju, Braće Radića 23, 42000 Varaždin</item>
    </izvorni_sadrzaj>
    <derivirana_varijabla naziv="DomainObject.Predmet.ProtuStrankaListFormatedWithAdress_1">
      <item>UNA ACCEPTUS društvo s ograničenom odgovornošću za trgovinu,usluge i proizvodnju, Braće Radića 23, 42000 Varaždin</item>
    </derivirana_varijabla>
  </DomainObject.Predmet.ProtuStrankaListFormatedWithAdress>
  <DomainObject.Predmet.ProtuStrankaListFormatedWithAdressOIB>
    <izvorni_sadrzaj>
      <item>UNA ACCEPTUS društvo s ograničenom odgovornošću za trgovinu,usluge i proizvodnju, OIB 85608167560, Braće Radića 23, 42000 Varaždin</item>
    </izvorni_sadrzaj>
    <derivirana_varijabla naziv="DomainObject.Predmet.ProtuStrankaListFormatedWithAdressOIB_1">
      <item>UNA ACCEPTUS društvo s ograničenom odgovornošću za trgovinu,usluge i proizvodnju, OIB 85608167560, Braće Radića 23, 42000 Varaždin</item>
    </derivirana_varijabla>
  </DomainObject.Predmet.ProtuStrankaListFormatedWithAdressOIB>
  <DomainObject.Predmet.ProtuStrankaListNazivFormated>
    <izvorni_sadrzaj>
      <item>UNA ACCEPTUS društvo s ograničenom odgovornošću za trgovinu,usluge i proizvodnju</item>
    </izvorni_sadrzaj>
    <derivirana_varijabla naziv="DomainObject.Predmet.ProtuStrankaListNazivFormated_1">
      <item>UNA ACCEPTUS društvo s ograničenom odgovornošću za trgovinu,usluge i proizvodnju</item>
    </derivirana_varijabla>
  </DomainObject.Predmet.ProtuStrankaListNazivFormated>
  <DomainObject.Predmet.ProtuStrankaListNazivFormatedOIB>
    <izvorni_sadrzaj>
      <item>UNA ACCEPTUS društvo s ograničenom odgovornošću za trgovinu,usluge i proizvodnju, OIB 85608167560</item>
    </izvorni_sadrzaj>
    <derivirana_varijabla naziv="DomainObject.Predmet.ProtuStrankaListNazivFormatedOIB_1">
      <item>UNA ACCEPTUS društvo s ograničenom odgovornošću za trgovinu,usluge i proizvodnju, OIB 85608167560</item>
    </derivirana_varijabla>
  </DomainObject.Predmet.ProtuStrankaListNazivFormatedOIB>
  <DomainObject.Predmet.OstaliListFormated>
    <izvorni_sadrzaj>
      <item>Tatjana Žužić</item>
      <item>Duško Koruga</item>
      <item>Županijsko državno odvjetništvo u Bjelovaru</item>
      <item>Financijska agencija</item>
    </izvorni_sadrzaj>
    <derivirana_varijabla naziv="DomainObject.Predmet.OstaliListFormated_1">
      <item>Tatjana Žužić</item>
      <item>Duško Koruga</item>
      <item>Županijsko državno odvjetništvo u Bjelovaru</item>
      <item>Financijska agencija</item>
    </derivirana_varijabla>
  </DomainObject.Predmet.OstaliListFormated>
  <DomainObject.Predmet.OstaliListFormatedOIB>
    <izvorni_sadrzaj>
      <item>Tatjana Žužić, OIB 37546166997</item>
      <item>Duško Koruga, OIB 40565203589</item>
      <item>Županijsko državno odvjetništvo u Bjelovaru</item>
      <item>Financijska agencija</item>
    </izvorni_sadrzaj>
    <derivirana_varijabla naziv="DomainObject.Predmet.OstaliListFormatedOIB_1">
      <item>Tatjana Žužić, OIB 37546166997</item>
      <item>Duško Koruga, OIB 40565203589</item>
      <item>Županijsko državno odvjetništvo u Bjelovaru</item>
      <item>Financijska agencija</item>
    </derivirana_varijabla>
  </DomainObject.Predmet.OstaliListFormatedOIB>
  <DomainObject.Predmet.OstaliListFormatedWithAdress>
    <izvorni_sadrzaj>
      <item>Tatjana Žužić, Trakošćanska 10, 42000 Varaždin</item>
      <item>Duško Koruga, Ilica 129, 10000 Zagreb</item>
      <item>Županijsko državno odvjetništvo u Bjelovaru</item>
      <item>Financijska agencija</item>
    </izvorni_sadrzaj>
    <derivirana_varijabla naziv="DomainObject.Predmet.OstaliListFormatedWithAdress_1">
      <item>Tatjana Žužić, Trakošćanska 10, 42000 Varaždin</item>
      <item>Duško Koruga, Ilica 129, 10000 Zagreb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Tatjana Žužić, OIB 37546166997, Trakošćanska 10, 42000 Varaždin</item>
      <item>Duško Koruga, OIB 40565203589, Ilica 129, 10000 Zagreb</item>
      <item>Županijsko državno odvjetništvo u Bjelovaru</item>
      <item>Financijska agencija</item>
    </izvorni_sadrzaj>
    <derivirana_varijabla naziv="DomainObject.Predmet.OstaliListFormatedWithAdressOIB_1">
      <item>Tatjana Žužić, OIB 37546166997, Trakošćanska 10, 42000 Varaždin</item>
      <item>Duško Koruga, OIB 40565203589, Ilica 129, 10000 Zagreb</item>
      <item>Županijsko državno odvjetništvo u Bjelovaru</item>
      <item>Financijska agencija</item>
    </derivirana_varijabla>
  </DomainObject.Predmet.OstaliListFormatedWithAdressOIB>
  <DomainObject.Predmet.OstaliListNazivFormated>
    <izvorni_sadrzaj>
      <item>Tatjana Žužić</item>
      <item>Duško Koruga</item>
      <item>Županijsko državno odvjetništvo u Bjelovaru</item>
      <item>Financijska agencija</item>
    </izvorni_sadrzaj>
    <derivirana_varijabla naziv="DomainObject.Predmet.OstaliListNazivFormated_1">
      <item>Tatjana Žužić</item>
      <item>Duško Koruga</item>
      <item>Županijsko državno odvjetništvo u Bjelovaru</item>
      <item>Financijska agencija</item>
    </derivirana_varijabla>
  </DomainObject.Predmet.OstaliListNazivFormated>
  <DomainObject.Predmet.OstaliListNazivFormatedOIB>
    <izvorni_sadrzaj>
      <item>Tatjana Žužić, OIB 37546166997</item>
      <item>Duško Koruga, OIB 40565203589</item>
      <item>Županijsko državno odvjetništvo u Bjelovaru</item>
      <item>Financijska agencija</item>
    </izvorni_sadrzaj>
    <derivirana_varijabla naziv="DomainObject.Predmet.OstaliListNazivFormatedOIB_1">
      <item>Tatjana Žužić, OIB 37546166997</item>
      <item>Duško Koruga, OIB 40565203589</item>
      <item>Županijsko državno odvjetništvo u Bjelovaru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St-16/2018-10</izvorni_sadrzaj>
    <derivirana_varijabla naziv="DomainObject.PoslovniBrojDokumenta_1">St-16/2018-10</derivirana_varijabla>
  </DomainObject.PoslovniBrojDokumenta>
  <DomainObject.Predmet.StrankaIDrugi>
    <izvorni_sadrzaj>Republika Hrvatska Ministarstvo financija - Porezna uprava, Područni ured sjeverna Hrvatska</izvorni_sadrzaj>
    <derivirana_varijabla naziv="DomainObject.Predmet.StrankaIDrugi_1">Republika Hrvatska Ministarstvo financija - Porezna uprava, Područni ured sjeverna Hrvatska</derivirana_varijabla>
  </DomainObject.Predmet.StrankaIDrugi>
  <DomainObject.Predmet.ProtustrankaIDrugi>
    <izvorni_sadrzaj>UNA ACCEPTUS društvo s ograničenom odgovornošću za trgovinu,usluge i proizvodnju</izvorni_sadrzaj>
    <derivirana_varijabla naziv="DomainObject.Predmet.ProtustrankaIDrugi_1">UNA ACCEPTUS društvo s ograničenom odgovornošću za trgovinu,usluge i proizvodnju</derivirana_varijabla>
  </DomainObject.Predmet.ProtustrankaIDrugi>
  <DomainObject.Predmet.StrankaIDrugiAdressOIB>
    <izvorni_sadrzaj>Republika Hrvatska Ministarstvo financija - Porezna uprava, Područni ured sjeverna Hrvatska, OIB 18683136487, Graberje 1, 42000 Varaždin</izvorni_sadrzaj>
    <derivirana_varijabla naziv="DomainObject.Predmet.StrankaIDrugiAdressOIB_1">Republika Hrvatska Ministarstvo financija - Porezna uprava, Područni ured sjeverna Hrvatska, OIB 18683136487, Graberje 1, 42000 Varaždin</derivirana_varijabla>
  </DomainObject.Predmet.StrankaIDrugiAdressOIB>
  <DomainObject.Predmet.ProtustrankaIDrugiAdressOIB>
    <izvorni_sadrzaj>UNA ACCEPTUS društvo s ograničenom odgovornošću za trgovinu,usluge i proizvodnju, OIB 85608167560, Braće Radića 23, 42000 Varaždin</izvorni_sadrzaj>
    <derivirana_varijabla naziv="DomainObject.Predmet.ProtustrankaIDrugiAdressOIB_1">UNA ACCEPTUS društvo s ograničenom odgovornošću za trgovinu,usluge i proizvodnju, OIB 85608167560, Braće Radića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ACCEPTUS društvo s ograničenom odgovornošću za trgovinu,usluge i proizvodnju</item>
      <item>Republika Hrvatska Ministarstvo financija - Porezna uprava, Područni ured sjeverna Hrvatska</item>
      <item>Tatjana Žužić</item>
      <item>Duško Koruga</item>
      <item>Županijsko državno odvjetništvo u Bjelovaru</item>
      <item>Financijska agencija</item>
    </izvorni_sadrzaj>
    <derivirana_varijabla naziv="DomainObject.Predmet.SudioniciListNaziv_1">
      <item>UNA ACCEPTUS društvo s ograničenom odgovornošću za trgovinu,usluge i proizvodnju</item>
      <item>Republika Hrvatska Ministarstvo financija - Porezna uprava, Područni ured sjeverna Hrvatska</item>
      <item>Tatjana Žužić</item>
      <item>Duško Koruga</item>
      <item>Županijsko državno odvjetništvo u Bjelovaru</item>
      <item>Financijska agencija</item>
    </derivirana_varijabla>
  </DomainObject.Predmet.SudioniciListNaziv>
  <DomainObject.Predmet.SudioniciListAdressOIB>
    <izvorni_sadrzaj>
      <item>UNA ACCEPTUS društvo s ograničenom odgovornošću za trgovinu,usluge i proizvodnju, OIB 85608167560, Braće Radića 23,42000 Varaždin</item>
      <item>Republika Hrvatska Ministarstvo financija - Porezna uprava, Područni ured sjeverna Hrvatska, OIB 18683136487, Graberje 1,42000 Varaždin</item>
      <item>Tatjana Žužić, OIB 37546166997, Trakošćanska 10,42000 Varaždin</item>
      <item>Duško Koruga, OIB 40565203589, Ilica 129,10000 Zagreb</item>
      <item>Županijsko državno odvjetništvo u Bjelovaru</item>
      <item>Financijska agencija</item>
    </izvorni_sadrzaj>
    <derivirana_varijabla naziv="DomainObject.Predmet.SudioniciListAdressOIB_1">
      <item>UNA ACCEPTUS društvo s ograničenom odgovornošću za trgovinu,usluge i proizvodnju, OIB 85608167560, Braće Radića 23,42000 Varaždin</item>
      <item>Republika Hrvatska Ministarstvo financija - Porezna uprava, Područni ured sjeverna Hrvatska, OIB 18683136487, Graberje 1,42000 Varaždin</item>
      <item>Tatjana Žužić, OIB 37546166997, Trakošćanska 10,42000 Varaždin</item>
      <item>Duško Koruga, OIB 40565203589, Ilica 129,10000 Zagreb</item>
      <item>Županijsko državno odvjetništvo u Bjelovaru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505FF-8F3D-4019-81BA-E12B09723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4216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St-16/2018-10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