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6588" w14:paraId="b896588" w:rsidRDefault="00992F2D" w:rsidR="00706888">
      <w:pPr>
        <w15:collapsed w:val="false"/>
        <w:rPr>
          <w:b/>
        </w:rPr>
      </w:pPr>
      <w:bookmarkStart w:name="_GoBack" w:id="0"/>
      <w:bookmarkEnd w:id="0"/>
      <w:r>
        <w:rPr>
          <w:b/>
          <w:noProof/>
          <w:lang w:eastAsia="hr-HR" w:val="hr-HR"/>
        </w:rPr>
        <w:drawing>
          <wp:inline distR="0" distL="0" distB="0" distT="0">
            <wp:extent cy="962025" cx="723900"/>
            <wp:effectExtent b="9525" r="0" t="0" l="0"/>
            <wp:docPr descr="C:\Users\lglavas\Desktop\Grb_RH.png" name="Slika 1" id="1"/>
            <wp:cNvGraphicFramePr>
              <a:graphicFrameLocks noChangeAspect="true"/>
            </wp:cNvGraphicFramePr>
            <a:graphic>
              <a:graphicData uri="http://schemas.openxmlformats.org/drawingml/2006/picture">
                <pic:pic>
                  <pic:nvPicPr>
                    <pic:cNvPr descr="C:\Users\lglavas\Desktop\Grb_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06888" w:rsidR="00706888">
      <w:pPr>
        <w:rPr>
          <w:b/>
        </w:rPr>
      </w:pPr>
    </w:p>
    <w:p w:rsidRDefault="00950AA9" w:rsidR="00950AA9" w:rsidRPr="009715B0">
      <w:r w:rsidRPr="009715B0">
        <w:t>REPUBLIKA HRVATSKA</w:t>
      </w:r>
    </w:p>
    <w:p w:rsidRDefault="00950AA9" w:rsidR="00950AA9" w:rsidRPr="009715B0">
      <w:r w:rsidRPr="009715B0">
        <w:t>TRGOVAČKI SUD SPLIT</w:t>
      </w:r>
    </w:p>
    <w:p w:rsidRDefault="006139CA" w:rsidR="006139CA" w:rsidRPr="009715B0">
      <w:r w:rsidRPr="009715B0">
        <w:t>Split, Sukoišanska 6</w:t>
      </w:r>
    </w:p>
    <w:p w:rsidRDefault="00950AA9" w:rsidR="00950AA9" w:rsidRPr="009715B0"/>
    <w:p w:rsidRDefault="00950AA9" w:rsidR="00950AA9" w:rsidRPr="009715B0">
      <w:r w:rsidRPr="009715B0">
        <w:tab/>
      </w:r>
      <w:r w:rsidRPr="009715B0">
        <w:tab/>
      </w:r>
      <w:r w:rsidRPr="009715B0">
        <w:tab/>
      </w:r>
      <w:r w:rsidRPr="009715B0">
        <w:tab/>
      </w:r>
      <w:r w:rsidRPr="009715B0">
        <w:tab/>
      </w:r>
      <w:r w:rsidRPr="009715B0">
        <w:tab/>
      </w:r>
      <w:r w:rsidRPr="009715B0">
        <w:tab/>
      </w:r>
      <w:r w:rsidR="006139CA" w:rsidRPr="009715B0">
        <w:tab/>
      </w:r>
      <w:r w:rsidR="006139CA" w:rsidRPr="009715B0">
        <w:tab/>
      </w:r>
      <w:r w:rsidR="007967D5">
        <w:t>23 ST</w:t>
      </w:r>
      <w:r w:rsidR="00B4545E">
        <w:t>-1620</w:t>
      </w:r>
      <w:r w:rsidR="002B15A7">
        <w:t>/2015</w:t>
      </w:r>
    </w:p>
    <w:p w:rsidRDefault="00950AA9" w:rsidR="00950AA9"/>
    <w:p w:rsidRDefault="009715B0" w:rsidR="009715B0"/>
    <w:p w:rsidRDefault="009715B0" w:rsidR="009715B0" w:rsidRPr="009715B0"/>
    <w:p w:rsidRDefault="00523D28" w:rsidP="009715B0" w:rsidR="00950AA9" w:rsidRPr="009715B0">
      <w:pPr>
        <w:jc w:val="center"/>
      </w:pPr>
      <w:r>
        <w:t>U   I M E   R E P U B L I K E   H R V A T S K E</w:t>
      </w:r>
    </w:p>
    <w:p w:rsidRDefault="00950AA9" w:rsidP="00950AA9" w:rsidR="00950AA9" w:rsidRPr="009715B0">
      <w:pPr>
        <w:jc w:val="center"/>
      </w:pPr>
    </w:p>
    <w:p w:rsidRDefault="00950AA9" w:rsidP="006567C9" w:rsidR="00950AA9" w:rsidRPr="006567C9">
      <w:pPr>
        <w:jc w:val="center"/>
      </w:pPr>
      <w:r w:rsidRPr="009715B0">
        <w:t>R J E Š E N J E</w:t>
      </w:r>
    </w:p>
    <w:p w:rsidRDefault="00950AA9" w:rsidP="00950AA9" w:rsidR="00950AA9">
      <w:pPr>
        <w:rPr>
          <w:b/>
        </w:rPr>
      </w:pPr>
    </w:p>
    <w:p w:rsidRDefault="00950AA9" w:rsidP="00950AA9" w:rsidR="00950AA9">
      <w:pPr>
        <w:rPr>
          <w:b/>
        </w:rPr>
      </w:pPr>
    </w:p>
    <w:p w:rsidRDefault="00950AA9" w:rsidP="00706888" w:rsidR="00B4545E">
      <w:pPr>
        <w:jc w:val="both"/>
      </w:pPr>
      <w:r>
        <w:t>Trgovački sud u Splitu</w:t>
      </w:r>
      <w:r w:rsidR="009715B0">
        <w:t xml:space="preserve">, po </w:t>
      </w:r>
      <w:r w:rsidR="00CB3567">
        <w:t xml:space="preserve">sutkinji Katarini Mikulić, na prijedlog </w:t>
      </w:r>
      <w:r w:rsidR="009715B0">
        <w:t>sudsk</w:t>
      </w:r>
      <w:r w:rsidR="00CB3567">
        <w:t>og savjetnika Larija</w:t>
      </w:r>
      <w:r w:rsidR="004838FB">
        <w:t xml:space="preserve"> Glavaš</w:t>
      </w:r>
      <w:r w:rsidR="00CB3567">
        <w:t>a</w:t>
      </w:r>
      <w:r w:rsidR="004838FB">
        <w:t>, odlučujući o</w:t>
      </w:r>
      <w:r w:rsidR="009715B0">
        <w:t xml:space="preserve"> zahtjevu </w:t>
      </w:r>
      <w:r w:rsidR="004838FB" w:rsidRPr="004838FB">
        <w:t>Financijske agencije, RC Split, Mažuranićevo šetalište 24 b, Split</w:t>
      </w:r>
      <w:r w:rsidR="002B15A7">
        <w:t>,</w:t>
      </w:r>
      <w:r w:rsidR="004838FB" w:rsidRPr="004838FB">
        <w:t xml:space="preserve"> </w:t>
      </w:r>
      <w:r w:rsidR="009715B0">
        <w:t>za provedbu skraćenog stečajnog postupka</w:t>
      </w:r>
      <w:r>
        <w:t xml:space="preserve"> nad dužnikom </w:t>
      </w:r>
      <w:r w:rsidR="00FE5480">
        <w:t>H</w:t>
      </w:r>
      <w:r w:rsidR="00B4545E">
        <w:t>OTELI ČIOVO d.o.o., Split, Domovinsko</w:t>
      </w:r>
      <w:r w:rsidR="009D6A54">
        <w:t>g rata 27/c, OIB: 75674650860, 19</w:t>
      </w:r>
      <w:r w:rsidR="00B4545E">
        <w:t>. listopada 2016. godine,</w:t>
      </w:r>
    </w:p>
    <w:p w:rsidRDefault="00950AA9" w:rsidP="00706888" w:rsidR="00950AA9">
      <w:pPr>
        <w:jc w:val="both"/>
      </w:pPr>
    </w:p>
    <w:p w:rsidRDefault="00950AA9" w:rsidP="00706888" w:rsidR="00950AA9">
      <w:pPr>
        <w:jc w:val="both"/>
      </w:pPr>
    </w:p>
    <w:p w:rsidRDefault="00950AA9" w:rsidP="00706888" w:rsidR="00950AA9" w:rsidRPr="009715B0">
      <w:pPr>
        <w:jc w:val="center"/>
      </w:pPr>
      <w:r w:rsidRPr="009715B0">
        <w:t>r i j e š i o   j e</w:t>
      </w:r>
    </w:p>
    <w:p w:rsidRDefault="00950AA9" w:rsidP="00706888" w:rsidR="00950AA9">
      <w:pPr>
        <w:jc w:val="both"/>
        <w:rPr>
          <w:b/>
        </w:rPr>
      </w:pPr>
    </w:p>
    <w:p w:rsidRDefault="00950AA9" w:rsidP="00706888" w:rsidR="00950AA9">
      <w:pPr>
        <w:jc w:val="both"/>
        <w:rPr>
          <w:b/>
        </w:rPr>
      </w:pPr>
    </w:p>
    <w:p w:rsidRDefault="00FE5480" w:rsidP="00FE5480" w:rsidR="00FE5480">
      <w:pPr>
        <w:jc w:val="both"/>
      </w:pPr>
      <w:r w:rsidRPr="00FE5480">
        <w:rPr>
          <w:lang w:val="hr-HR"/>
        </w:rPr>
        <w:t xml:space="preserve">Obustavlja se skraćeni stečajni postupak nad dužnikom </w:t>
      </w:r>
      <w:r w:rsidR="00B4545E" w:rsidRPr="00B4545E">
        <w:t>HOTELI ČIOVO d.o.o., Split, Domovins</w:t>
      </w:r>
      <w:r w:rsidR="00B4545E">
        <w:t>kog rata 27/c, OIB: 75674650860.</w:t>
      </w:r>
    </w:p>
    <w:p w:rsidRDefault="00FE5480" w:rsidP="00706888" w:rsidR="00FE5480">
      <w:pPr>
        <w:jc w:val="both"/>
      </w:pPr>
    </w:p>
    <w:p w:rsidRDefault="00950AA9" w:rsidP="00706888" w:rsidR="00950AA9">
      <w:pPr>
        <w:jc w:val="both"/>
      </w:pPr>
    </w:p>
    <w:p w:rsidRDefault="00950AA9" w:rsidP="00706888" w:rsidR="00950AA9" w:rsidRPr="009715B0">
      <w:pPr>
        <w:jc w:val="center"/>
      </w:pPr>
      <w:r w:rsidRPr="009715B0">
        <w:t>O b r a z l o ž e n j e</w:t>
      </w:r>
    </w:p>
    <w:p w:rsidRDefault="00950AA9" w:rsidP="00706888" w:rsidR="00950AA9" w:rsidRPr="009715B0">
      <w:pPr>
        <w:jc w:val="both"/>
      </w:pPr>
    </w:p>
    <w:p w:rsidRDefault="00950AA9" w:rsidP="00706888" w:rsidR="00950AA9">
      <w:pPr>
        <w:jc w:val="both"/>
        <w:rPr>
          <w:b/>
        </w:rPr>
      </w:pPr>
    </w:p>
    <w:p w:rsidRDefault="00FE5480" w:rsidP="00B4545E" w:rsidR="00B4545E" w:rsidRPr="00B4545E">
      <w:pPr>
        <w:jc w:val="both"/>
      </w:pPr>
      <w:r>
        <w:t>Predlagatelj je 30. listopada 2015</w:t>
      </w:r>
      <w:r w:rsidR="00B43A09">
        <w:t>. god</w:t>
      </w:r>
      <w:r w:rsidR="004020C0">
        <w:t>ine podnio zahtjev za provedbu</w:t>
      </w:r>
      <w:r w:rsidR="00B43A09">
        <w:t xml:space="preserve"> skraćenog stečajnog postupka</w:t>
      </w:r>
      <w:r w:rsidR="00C71571">
        <w:t xml:space="preserve"> nad dužnikom </w:t>
      </w:r>
      <w:r w:rsidR="00B4545E" w:rsidRPr="00B4545E">
        <w:t>HOTELI ČIOVO d.o.o., Split, Domovinskog rata 27/c, OIB: 75674650860.</w:t>
      </w:r>
    </w:p>
    <w:p w:rsidRDefault="002B15A7" w:rsidP="00706888" w:rsidR="002B15A7">
      <w:pPr>
        <w:jc w:val="both"/>
      </w:pPr>
    </w:p>
    <w:p w:rsidRDefault="00950AA9" w:rsidP="00FE5480" w:rsidR="00B4545E">
      <w:pPr>
        <w:jc w:val="both"/>
      </w:pPr>
      <w:r>
        <w:t>Nako</w:t>
      </w:r>
      <w:r w:rsidR="004020C0">
        <w:t>n primanja zahtjeva za provedbu</w:t>
      </w:r>
      <w:r>
        <w:t xml:space="preserve"> skraćenog stečajnog postupka, </w:t>
      </w:r>
      <w:r w:rsidR="00C60F12">
        <w:t xml:space="preserve">sud </w:t>
      </w:r>
      <w:r w:rsidR="009715B0">
        <w:t>je u skladu s odredbom čl. 430</w:t>
      </w:r>
      <w:r w:rsidR="002B15A7">
        <w:t>.</w:t>
      </w:r>
      <w:r w:rsidR="00C60F12">
        <w:t xml:space="preserve"> </w:t>
      </w:r>
      <w:r>
        <w:t>Stečajnog zakona (NN br. 4</w:t>
      </w:r>
      <w:r w:rsidR="009715B0">
        <w:t>71/15,</w:t>
      </w:r>
      <w:r>
        <w:t xml:space="preserve"> dalje: SZ), </w:t>
      </w:r>
      <w:r w:rsidR="00B4545E">
        <w:t xml:space="preserve">najprije </w:t>
      </w:r>
      <w:r w:rsidR="00C60F12">
        <w:t>pribavio</w:t>
      </w:r>
      <w:r w:rsidR="00523D28">
        <w:t xml:space="preserve"> podatke </w:t>
      </w:r>
      <w:r w:rsidR="00C60F12">
        <w:t>iz sudskog regist</w:t>
      </w:r>
      <w:r w:rsidR="00B4545E">
        <w:t>ra za uvodno naznačenog dužnika.</w:t>
      </w:r>
      <w:r w:rsidR="00FE5480">
        <w:t xml:space="preserve"> </w:t>
      </w:r>
    </w:p>
    <w:p w:rsidRDefault="00B4545E" w:rsidP="00FE5480" w:rsidR="00B4545E">
      <w:pPr>
        <w:jc w:val="both"/>
      </w:pPr>
    </w:p>
    <w:p w:rsidRDefault="00B4545E" w:rsidP="00FE5480" w:rsidR="00B4545E">
      <w:pPr>
        <w:jc w:val="both"/>
      </w:pPr>
      <w:r>
        <w:t xml:space="preserve">Prethodno je kod ovog suda predlagatelj podnio prijedlog za otvaranje stečajnoj postupka na uvodno naznačenim dužnikom dana 16. rujna 2015. godine, a koji prijedlog je </w:t>
      </w:r>
      <w:r>
        <w:lastRenderedPageBreak/>
        <w:t>podnesen prema odredbama članka 49. stavak 2. Zakona o financijskom poslovanju i predstečajnoj nagodbi (Narodne novine br. 108/12 – 112/13), po kojem prijedlogu je sud pokrenuo prethodni postupak radi utvrđivanja pretpostavki za otvaranje stečajnog postupka nad dužnikom.</w:t>
      </w:r>
      <w:r w:rsidR="00AD424B">
        <w:t xml:space="preserve"> Radi se o predmetu ovog suda pod poslovnim brojem: 12. St-175/2015.</w:t>
      </w:r>
    </w:p>
    <w:p w:rsidRDefault="00B4545E" w:rsidP="00FE5480" w:rsidR="00B4545E">
      <w:pPr>
        <w:jc w:val="both"/>
      </w:pPr>
    </w:p>
    <w:p w:rsidRDefault="00B4545E" w:rsidP="00FE5480" w:rsidR="00B4545E">
      <w:pPr>
        <w:jc w:val="both"/>
      </w:pPr>
      <w:r>
        <w:t>Dužnik je potom dostavio izvadak iz Očevidnika o redoslijedu plaćanja FINE sa stanjem na dan 6. travnja 2016. godine, iz kojeg proizlazi da je kod dužnika na taj dan bila evidentirana blokada računa za ukupan iznos od 13.798,95 kn, dok prema podatcima iz prijedloga u ovom postupku proizlazi da je skraćeni stečajni postupak pokrenut radi evidentiranih neizvršenih osnova za plaćanje u neprekinutom razdoblju od 1255 dana, u ukupnom iznosu od 13.428,28 kn, u koji iznos je uračunata kamata i naknada FINE.</w:t>
      </w:r>
    </w:p>
    <w:p w:rsidRDefault="00B4545E" w:rsidP="00FE5480" w:rsidR="00B4545E">
      <w:pPr>
        <w:jc w:val="both"/>
      </w:pPr>
    </w:p>
    <w:p w:rsidRDefault="00AD424B" w:rsidP="00FE5480" w:rsidR="00AD424B">
      <w:pPr>
        <w:jc w:val="both"/>
      </w:pPr>
      <w:r>
        <w:t xml:space="preserve">Za potrebe prethodnog postupka u predmetu </w:t>
      </w:r>
      <w:r w:rsidRPr="00AD424B">
        <w:t>pod po</w:t>
      </w:r>
      <w:r>
        <w:t>slovnim brojem: 12. St-175/2015, sud je zatražio od Financijske agencije dostavu potvrde o blokadi računa dužnika u smislu odredbi članka 6. stavak 2. i 4. SZ-a. Financijska agencija je po tom zahtjevu 12. rujna 2016. godine, putem pošte dostavila potvrdu o neizvršenim osnovama za plaćanje dužnika iz koje potvrde je razvidno da dužnik na dan 31. 8. 2016. godine nije blokiran, odnosno da prema Očevidniku redoslijeda osnova za plaćanje nema evidentiranih neizvršenih osnova za plaćanje. Isto je u skladu s podatcima dostavljenim od strane dužnika koji je istaknuo da je još 8. travnja 2016. godine izvršio uplatu od 14.000,00 kn, pa je stanje njegovog računa na dan 14. travnja 2016. godine iznosilo 178,67 kn.</w:t>
      </w:r>
    </w:p>
    <w:p w:rsidRDefault="00AD424B" w:rsidP="00FE5480" w:rsidR="00AD424B">
      <w:pPr>
        <w:jc w:val="both"/>
      </w:pPr>
    </w:p>
    <w:p w:rsidRDefault="00AD424B" w:rsidP="00FE5480" w:rsidR="00AD424B">
      <w:pPr>
        <w:jc w:val="both"/>
      </w:pPr>
      <w:r>
        <w:t xml:space="preserve">Zbog naprijed navedenog ovaj sud je u postupku </w:t>
      </w:r>
      <w:r w:rsidRPr="00AD424B">
        <w:t>pod poslovnim brojem: 12. St-175/2015</w:t>
      </w:r>
      <w:r>
        <w:t>, dana 15.</w:t>
      </w:r>
      <w:r w:rsidR="00687FF1">
        <w:t xml:space="preserve"> </w:t>
      </w:r>
      <w:r>
        <w:t>rujna 2016. godine, obustavio stečajni postupak na dužnikom jer je isti evidentno postao sposoban za plaćanje.</w:t>
      </w:r>
    </w:p>
    <w:p w:rsidRDefault="009D6A54" w:rsidP="00FE5480" w:rsidR="009D6A54">
      <w:pPr>
        <w:jc w:val="both"/>
      </w:pPr>
    </w:p>
    <w:p w:rsidRDefault="009D6A54" w:rsidP="00FE5480" w:rsidR="009D6A54">
      <w:pPr>
        <w:jc w:val="both"/>
      </w:pPr>
      <w:r>
        <w:t xml:space="preserve">Stoga je ovaj sud uputio poziv Financijskoj agenciji, Regionalni centar Split, dana 10. listopada 2016. godine, radi očitovanja na okolnost da li dužnik na dan zaprimanja istog u očevidniku redoslijeda za plaćanje ima evidentiranih neizvršenih osnova za plaćanje. </w:t>
      </w:r>
    </w:p>
    <w:p w:rsidRDefault="009D6A54" w:rsidP="00FE5480" w:rsidR="009D6A54">
      <w:pPr>
        <w:jc w:val="both"/>
      </w:pPr>
    </w:p>
    <w:p w:rsidRDefault="009D6A54" w:rsidP="00FE5480" w:rsidR="009D6A54">
      <w:pPr>
        <w:jc w:val="both"/>
      </w:pPr>
      <w:r>
        <w:t>Finanicijska agencija, RC SPlit, je dopisom od 13. listopada 2016. godine, potvrdila ovom sudu kako dužnik nema evidentirane neizvršene osnova za plaćanje.</w:t>
      </w:r>
    </w:p>
    <w:p w:rsidRDefault="004020C0" w:rsidP="004020C0" w:rsidR="004020C0" w:rsidRPr="004020C0">
      <w:pPr>
        <w:jc w:val="both"/>
      </w:pPr>
    </w:p>
    <w:p w:rsidRDefault="004020C0" w:rsidP="004020C0" w:rsidR="004020C0" w:rsidRPr="004020C0">
      <w:pPr>
        <w:jc w:val="both"/>
      </w:pPr>
      <w:r w:rsidRPr="004020C0">
        <w:t>Odredbom članka 428. SZ-a, propisano je da će sud provesti skraćeni stečajni postupak nad pravnom osobom ako su ispunjenje sljedeće pretpostavke:</w:t>
      </w:r>
    </w:p>
    <w:p w:rsidRDefault="004020C0" w:rsidP="004020C0" w:rsidR="004020C0" w:rsidRPr="004020C0">
      <w:pPr>
        <w:jc w:val="both"/>
      </w:pPr>
    </w:p>
    <w:p w:rsidRDefault="004020C0" w:rsidP="004020C0" w:rsidR="004020C0" w:rsidRPr="004020C0">
      <w:pPr>
        <w:numPr>
          <w:ilvl w:val="0"/>
          <w:numId w:val="3"/>
        </w:numPr>
        <w:jc w:val="both"/>
      </w:pPr>
      <w:r w:rsidRPr="004020C0">
        <w:t>ako nema zaposlenih</w:t>
      </w:r>
    </w:p>
    <w:p w:rsidRDefault="004020C0" w:rsidP="004020C0" w:rsidR="004020C0" w:rsidRPr="004020C0">
      <w:pPr>
        <w:numPr>
          <w:ilvl w:val="0"/>
          <w:numId w:val="3"/>
        </w:numPr>
        <w:jc w:val="both"/>
      </w:pPr>
      <w:r w:rsidRPr="004020C0">
        <w:t>ako u očevidniku redoslijeda osnova za plaćanje ima evidentirane neizvršene osnove za plaćanje u neprekinutom razdoblju od 120 dana</w:t>
      </w:r>
    </w:p>
    <w:p w:rsidRDefault="004020C0" w:rsidP="004020C0" w:rsidR="004020C0" w:rsidRPr="004020C0">
      <w:pPr>
        <w:numPr>
          <w:ilvl w:val="0"/>
          <w:numId w:val="3"/>
        </w:numPr>
        <w:jc w:val="both"/>
      </w:pPr>
      <w:r w:rsidRPr="004020C0">
        <w:t>ako nisu ispunjene pretpostavke za pokretanje drugog postupka radi brisanja iz sudskog registra.</w:t>
      </w:r>
    </w:p>
    <w:p w:rsidRDefault="004020C0" w:rsidP="004020C0" w:rsidR="004020C0" w:rsidRPr="004020C0">
      <w:pPr>
        <w:jc w:val="both"/>
      </w:pPr>
    </w:p>
    <w:p w:rsidRDefault="004020C0" w:rsidP="004020C0" w:rsidR="00AD424B">
      <w:pPr>
        <w:jc w:val="both"/>
      </w:pPr>
      <w:r w:rsidRPr="004020C0">
        <w:t xml:space="preserve">Iz navedenog proizlazi da nisu ispunjene pretpostavke za provedbu </w:t>
      </w:r>
      <w:r w:rsidR="00AD424B">
        <w:t xml:space="preserve">ovog </w:t>
      </w:r>
      <w:r w:rsidRPr="004020C0">
        <w:t>skraćenog stečajnog postupka</w:t>
      </w:r>
      <w:r w:rsidR="00135840">
        <w:t xml:space="preserve"> </w:t>
      </w:r>
      <w:r w:rsidR="00AD424B">
        <w:t>što nedvojbeno pot</w:t>
      </w:r>
      <w:r w:rsidR="009D6A54">
        <w:t>vrđuje potvrda FINE od 13. listopada</w:t>
      </w:r>
      <w:r w:rsidR="00AD424B">
        <w:t xml:space="preserve"> 2016. godine, da d</w:t>
      </w:r>
      <w:r w:rsidR="009D6A54">
        <w:t>užnik</w:t>
      </w:r>
      <w:r w:rsidR="00AD424B">
        <w:t xml:space="preserve"> nema evidentiranih neizvršenih osnova za plaćanje odnosno da je izašao iz blokade.</w:t>
      </w:r>
    </w:p>
    <w:p w:rsidRDefault="00AD424B" w:rsidP="004020C0" w:rsidR="00AD424B">
      <w:pPr>
        <w:jc w:val="both"/>
      </w:pPr>
    </w:p>
    <w:p w:rsidRDefault="000C3EDC" w:rsidP="004020C0" w:rsidR="000C3EDC">
      <w:pPr>
        <w:jc w:val="both"/>
      </w:pPr>
      <w:r>
        <w:t xml:space="preserve">Kako </w:t>
      </w:r>
      <w:r w:rsidR="00AD424B">
        <w:t>jedna od pretpostavki za provedbu skraćenog stečajnog postupka a radi se o evidentiranim neizvršenim osnovama za plaćanje u neprekinutom razdoblju od 120 dana</w:t>
      </w:r>
      <w:r>
        <w:t xml:space="preserve"> više ne egzistira, to je ovaj sud odlučio kao obustaviti skraćeni stečajni postupak radi čega j</w:t>
      </w:r>
      <w:r w:rsidR="009D6A54">
        <w:t>e odlučeno kao u izreci rješenja</w:t>
      </w:r>
      <w:r>
        <w:t>.</w:t>
      </w:r>
    </w:p>
    <w:p w:rsidRDefault="00706888" w:rsidP="00950AA9" w:rsidR="00706888"/>
    <w:p w:rsidRDefault="005449A9" w:rsidP="00950AA9" w:rsidR="005449A9"/>
    <w:p w:rsidRDefault="00706888" w:rsidP="00706888" w:rsidR="00706888" w:rsidRPr="00046239">
      <w:pPr>
        <w:jc w:val="center"/>
      </w:pPr>
      <w:r w:rsidRPr="00046239">
        <w:t>Split,</w:t>
      </w:r>
      <w:r w:rsidR="00135840">
        <w:t xml:space="preserve"> </w:t>
      </w:r>
      <w:r w:rsidR="009D6A54">
        <w:t>19</w:t>
      </w:r>
      <w:r w:rsidR="000C3EDC">
        <w:t>. listopada</w:t>
      </w:r>
      <w:r w:rsidR="004020C0">
        <w:t xml:space="preserve"> 2016</w:t>
      </w:r>
      <w:r w:rsidRPr="00046239">
        <w:t>. godine</w:t>
      </w:r>
    </w:p>
    <w:p w:rsidRDefault="00706888" w:rsidP="00706888" w:rsidR="00706888" w:rsidRPr="00046239"/>
    <w:p w:rsidRDefault="00706888" w:rsidP="00706888" w:rsidR="00706888" w:rsidRPr="00046239"/>
    <w:p w:rsidRDefault="00706888" w:rsidP="00706888" w:rsidR="00706888" w:rsidRPr="00046239"/>
    <w:p w:rsidRDefault="00135840" w:rsidP="00706888" w:rsidR="00706888" w:rsidRPr="00046239">
      <w:r>
        <w:tab/>
      </w:r>
      <w:r>
        <w:tab/>
      </w:r>
      <w:r>
        <w:tab/>
      </w:r>
      <w:r>
        <w:tab/>
      </w:r>
      <w:r>
        <w:tab/>
      </w:r>
      <w:r>
        <w:tab/>
      </w:r>
      <w:r>
        <w:tab/>
      </w:r>
      <w:r>
        <w:tab/>
        <w:t>SUDAC</w:t>
      </w:r>
    </w:p>
    <w:p w:rsidRDefault="00706888" w:rsidP="00706888" w:rsidR="00706888" w:rsidRPr="00046239"/>
    <w:p w:rsidRDefault="00135840" w:rsidP="00706888" w:rsidR="00706888" w:rsidRPr="00046239">
      <w:r>
        <w:tab/>
      </w:r>
      <w:r>
        <w:tab/>
      </w:r>
      <w:r>
        <w:tab/>
      </w:r>
      <w:r>
        <w:tab/>
      </w:r>
      <w:r>
        <w:tab/>
      </w:r>
      <w:r>
        <w:tab/>
      </w:r>
      <w:r>
        <w:tab/>
      </w:r>
      <w:r>
        <w:tab/>
        <w:t>Katarina Mikulić</w:t>
      </w:r>
    </w:p>
    <w:p w:rsidRDefault="009C2F6D" w:rsidP="00706888" w:rsidR="00706888" w:rsidRPr="00046239">
      <w:r w:rsidRPr="00046239">
        <w:tab/>
      </w:r>
      <w:r w:rsidRPr="00046239">
        <w:tab/>
      </w:r>
      <w:r w:rsidRPr="00046239">
        <w:tab/>
      </w:r>
      <w:r w:rsidRPr="00046239">
        <w:tab/>
      </w:r>
      <w:r w:rsidRPr="00046239">
        <w:tab/>
      </w:r>
      <w:r w:rsidRPr="00046239">
        <w:tab/>
      </w:r>
      <w:r w:rsidRPr="00046239">
        <w:tab/>
      </w:r>
      <w:r w:rsidRPr="00046239">
        <w:tab/>
      </w:r>
    </w:p>
    <w:p w:rsidRDefault="00706888" w:rsidP="00706888" w:rsidR="00706888" w:rsidRPr="00046239"/>
    <w:p w:rsidRDefault="00706888" w:rsidP="00706888" w:rsidR="00706888" w:rsidRPr="00046239">
      <w:r w:rsidRPr="00046239">
        <w:t>POUKA O PRAVNOM LIJEKU:</w:t>
      </w:r>
    </w:p>
    <w:p w:rsidRDefault="00706888" w:rsidP="00706888" w:rsidR="00706888">
      <w:pPr>
        <w:rPr>
          <w:b/>
        </w:rPr>
      </w:pPr>
    </w:p>
    <w:p w:rsidRDefault="00706888" w:rsidP="00706888" w:rsidR="00706888">
      <w:r>
        <w:t xml:space="preserve">Protiv </w:t>
      </w:r>
      <w:r w:rsidR="00046239">
        <w:t xml:space="preserve">ovog </w:t>
      </w:r>
      <w:r>
        <w:t xml:space="preserve">rješenja </w:t>
      </w:r>
      <w:r w:rsidR="00046239">
        <w:t xml:space="preserve">dopuštena je žalba. Žalba se može izjaviti u roku </w:t>
      </w:r>
      <w:r>
        <w:t>od 8 (osam) dana od dana primitka r</w:t>
      </w:r>
      <w:r w:rsidR="00C71571">
        <w:t>ješenja, pismeno u 4 (četiri</w:t>
      </w:r>
      <w:r>
        <w:t>) primjerka putem ovog suda.</w:t>
      </w:r>
      <w:r w:rsidR="00046239">
        <w:t xml:space="preserve"> O žalbi odlučuje sudac pojedinac ovog suda sukladno odredbi članka 436. stavak 2. SZ-a.</w:t>
      </w:r>
    </w:p>
    <w:p w:rsidRDefault="00706888" w:rsidP="00706888" w:rsidR="00706888"/>
    <w:p w:rsidRDefault="00706888" w:rsidP="00706888" w:rsidR="00706888"/>
    <w:p w:rsidRDefault="00706888" w:rsidP="00706888" w:rsidR="00706888" w:rsidRPr="00046239">
      <w:r w:rsidRPr="00046239">
        <w:t>DNA:</w:t>
      </w:r>
    </w:p>
    <w:p w:rsidRDefault="00706888" w:rsidP="00706888" w:rsidR="00706888"/>
    <w:p w:rsidRDefault="00706888" w:rsidP="00706888" w:rsidR="00706888">
      <w:pPr>
        <w:numPr>
          <w:ilvl w:val="0"/>
          <w:numId w:val="2"/>
        </w:numPr>
      </w:pPr>
      <w:r>
        <w:t>predlagatelju</w:t>
      </w:r>
    </w:p>
    <w:p w:rsidRDefault="00046239" w:rsidP="00706888" w:rsidR="00046239">
      <w:pPr>
        <w:numPr>
          <w:ilvl w:val="0"/>
          <w:numId w:val="2"/>
        </w:numPr>
      </w:pPr>
      <w:r>
        <w:t>e-Oglasna ploča suda</w:t>
      </w:r>
    </w:p>
    <w:p w:rsidRDefault="00507986" w:rsidP="00706888" w:rsidR="00706888" w:rsidRPr="00706888">
      <w:pPr>
        <w:numPr>
          <w:ilvl w:val="0"/>
          <w:numId w:val="2"/>
        </w:numPr>
      </w:pPr>
      <w:r>
        <w:t>spis</w:t>
      </w:r>
    </w:p>
    <w:sectPr w:rsidSect="00A20061" w:rsidR="00706888" w:rsidRPr="0070688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634" w:rsidR="00D52634">
      <w:r>
        <w:separator/>
      </w:r>
    </w:p>
  </w:endnote>
  <w:endnote w:id="0" w:type="continuationSeparator">
    <w:p w:rsidRDefault="00D52634" w:rsidR="00D526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634" w:rsidR="00D52634">
      <w:r>
        <w:separator/>
      </w:r>
    </w:p>
  </w:footnote>
  <w:footnote w:id="0" w:type="continuationSeparator">
    <w:p w:rsidRDefault="00D52634" w:rsidR="00D526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A4B4D" w:rsidR="002A4B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4B4D" w:rsidP="00A20061" w:rsidR="002A4B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2D84">
      <w:rPr>
        <w:rStyle w:val="Brojstranice"/>
        <w:noProof/>
      </w:rPr>
      <w:t>3</w:t>
    </w:r>
    <w:r>
      <w:rPr>
        <w:rStyle w:val="Brojstranice"/>
      </w:rPr>
      <w:fldChar w:fldCharType="end"/>
    </w:r>
  </w:p>
  <w:p w:rsidRDefault="007967D5" w:rsidR="002A4B4D">
    <w:pPr>
      <w:pStyle w:val="Zaglavlje"/>
    </w:pPr>
    <w:r>
      <w:tab/>
      <w:t xml:space="preserve">                                                                                            </w:t>
    </w:r>
    <w:r w:rsidR="00523D28">
      <w:t xml:space="preserve"> </w:t>
    </w:r>
    <w:r w:rsidR="0094571E">
      <w:t xml:space="preserve">                      23 ST-</w:t>
    </w:r>
    <w:r w:rsidR="00B4545E">
      <w:t>1620</w:t>
    </w:r>
    <w:r w:rsidR="0094571E">
      <w:t>/201</w:t>
    </w:r>
    <w:r w:rsidR="002B15A7">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FD76A3"/>
    <w:multiLevelType w:val="hybridMultilevel"/>
    <w:tmpl w:val="478AC9A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0AA9"/>
    <w:rsid w:val="0004472D"/>
    <w:rsid w:val="00046239"/>
    <w:rsid w:val="00092FD1"/>
    <w:rsid w:val="000C3EDC"/>
    <w:rsid w:val="000D43EE"/>
    <w:rsid w:val="000E520C"/>
    <w:rsid w:val="00135840"/>
    <w:rsid w:val="0024279B"/>
    <w:rsid w:val="002A4B4D"/>
    <w:rsid w:val="002B15A7"/>
    <w:rsid w:val="003B76E7"/>
    <w:rsid w:val="004020C0"/>
    <w:rsid w:val="00452428"/>
    <w:rsid w:val="004838FB"/>
    <w:rsid w:val="004A1B0C"/>
    <w:rsid w:val="005031FC"/>
    <w:rsid w:val="00507986"/>
    <w:rsid w:val="00523D28"/>
    <w:rsid w:val="005449A9"/>
    <w:rsid w:val="006139CA"/>
    <w:rsid w:val="006567C9"/>
    <w:rsid w:val="00687FF1"/>
    <w:rsid w:val="00706888"/>
    <w:rsid w:val="00720C7D"/>
    <w:rsid w:val="00772F42"/>
    <w:rsid w:val="00777C0E"/>
    <w:rsid w:val="007967D5"/>
    <w:rsid w:val="008949BF"/>
    <w:rsid w:val="008B758A"/>
    <w:rsid w:val="0090366A"/>
    <w:rsid w:val="0094571E"/>
    <w:rsid w:val="00950AA9"/>
    <w:rsid w:val="009715B0"/>
    <w:rsid w:val="00992F2D"/>
    <w:rsid w:val="009C2F6D"/>
    <w:rsid w:val="009D6A54"/>
    <w:rsid w:val="00A20061"/>
    <w:rsid w:val="00A533E2"/>
    <w:rsid w:val="00AC5A0E"/>
    <w:rsid w:val="00AD424B"/>
    <w:rsid w:val="00B43A09"/>
    <w:rsid w:val="00B4545E"/>
    <w:rsid w:val="00BB288C"/>
    <w:rsid w:val="00C04ADA"/>
    <w:rsid w:val="00C60F12"/>
    <w:rsid w:val="00C71571"/>
    <w:rsid w:val="00CB3567"/>
    <w:rsid w:val="00D006D7"/>
    <w:rsid w:val="00D10432"/>
    <w:rsid w:val="00D52634"/>
    <w:rsid w:val="00E12D84"/>
    <w:rsid w:val="00E65544"/>
    <w:rsid w:val="00F63B57"/>
    <w:rsid w:val="00FE5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cs="Tahoma" w:hAnsi="Tahoma" w:ascii="Tahoma"/>
      <w:sz w:val="16"/>
      <w:szCs w:val="16"/>
    </w:rPr>
  </w:style>
  <w:style w:styleId="Podnoje" w:type="paragraph">
    <w:name w:val="footer"/>
    <w:basedOn w:val="Normal"/>
    <w:link w:val="PodnojeChar"/>
    <w:rsid w:val="007967D5"/>
    <w:pPr>
      <w:tabs>
        <w:tab w:pos="4536" w:val="center"/>
        <w:tab w:pos="9072" w:val="right"/>
      </w:tabs>
    </w:pPr>
  </w:style>
  <w:style w:customStyle="true"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E12D84"/>
    <w:rPr>
      <w:color w:val="808080"/>
      <w:bdr w:space="0" w:sz="0" w:color="auto" w:val="none"/>
      <w:shd w:fill="auto" w:color="auto" w:val="clear"/>
    </w:rPr>
  </w:style>
  <w:style w:customStyle="true" w:styleId="eSPISCCParagraphDefaultFont" w:type="character">
    <w:name w:val="eSPIS_CC_Paragraph Default Font"/>
    <w:basedOn w:val="Zadanifontodlomka"/>
    <w:rsid w:val="00E12D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2D84"/>
    <w:rPr>
      <w:b/>
      <w:bdr w:space="0" w:sz="0" w:color="auto" w:val="none"/>
      <w:shd w:fill="FFFFCC" w:color="auto" w:val="clear"/>
      <w:lang w:val="hr-HR"/>
    </w:rPr>
  </w:style>
  <w:style w:customStyle="true" w:styleId="PozadinaSvijetloCrvena" w:type="character">
    <w:name w:val="Pozadina_SvijetloCrvena"/>
    <w:basedOn w:val="eSPISCCParagraphDefaultFont"/>
    <w:rsid w:val="00E12D8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2D8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63B57"/>
    <w:pPr>
      <w:tabs>
        <w:tab w:pos="4320" w:val="center"/>
        <w:tab w:pos="8640" w:val="right"/>
      </w:tabs>
    </w:pPr>
  </w:style>
  <w:style w:styleId="Brojstranice" w:type="character">
    <w:name w:val="page number"/>
    <w:basedOn w:val="Zadanifontodlomka"/>
    <w:rsid w:val="00F63B57"/>
  </w:style>
  <w:style w:styleId="Tekstbalonia" w:type="paragraph">
    <w:name w:val="Balloon Text"/>
    <w:basedOn w:val="Normal"/>
    <w:semiHidden/>
    <w:rsid w:val="00A20061"/>
    <w:rPr>
      <w:rFonts w:ascii="Tahoma" w:cs="Tahoma" w:hAnsi="Tahoma"/>
      <w:sz w:val="16"/>
      <w:szCs w:val="16"/>
    </w:rPr>
  </w:style>
  <w:style w:styleId="Podnoje" w:type="paragraph">
    <w:name w:val="footer"/>
    <w:basedOn w:val="Normal"/>
    <w:link w:val="PodnojeChar"/>
    <w:rsid w:val="007967D5"/>
    <w:pPr>
      <w:tabs>
        <w:tab w:pos="4536" w:val="center"/>
        <w:tab w:pos="9072" w:val="right"/>
      </w:tabs>
    </w:pPr>
  </w:style>
  <w:style w:customStyle="1" w:styleId="PodnojeChar" w:type="character">
    <w:name w:val="Podnožje Char"/>
    <w:link w:val="Podnoje"/>
    <w:rsid w:val="007967D5"/>
    <w:rPr>
      <w:sz w:val="24"/>
      <w:szCs w:val="24"/>
      <w:lang w:eastAsia="en-US" w:val="en-US"/>
    </w:rPr>
  </w:style>
  <w:style w:styleId="Tekstrezerviranogmjesta" w:type="character">
    <w:name w:val="Placeholder Text"/>
    <w:basedOn w:val="Zadanifontodlomka"/>
    <w:uiPriority w:val="99"/>
    <w:semiHidden/>
    <w:rsid w:val="00E12D84"/>
    <w:rPr>
      <w:color w:val="808080"/>
      <w:bdr w:color="auto" w:space="0" w:sz="0" w:val="none"/>
      <w:shd w:color="auto" w:fill="auto" w:val="clear"/>
    </w:rPr>
  </w:style>
  <w:style w:customStyle="1" w:styleId="eSPISCCParagraphDefaultFont" w:type="character">
    <w:name w:val="eSPIS_CC_Paragraph Default Font"/>
    <w:basedOn w:val="Zadanifontodlomka"/>
    <w:rsid w:val="00E12D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2D84"/>
    <w:rPr>
      <w:b/>
      <w:bdr w:color="auto" w:space="0" w:sz="0" w:val="none"/>
      <w:shd w:color="auto" w:fill="FFFFCC" w:val="clear"/>
      <w:lang w:val="hr-HR"/>
    </w:rPr>
  </w:style>
  <w:style w:customStyle="1" w:styleId="PozadinaSvijetloCrvena" w:type="character">
    <w:name w:val="Pozadina_SvijetloCrvena"/>
    <w:basedOn w:val="eSPISCCParagraphDefaultFont"/>
    <w:rsid w:val="00E12D8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2D8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Lari</izvorni_sadrzaj>
    <derivirana_varijabla naziv="DomainObject.DonositeljOdluke.Ime_1">Lari</derivirana_varijabla>
  </DomainObject.DonositeljOdluke.Ime>
  <DomainObject.DonositeljOdluke.Prezime>
    <izvorni_sadrzaj>Glavaš</izvorni_sadrzaj>
    <derivirana_varijabla naziv="DomainObject.DonositeljOdluke.Prezime_1">Glavaš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1620</izvorni_sadrzaj>
    <derivirana_varijabla naziv="DomainObject.Predmet.Broj_1">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St-1620/2015</izvorni_sadrzaj>
    <derivirana_varijabla naziv="DomainObject.Predmet.OznakaBroj_1">St-1620/2015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HOTELI ČIOVO d.o.o. za turizam, trgovinu i usluge</izvorni_sadrzaj>
    <derivirana_varijabla naziv="DomainObject.Predmet.ProtustrankaFormated_1">  HOTELI ČIOVO d.o.o. za turizam, trgovinu i usluge</derivirana_varijabla>
  </DomainObject.Predmet.ProtustrankaFormated>
  <DomainObject.Predmet.ProtustrankaFormatedOIB>
    <izvorni_sadrzaj>  HOTELI ČIOVO d.o.o. za turizam, trgovinu i usluge, OIB 75674650860</izvorni_sadrzaj>
    <derivirana_varijabla naziv="DomainObject.Predmet.ProtustrankaFormatedOIB_1">  HOTELI ČIOVO d.o.o. za turizam, trgovinu i usluge, OIB 75674650860</derivirana_varijabla>
  </DomainObject.Predmet.ProtustrankaFormatedOIB>
  <DomainObject.Predmet.ProtustrankaFormatedWithAdress>
    <izvorni_sadrzaj> HOTELI ČIOVO d.o.o. za turizam, trgovinu i usluge, Domovinskog rata 27/c, 21000 Split</izvorni_sadrzaj>
    <derivirana_varijabla naziv="DomainObject.Predmet.ProtustrankaFormatedWithAdress_1"> HOTELI ČIOVO d.o.o. za turizam, trgovinu i usluge, Domovinskog rata 27/c, 21000 Split</derivirana_varijabla>
  </DomainObject.Predmet.ProtustrankaFormatedWithAdress>
  <DomainObject.Predmet.ProtustrankaFormatedWithAdressOIB>
    <izvorni_sadrzaj> HOTELI ČIOVO d.o.o. za turizam, trgovinu i usluge, OIB 75674650860, Domovinskog rata 27/c, 21000 Split</izvorni_sadrzaj>
    <derivirana_varijabla naziv="DomainObject.Predmet.ProtustrankaFormatedWithAdressOIB_1"> HOTELI ČIOVO d.o.o. za turizam, trgovinu i usluge, OIB 75674650860, Domovinskog rata 27/c, 21000 Split</derivirana_varijabla>
  </DomainObject.Predmet.ProtustrankaFormatedWithAdressOIB>
  <DomainObject.Predmet.ProtustrankaWithAdress>
    <izvorni_sadrzaj>HOTELI ČIOVO d.o.o. za turizam, trgovinu i usluge Domovinskog rata 27/c, 21000 Split</izvorni_sadrzaj>
    <derivirana_varijabla naziv="DomainObject.Predmet.ProtustrankaWithAdress_1">HOTELI ČIOVO d.o.o. za turizam, trgovinu i usluge Domovinskog rata 27/c, 21000 Split</derivirana_varijabla>
  </DomainObject.Predmet.ProtustrankaWithAdress>
  <DomainObject.Predmet.ProtustrankaWithAdressOIB>
    <izvorni_sadrzaj>HOTELI ČIOVO d.o.o. za turizam, trgovinu i usluge, OIB 75674650860, Domovinskog rata 27/c, 21000 Split</izvorni_sadrzaj>
    <derivirana_varijabla naziv="DomainObject.Predmet.ProtustrankaWithAdressOIB_1">HOTELI ČIOVO d.o.o. za turizam, trgovinu i usluge, OIB 75674650860, Domovinskog rata 27/c, 21000 Split</derivirana_varijabla>
  </DomainObject.Predmet.ProtustrankaWithAdressOIB>
  <DomainObject.Predmet.ProtustrankaNazivFormated>
    <izvorni_sadrzaj>HOTELI ČIOVO d.o.o. za turizam, trgovinu i usluge</izvorni_sadrzaj>
    <derivirana_varijabla naziv="DomainObject.Predmet.ProtustrankaNazivFormated_1">HOTELI ČIOVO d.o.o. za turizam, trgovinu i usluge</derivirana_varijabla>
  </DomainObject.Predmet.ProtustrankaNazivFormated>
  <DomainObject.Predmet.ProtustrankaNazivFormatedOIB>
    <izvorni_sadrzaj>HOTELI ČIOVO d.o.o. za turizam, trgovinu i usluge, OIB 75674650860</izvorni_sadrzaj>
    <derivirana_varijabla naziv="DomainObject.Predmet.ProtustrankaNazivFormatedOIB_1">HOTELI ČIOVO d.o.o. za turizam, trgovinu i usluge, OIB 75674650860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23</izvorni_sadrzaj>
    <derivirana_varijabla naziv="DomainObject.Predmet.Referada.Naziv_1">Referada 23</derivirana_varijabla>
  </DomainObject.Predmet.Referada.Naziv>
  <DomainObject.Predmet.Referada.Oznaka>
    <izvorni_sadrzaj>Ref. 23</izvorni_sadrzaj>
    <derivirana_varijabla naziv="DomainObject.Predmet.Referada.Oznaka_1">Ref. 23</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Lari Glavaš</izvorni_sadrzaj>
    <derivirana_varijabla naziv="DomainObject.Predmet.Referada.Sudac_1">Lari Glavaš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23</izvorni_sadrzaj>
    <derivirana_varijabla naziv="DomainObject.Predmet.TrenutnaLokacijaSpisa.Naziv_1">Referada 23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13428.28</izvorni_sadrzaj>
    <derivirana_varijabla naziv="DomainObject.Predmet.TrenutnaVrijednost_1">13428.28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Bakić</izvorni_sadrzaj>
    <derivirana_varijabla naziv="DomainObject.Predmet.Zapisnicar_1">Marijana Bakić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HOTELI ČIOVO d.o.o. za turizam, trgovinu i usluge</item>
    </izvorni_sadrzaj>
    <derivirana_varijabla naziv="DomainObject.Predmet.ProtuStrankaListFormated_1">
      <item>HOTELI ČIOVO d.o.o. za turizam, trgovinu i usluge</item>
    </derivirana_varijabla>
  </DomainObject.Predmet.ProtuStrankaListFormated>
  <DomainObject.Predmet.ProtuStrankaListFormatedOIB>
    <izvorni_sadrzaj>
      <item>HOTELI ČIOVO d.o.o. za turizam, trgovinu i usluge, OIB 75674650860</item>
    </izvorni_sadrzaj>
    <derivirana_varijabla naziv="DomainObject.Predmet.ProtuStrankaListFormatedOIB_1">
      <item>HOTELI ČIOVO d.o.o. za turizam, trgovinu i usluge, OIB 75674650860</item>
    </derivirana_varijabla>
  </DomainObject.Predmet.ProtuStrankaListFormatedOIB>
  <DomainObject.Predmet.ProtuStrankaListFormatedWithAdress>
    <izvorni_sadrzaj>
      <item>HOTELI ČIOVO d.o.o. za turizam, trgovinu i usluge, Domovinskog rata 27/c, 21000 Split</item>
    </izvorni_sadrzaj>
    <derivirana_varijabla naziv="DomainObject.Predmet.ProtuStrankaListFormatedWithAdress_1">
      <item>HOTELI ČIOVO d.o.o. za turizam, trgovinu i usluge, Domovinskog rata 27/c, 21000 Split</item>
    </derivirana_varijabla>
  </DomainObject.Predmet.ProtuStrankaListFormatedWithAdress>
  <DomainObject.Predmet.ProtuStrankaListFormatedWithAdressOIB>
    <izvorni_sadrzaj>
      <item>HOTELI ČIOVO d.o.o. za turizam, trgovinu i usluge, OIB 75674650860, Domovinskog rata 27/c, 21000 Split</item>
    </izvorni_sadrzaj>
    <derivirana_varijabla naziv="DomainObject.Predmet.ProtuStrankaListFormatedWithAdressOIB_1">
      <item>HOTELI ČIOVO d.o.o. za turizam, trgovinu i usluge, OIB 75674650860, Domovinskog rata 27/c, 21000 Split</item>
    </derivirana_varijabla>
  </DomainObject.Predmet.ProtuStrankaListFormatedWithAdressOIB>
  <DomainObject.Predmet.ProtuStrankaListNazivFormated>
    <izvorni_sadrzaj>
      <item>HOTELI ČIOVO d.o.o. za turizam, trgovinu i usluge</item>
    </izvorni_sadrzaj>
    <derivirana_varijabla naziv="DomainObject.Predmet.ProtuStrankaListNazivFormated_1">
      <item>HOTELI ČIOVO d.o.o. za turizam, trgovinu i usluge</item>
    </derivirana_varijabla>
  </DomainObject.Predmet.ProtuStrankaListNazivFormated>
  <DomainObject.Predmet.ProtuStrankaListNazivFormatedOIB>
    <izvorni_sadrzaj>
      <item>HOTELI ČIOVO d.o.o. za turizam, trgovinu i usluge, OIB 75674650860</item>
    </izvorni_sadrzaj>
    <derivirana_varijabla naziv="DomainObject.Predmet.ProtuStrankaListNazivFormatedOIB_1">
      <item>HOTELI ČIOVO d.o.o. za turizam, trgovinu i usluge, OIB 75674650860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HOTELI ČIOVO d.o.o. za turizam, trgovinu i usluge</izvorni_sadrzaj>
    <derivirana_varijabla naziv="DomainObject.Predmet.ProtustrankaIDrugi_1">HOTELI ČIOVO d.o.o. za turizam,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HOTELI ČIOVO d.o.o. za turizam, trgovinu i usluge, OIB 75674650860, Domovinskog rata 27/c, 21000 Split</izvorni_sadrzaj>
    <derivirana_varijabla naziv="DomainObject.Predmet.ProtustrankaIDrugiAdressOIB_1">HOTELI ČIOVO d.o.o. za turizam, trgovinu i usluge, OIB 75674650860, Domovinskog rata 27/c,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HOTELI ČIOVO d.o.o. za turizam, trgovinu i usluge</item>
      <item>FINANCIJSKA AGENCIJA, RC SPLIT</item>
    </izvorni_sadrzaj>
    <derivirana_varijabla naziv="DomainObject.Predmet.SudioniciListNaziv_1">
      <item>HOTELI ČIOVO d.o.o. za turizam, trgovinu i usluge</item>
      <item>FINANCIJSKA AGENCIJA, RC SPLIT</item>
    </derivirana_varijabla>
  </DomainObject.Predmet.SudioniciListNaziv>
  <DomainObject.Predmet.SudioniciListAdressOIB>
    <izvorni_sadrzaj>
      <item>HOTELI ČIOVO d.o.o. za turizam, trgovinu i usluge, OIB 75674650860, Domovinskog rata 27/c,21000 Split</item>
      <item>FINANCIJSKA AGENCIJA, RC SPLIT, OIB 85821130368, Mažuranićevo šetalište 24b,21000 Split</item>
    </izvorni_sadrzaj>
    <derivirana_varijabla naziv="DomainObject.Predmet.SudioniciListAdressOIB_1">
      <item>HOTELI ČIOVO d.o.o. za turizam, trgovinu i usluge, OIB 75674650860, Domovinskog rata 27/c,21000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75674650860</item>
      <item>, OIB 85821130368</item>
    </izvorni_sadrzaj>
    <derivirana_varijabla naziv="DomainObject.Predmet.SudioniciListNazivOIB_1">
      <item>, OIB 75674650860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748</properties:Words>
  <properties:Characters>4037</properties:Characters>
  <properties:Lines>117</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2016-10-07T07:10:00Z</dcterms:created>
  <dc:creator>Lari Glavaš</dc:creator>
  <cp:lastModifiedBy>Lari Glavaš</cp:lastModifiedBy>
  <cp:lastPrinted>2016-04-07T07:42:00Z</cp:lastPrinted>
  <dcterms:modified xmlns:xsi="http://www.w3.org/2001/XMLSchema-instance" xsi:type="dcterms:W3CDTF">2016-10-19T11:28:00Z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