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5961e" w14:paraId="865961e" w:rsidRDefault="00077462" w:rsidP="00077462" w:rsidR="00077462" w:rsidRPr="00077462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77462">
        <w:rPr>
          <w:rFonts w:cs="Times New Roman" w:eastAsia="Times New Roman"/>
          <w:lang w:eastAsia="hr-HR"/>
        </w:rPr>
        <w:t xml:space="preserve">     </w:t>
      </w:r>
      <w:r w:rsidRPr="00077462">
        <w:rPr>
          <w:rFonts w:cs="Times New Roman" w:eastAsia="Times New Roman"/>
          <w:b w:val="false"/>
          <w:lang w:eastAsia="hr-HR"/>
        </w:rPr>
        <w:t>REPUBLIKA HRVATSKA</w:t>
      </w:r>
    </w:p>
    <w:p w:rsidRDefault="00077462" w:rsidP="00077462" w:rsidR="00077462" w:rsidRPr="00077462">
      <w:pPr>
        <w:spacing w:after="0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 xml:space="preserve">  TRGOVAČKI SUD U ZAGREBU</w:t>
      </w:r>
    </w:p>
    <w:p w:rsidRDefault="00077462" w:rsidP="00077462" w:rsidR="00077462" w:rsidRPr="00077462">
      <w:pPr>
        <w:spacing w:after="0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 xml:space="preserve">             STALNA SLUŽBA</w:t>
      </w:r>
      <w:r w:rsidRPr="00077462">
        <w:rPr>
          <w:rFonts w:cs="Times New Roman" w:eastAsia="Times New Roman"/>
          <w:lang w:eastAsia="hr-HR"/>
        </w:rPr>
        <w:tab/>
      </w:r>
    </w:p>
    <w:p w:rsidRDefault="00077462" w:rsidP="00077462" w:rsidR="00077462" w:rsidRPr="00077462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  <w:r w:rsidRPr="00077462">
        <w:rPr>
          <w:rFonts w:cs="Times New Roman" w:eastAsia="Times New Roman"/>
          <w:lang w:eastAsia="hr-HR"/>
        </w:rPr>
        <w:t>Karlovac, Ljudevita Šestića 4</w:t>
      </w:r>
    </w:p>
    <w:p w:rsidRDefault="00077462" w:rsidP="00077462" w:rsidR="00077462" w:rsidRPr="0007746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R E P U B L I K A   H R V A T S K A</w:t>
      </w:r>
    </w:p>
    <w:p w:rsidRDefault="00077462" w:rsidP="00077462" w:rsidR="00077462" w:rsidRPr="0007746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jc w:val="center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R J E Š E N J E</w:t>
      </w:r>
    </w:p>
    <w:p w:rsidRDefault="00077462" w:rsidP="00077462" w:rsidR="00077462" w:rsidRPr="0007746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77462" w:rsidP="00077462" w:rsidR="00077462" w:rsidRPr="0007746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Trgovački sud u Zagrebu, Stalna služba</w:t>
      </w:r>
      <w:r w:rsidRPr="00077462">
        <w:rPr>
          <w:rFonts w:cs="Times New Roman" w:eastAsia="Times New Roman"/>
          <w:b/>
          <w:lang w:eastAsia="hr-HR"/>
        </w:rPr>
        <w:t>,</w:t>
      </w:r>
      <w:r w:rsidRPr="00077462">
        <w:rPr>
          <w:rFonts w:cs="Times New Roman" w:eastAsia="Times New Roman"/>
          <w:lang w:eastAsia="hr-HR"/>
        </w:rPr>
        <w:t xml:space="preserve"> po sucu Jadranki Mađeruh, kao stečajnom sucu, odlučujući o prijedlogu predlagatelja Republika Hrvatska, Ministarstvo financija, Porezna uprava, Područni ured Središnja Hrvatska, OIB: 18683136487, Karlovac, Pavla Vitezovića 1, kojeg zastupa Županijsko državno odvjetništvo u Karlovcu, za otvaranje stečajnog postupka nad dužnikom  IRT-TERMOPROM d.o.o., Karlovac, Stjepana Radića 40, OIB: 99060040728, 20. svibnja 2016.</w:t>
      </w:r>
    </w:p>
    <w:p w:rsidRDefault="00077462" w:rsidP="00077462" w:rsidR="00077462" w:rsidRPr="00077462">
      <w:pPr>
        <w:spacing w:after="0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jc w:val="center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r i j e š i o     j e</w:t>
      </w:r>
    </w:p>
    <w:p w:rsidRDefault="00077462" w:rsidP="00077462" w:rsidR="00077462" w:rsidRPr="0007746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77462" w:rsidP="00077462" w:rsidR="00077462" w:rsidRPr="00077462">
      <w:pPr>
        <w:spacing w:after="0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 xml:space="preserve">Otvara se stečajni postupak nad dužnikom IRT-TERMOPROM d.o.o., Karlovac, Stjepana Radića 40, OIB: 99060040728. </w:t>
      </w:r>
    </w:p>
    <w:p w:rsidRDefault="00077462" w:rsidP="00077462" w:rsidR="00077462" w:rsidRPr="00077462">
      <w:pPr>
        <w:spacing w:after="0"/>
        <w:ind w:left="1698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Stečajnim upraviteljem se imenuje Dragutin Ježić, Zagreb, Česmičkoga 10, OIB: 50868688359.</w:t>
      </w:r>
    </w:p>
    <w:p w:rsidRDefault="00077462" w:rsidP="00077462" w:rsidR="00077462" w:rsidRPr="00077462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Stečajni postupak otvoren je 20. svibnja 2016. u 12,30 sati, kada je ovo rješenje istaknuto na mrežnoj stranici e-oglasna ploča Trgovačkog suda u Zagrebu.</w:t>
      </w:r>
    </w:p>
    <w:p w:rsidRDefault="00077462" w:rsidP="00077462" w:rsidR="00077462" w:rsidRPr="000774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Pozivaju se stečajni vjerovnici viših isplatnih redova da u roku od 60 dana od dana objave ovog rješenja na mrežnoj stranici e-oglasna ploča Trgovačkog suda u Zagrebu prijave svoje novčane tražbine stečajnom upravitelju na adresu stečajnog upravitelja Dragutin Ježić, Zagreb, Česmičkoga 10, 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5045-20735-252516.</w:t>
      </w:r>
    </w:p>
    <w:p w:rsidRDefault="00077462" w:rsidP="00077462" w:rsidR="00077462" w:rsidRPr="000774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077462" w:rsidP="00077462" w:rsidR="00077462" w:rsidRPr="0007746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Pozivaju se dužnikovi dužnici da svoje obveze bez odgode ispunjavaju stečajnom upravitelju za stečajnog dužnika.</w:t>
      </w:r>
    </w:p>
    <w:p w:rsidRDefault="00077462" w:rsidP="00077462" w:rsidR="00077462" w:rsidRPr="000774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 xml:space="preserve">Otvaranje stečajnog postupka ima se upisati u Sudski registar, te u zemljišne knjige koje vodi Općinski sud u Karlovcu, Zemljišnoknjižni odjel, ukoliko je dužnik evidentiran kao vlasnik nekretnine u zemljišnim knjigama s obzirom da ovaj sud nema podataka o eventualnim nekretninama dužnika, kojima se dostavlja primjerak ovog rješenja na postupanje. </w:t>
      </w:r>
    </w:p>
    <w:p w:rsidRDefault="00077462" w:rsidP="00077462" w:rsidR="00077462" w:rsidRPr="000774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 xml:space="preserve">Ročište vjerovnika, na kojem će se ispitati prijavljene tražbine (ispitno ročište) zakazuje se za dan </w:t>
      </w:r>
      <w:r w:rsidRPr="00077462">
        <w:rPr>
          <w:rFonts w:cs="Times New Roman" w:eastAsia="Times New Roman"/>
          <w:b/>
          <w:lang w:eastAsia="hr-HR"/>
        </w:rPr>
        <w:t>2. rujna 2016. s početkom u 9,00 sati</w:t>
      </w:r>
      <w:r w:rsidRPr="00077462">
        <w:rPr>
          <w:rFonts w:cs="Times New Roman" w:eastAsia="Times New Roman"/>
          <w:lang w:eastAsia="hr-HR"/>
        </w:rPr>
        <w:t>, u sjedištu Stalne službe Trgovačkog suda u Zagrebu, Karlovac, Ljudevita Šestića 4, soba broj 5.</w:t>
      </w:r>
    </w:p>
    <w:p w:rsidRDefault="00077462" w:rsidP="00077462" w:rsidR="00077462" w:rsidRPr="000774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077462" w:rsidP="00077462" w:rsidR="00077462" w:rsidRPr="00077462">
      <w:pPr>
        <w:spacing w:after="0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jc w:val="center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Obrazloženje</w:t>
      </w:r>
    </w:p>
    <w:p w:rsidRDefault="00077462" w:rsidP="00077462" w:rsidR="00077462" w:rsidRPr="00077462">
      <w:pPr>
        <w:spacing w:after="0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ab/>
        <w:t>Predlagatelj FINA je podneskom od 30. listopada 2015. podnio zahtjev za provedbu skraćenog stečajnog postupka, te je sud oglasom poslovni broj St-3642/15 od 25. studenog 2015. pozvao vjerovnike na podnošenje prijedloga za otvaranje stečajnog postupka, a dužnika na podnošenje popisa imovine i obveza.  Povodom tog poziva vjerovnik Republika Hrvatska, Ministarstvo financija, Porezna uprava, Područni ured Središnja Hrvatska,  je podnio prijedlog za otvaranje stečajnog postupka nad dužnikom IRT-TERMOPROM d.o.o., Karlovac, Stjepana Radića 40, OIB: 99060040728.</w:t>
      </w:r>
    </w:p>
    <w:p w:rsidRDefault="00077462" w:rsidP="00077462" w:rsidR="00077462" w:rsidRPr="000774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 xml:space="preserve">Rješenjem ovog suda od St-2525/16 od 3. svibnja 2016. pokrenut je prethodni postupak radi utvrđivanja uvjeta za otvaranje stečajnog postupka, te je 19. svibnja 2016. održano ročište radi očitovanja o prijedlogu za otvaranje stečajnog postupka i rasprava o pretpostavkama za otvaranje stečajnog postupka. </w:t>
      </w: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ab/>
        <w:t>Dužnik na navedeno ročište nije pristupio, dok je vjerovnik ostao kod prijedloga za otvaranje stečajnog postupka.</w:t>
      </w:r>
    </w:p>
    <w:p w:rsidRDefault="00077462" w:rsidP="00077462" w:rsidR="00077462" w:rsidRPr="000774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077462" w:rsidP="00077462" w:rsidR="00077462">
      <w:p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ab/>
        <w:t xml:space="preserve">Iz potvrde FINA-e proizlazi da dužnik na dan 6. svibnja 2016. ima evidentirano 2.801 dan neprekidne blokade, odnosno 180 dana blokade u prethodnih šest mjeseci zbog </w:t>
      </w:r>
      <w:r w:rsidRPr="00077462">
        <w:rPr>
          <w:rFonts w:cs="Times New Roman" w:eastAsia="Times New Roman"/>
          <w:lang w:eastAsia="hr-HR"/>
        </w:rPr>
        <w:lastRenderedPageBreak/>
        <w:t xml:space="preserve">nepodmirenih osnova za plaćanje evidentiranih u Očevidniku redoslijeda za plaćanje, a nepodmirene obveze iznose 11.573.082,35 kn (list 159 spisa). </w:t>
      </w:r>
    </w:p>
    <w:p w:rsidRDefault="00077462" w:rsidP="00077462" w:rsidR="00077462" w:rsidRPr="00077462">
      <w:pPr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ab/>
      </w:r>
      <w:r w:rsidRPr="00077462">
        <w:rPr>
          <w:rFonts w:cs="Times New Roman" w:eastAsia="Times New Roman"/>
          <w:lang w:eastAsia="hr-HR"/>
        </w:rPr>
        <w:tab/>
      </w: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Prema tome, ispunjen je stečajni razlog nesposobnosti za plaćanje u smislu čl. 6. 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računa, a što dužnik niti ne osporava.</w:t>
      </w: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Slijedom navedenog, a temeljem čl. 128. st. 6. SZ-a odlučeno je o otvaranju stečajnog postupka kao u izreci rješenja.</w:t>
      </w:r>
      <w:r w:rsidRPr="00077462">
        <w:rPr>
          <w:rFonts w:cs="Times New Roman" w:eastAsia="Times New Roman"/>
          <w:lang w:eastAsia="hr-HR"/>
        </w:rPr>
        <w:tab/>
      </w: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 xml:space="preserve">Stečajni upravitelj izabran je metodom slučajnog odabira sa liste "A" stečajnih upravitelja, a kako to propisuje odredba čl. 84. st. 1. SZ-a. </w:t>
      </w: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Vjerovnici su na temelju odredbe čl. 129.s 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Temeljem čl. 129. st. 2. SZ-a odlučeno je kao u točki VII. izreke rješenja.</w:t>
      </w: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U skladu s odredbom čl. 130. st. 1. toč. 1. i 2. SZ-a zakazano je ispitno i izvještajno ročište kao u točki VIII. i IX. izreke rješenja.</w:t>
      </w:r>
    </w:p>
    <w:p w:rsidRDefault="00077462" w:rsidP="00077462" w:rsidR="00077462" w:rsidRPr="000774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jc w:val="center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U Karlovcu 20. svibnja 2016.</w:t>
      </w:r>
    </w:p>
    <w:p w:rsidRDefault="00077462" w:rsidP="00077462" w:rsidR="00077462" w:rsidRPr="00077462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 xml:space="preserve">  Stečajni sudac:</w:t>
      </w:r>
    </w:p>
    <w:p w:rsidRDefault="00077462" w:rsidP="00077462" w:rsidR="00077462" w:rsidRPr="00077462">
      <w:pPr>
        <w:spacing w:after="0"/>
        <w:jc w:val="center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 xml:space="preserve">                                                                        </w:t>
      </w:r>
      <w:r w:rsidRPr="00077462">
        <w:rPr>
          <w:rFonts w:cs="Times New Roman" w:eastAsia="Times New Roman"/>
          <w:lang w:eastAsia="hr-HR"/>
        </w:rPr>
        <w:tab/>
        <w:t xml:space="preserve">    Jadranka Mađeruh,v.r.</w:t>
      </w:r>
    </w:p>
    <w:p w:rsidRDefault="00077462" w:rsidP="00077462" w:rsidR="00077462" w:rsidRPr="0007746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PRAVNA POUKA:</w:t>
      </w:r>
    </w:p>
    <w:p w:rsidRDefault="00077462" w:rsidP="00077462" w:rsidR="00077462" w:rsidRPr="00077462">
      <w:pPr>
        <w:tabs>
          <w:tab w:pos="673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Protiv rješenja o otvaranju stečajnog postupka ima osoba ovlaštena za zastupanje dužnika po 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077462" w:rsidP="00077462" w:rsidR="00077462" w:rsidRPr="00077462">
      <w:pPr>
        <w:spacing w:after="0"/>
        <w:rPr>
          <w:rFonts w:cs="Times New Roman" w:eastAsia="Times New Roman"/>
          <w:lang w:eastAsia="hr-HR"/>
        </w:rPr>
      </w:pPr>
    </w:p>
    <w:p w:rsidRDefault="00077462" w:rsidP="00077462" w:rsidR="00077462" w:rsidRPr="00077462">
      <w:pPr>
        <w:spacing w:after="0"/>
        <w:jc w:val="right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Za točnost otpravka-ovlašteni službenik:</w:t>
      </w:r>
    </w:p>
    <w:p w:rsidRDefault="00077462" w:rsidP="00077462" w:rsidR="00077462" w:rsidRPr="00077462">
      <w:pPr>
        <w:spacing w:after="0"/>
        <w:ind w:firstLine="708" w:left="3540"/>
        <w:jc w:val="center"/>
        <w:rPr>
          <w:rFonts w:cs="Times New Roman" w:eastAsia="Times New Roman"/>
          <w:lang w:eastAsia="hr-HR"/>
        </w:rPr>
      </w:pPr>
      <w:r w:rsidRPr="00077462">
        <w:rPr>
          <w:rFonts w:cs="Times New Roman" w:eastAsia="Times New Roman"/>
          <w:lang w:eastAsia="hr-HR"/>
        </w:rPr>
        <w:t>Draženka Prpić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9757697"/>
      <w:docPartObj>
        <w:docPartGallery w:val="Page Numbers (Top of Page)"/>
        <w:docPartUnique/>
      </w:docPartObj>
    </w:sdtPr>
    <w:sdtContent>
      <w:p w:rsidRDefault="00077462" w:rsidR="000774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077462" w:rsidR="008333A9">
    <w:pPr>
      <w:pStyle w:val="Zaglavlje"/>
    </w:pPr>
    <w:r>
      <w:t>1 St-2525/16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2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81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St-2525/2016-6</izvorni_sadrzaj>
    <derivirana_varijabla naziv="DomainObject.Oznaka_1">St-2525/2016-6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2525</izvorni_sadrzaj>
    <derivirana_varijabla naziv="DomainObject.Predmet.Broj_1">2525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St-2525/2016</izvorni_sadrzaj>
    <derivirana_varijabla naziv="DomainObject.Predmet.OznakaBroj_1">St-2525/2016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Irt-Termoprom d.o.o.</izvorni_sadrzaj>
    <derivirana_varijabla naziv="DomainObject.Predmet.ProtustrankaFormated_1">  Irt-Termoprom d.o.o.</derivirana_varijabla>
  </DomainObject.Predmet.ProtustrankaFormated>
  <DomainObject.Predmet.ProtustrankaFormatedOIB>
    <izvorni_sadrzaj>  Irt-Termoprom d.o.o., OIB 99060040728</izvorni_sadrzaj>
    <derivirana_varijabla naziv="DomainObject.Predmet.ProtustrankaFormatedOIB_1">  Irt-Termoprom d.o.o., OIB 99060040728</derivirana_varijabla>
  </DomainObject.Predmet.ProtustrankaFormatedOIB>
  <DomainObject.Predmet.ProtustrankaFormatedWithAdress>
    <izvorni_sadrzaj> Irt-Termoprom d.o.o., Stjepana Radića 40, 47000 Karlovac</izvorni_sadrzaj>
    <derivirana_varijabla naziv="DomainObject.Predmet.ProtustrankaFormatedWithAdress_1"> Irt-Termoprom d.o.o., Stjepana Radića 40, 47000 Karlovac</derivirana_varijabla>
  </DomainObject.Predmet.ProtustrankaFormatedWithAdress>
  <DomainObject.Predmet.ProtustrankaFormatedWithAdressOIB>
    <izvorni_sadrzaj> Irt-Termoprom d.o.o., OIB 99060040728, Stjepana Radića 40, 47000 Karlovac</izvorni_sadrzaj>
    <derivirana_varijabla naziv="DomainObject.Predmet.ProtustrankaFormatedWithAdressOIB_1"> Irt-Termoprom d.o.o., OIB 99060040728, Stjepana Radića 40, 47000 Karlovac</derivirana_varijabla>
  </DomainObject.Predmet.ProtustrankaFormatedWithAdressOIB>
  <DomainObject.Predmet.ProtustrankaWithAdress>
    <izvorni_sadrzaj>Irt-Termoprom d.o.o. Stjepana Radića 40, 47000 Karlovac</izvorni_sadrzaj>
    <derivirana_varijabla naziv="DomainObject.Predmet.ProtustrankaWithAdress_1">Irt-Termoprom d.o.o. Stjepana Radića 40, 47000 Karlovac</derivirana_varijabla>
  </DomainObject.Predmet.ProtustrankaWithAdress>
  <DomainObject.Predmet.ProtustrankaWithAdressOIB>
    <izvorni_sadrzaj>Irt-Termoprom d.o.o., OIB 99060040728, Stjepana Radića 40, 47000 Karlovac</izvorni_sadrzaj>
    <derivirana_varijabla naziv="DomainObject.Predmet.ProtustrankaWithAdressOIB_1">Irt-Termoprom d.o.o., OIB 99060040728, Stjepana Radića 40, 47000 Karlovac</derivirana_varijabla>
  </DomainObject.Predmet.ProtustrankaWithAdressOIB>
  <DomainObject.Predmet.ProtustrankaNazivFormated>
    <izvorni_sadrzaj>Irt-Termoprom d.o.o.</izvorni_sadrzaj>
    <derivirana_varijabla naziv="DomainObject.Predmet.ProtustrankaNazivFormated_1">Irt-Termoprom d.o.o.</derivirana_varijabla>
  </DomainObject.Predmet.ProtustrankaNazivFormated>
  <DomainObject.Predmet.ProtustrankaNazivFormatedOIB>
    <izvorni_sadrzaj>Irt-Termoprom d.o.o., OIB 99060040728</izvorni_sadrzaj>
    <derivirana_varijabla naziv="DomainObject.Predmet.ProtustrankaNazivFormatedOIB_1">Irt-Termoprom d.o.o., OIB 99060040728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Porezna uprava, Područni ured Središnja Hrvatska</izvorni_sadrzaj>
    <derivirana_varijabla naziv="DomainObject.Predmet.StrankaFormated_1">  FINA Regionalni centar Zagreb Podružnica Karlovac; Porezna uprava, Područni ured Središnja Hrvatska</derivirana_varijabla>
  </DomainObject.Predmet.StrankaFormated>
  <DomainObject.Predmet.StrankaFormatedOIB>
    <izvorni_sadrzaj>  FINA Regionalni centar Zagreb Podružnica Karlovac, OIB 85821130368; Porezna uprava, Područni ured Središnja Hrvatska, OIB 18683136487</izvorni_sadrzaj>
    <derivirana_varijabla naziv="DomainObject.Predmet.StrankaFormatedOIB_1">  FINA Regionalni centar Zagreb Podružnica Karlovac, OIB 85821130368; Porezna uprava, Područni ured Središnja Hrvatska, OIB 18683136487</derivirana_varijabla>
  </DomainObject.Predmet.StrankaFormatedOIB>
  <DomainObject.Predmet.StrankaFormatedWithAdress>
    <izvorni_sadrzaj> FINA Regionalni centar Zagreb Podružnica Karlovac, Ul. Pavla Vitezovića 1, 47000 Karlovac; Porezna uprava, Područni ured Središnja Hrvatska, Pavla Vitezovića 1, 47000 Karlovac</izvorni_sadrzaj>
    <derivirana_varijabla naziv="DomainObject.Predmet.StrankaFormatedWithAdress_1"> FINA Regionalni centar Zagreb Podružnica Karlovac, Ul. Pavla Vitezovića 1, 47000 Karlovac; Porezna uprava, Područni ured Središnja Hrvatska,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Karlovac; Porezna uprava, Područni ured Središnja Hrvatska, OIB 18683136487, Pavla Vitezovića 1, 47000 Karlovac</izvorni_sadrzaj>
    <derivirana_varijabla naziv="DomainObject.Predmet.StrankaFormatedWithAdressOIB_1"> FINA Regionalni centar Zagreb Podružnica Karlovac, OIB 85821130368, Ul. Pavla Vitezovića 1, 47000 Karlovac; Porezna uprava, Područni ured Središnja Hrvatska, OIB 18683136487, Pavla Vitezovića 1, 47000 Karlovac</derivirana_varijabla>
  </DomainObject.Predmet.StrankaFormatedWithAdressOIB>
  <DomainObject.Predmet.StrankaWithAdress>
    <izvorni_sadrzaj>FINA Regionalni centar Zagreb Podružnica Karlovac Ul. Pavla Vitezovića 1,47000 Karlovac,Porezna uprava, Područni ured Središnja Hrvatska Pavla Vitezovića 1,47000 Karlovac</izvorni_sadrzaj>
    <derivirana_varijabla naziv="DomainObject.Predmet.StrankaWithAdress_1">FINA Regionalni centar Zagreb Podružnica Karlovac Ul. Pavla Vitezovića 1,47000 Karlovac,Porezna uprava, Područni ured Središnja Hrvatska Pavla Vitezovića 1,47000 Karlovac</derivirana_varijabla>
  </DomainObject.Predmet.StrankaWithAdress>
  <DomainObject.Predmet.StrankaWithAdressOIB>
    <izvorni_sadrzaj>FINA Regionalni centar Zagreb Podružnica Karlovac, OIB 85821130368, Ul. Pavla Vitezovića 1,47000 Karlovac,Porezna uprava, Područni ured Središnja Hrvatska, OIB 18683136487, Pavla Vitezovića 1,47000 Karlovac</izvorni_sadrzaj>
    <derivirana_varijabla naziv="DomainObject.Predmet.StrankaWithAdressOIB_1">FINA Regionalni centar Zagreb Podružnica Karlovac, OIB 85821130368, Ul. Pavla Vitezovića 1,47000 Karlovac,Porezna uprava, Područni ured Središnja Hrvatska, OIB 18683136487, Pavla Vitezovića 1,47000 Karlovac</derivirana_varijabla>
  </DomainObject.Predmet.StrankaWithAdressOIB>
  <DomainObject.Predmet.StrankaNazivFormated>
    <izvorni_sadrzaj>FINA Regionalni centar Zagreb Podružnica Karlovac,Porezna uprava, Područni ured Središnja Hrvatska</izvorni_sadrzaj>
    <derivirana_varijabla naziv="DomainObject.Predmet.StrankaNazivFormated_1">FINA Regionalni centar Zagreb Podružnica Karlovac,Porezna uprava, Područni ured Središnja Hrvatska</derivirana_varijabla>
  </DomainObject.Predmet.StrankaNazivFormated>
  <DomainObject.Predmet.StrankaNazivFormatedOIB>
    <izvorni_sadrzaj>FINA Regionalni centar Zagreb Podružnica Karlovac, OIB 85821130368,Porezna uprava, Područni ured Središnja Hrvatska, OIB 18683136487</izvorni_sadrzaj>
    <derivirana_varijabla naziv="DomainObject.Predmet.StrankaNazivFormatedOIB_1">FINA Regionalni centar Zagreb Podružnica Karlovac, OIB 85821130368,Porezna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 Podružnica Karlovac</item>
      <item>Porezna uprava, Područni ured Središnja Hrvatska</item>
    </izvorni_sadrzaj>
    <derivirana_varijabla naziv="DomainObject.Predmet.StrankaListFormated_1">
      <item>FINA Regionalni centar Zagreb Podružnica Karlovac</item>
      <item>Porezna uprava, Područni ured Središnja Hrvatska</item>
    </derivirana_varijabla>
  </DomainObject.Predmet.StrankaListFormated>
  <DomainObject.Predmet.StrankaList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FormatedOIB_1">
      <item>FINA Regionalni centar Zagreb Podružnica Karlovac, OIB 85821130368</item>
      <item>Porezna uprava, Područni ured Središnja Hrvatska, OIB 18683136487</item>
    </derivirana_varijabla>
  </DomainObject.Predmet.StrankaListFormatedOIB>
  <DomainObject.Predmet.StrankaListFormatedWithAdress>
    <izvorni_sadrzaj>
      <item>FINA Regionalni centar Zagreb Podružnica Karlovac, Ul. Pavla Vitezovića 1, 47000 Karlovac</item>
      <item>Porezna uprava, Područni ured Središnja Hrvatska, Pavla Vitezovića 1, 47000 Karlovac</item>
    </izvorni_sadrzaj>
    <derivirana_varijabla naziv="DomainObject.Predmet.StrankaListFormatedWithAdress_1">
      <item>FINA Regionalni centar Zagreb Podružnica Karlovac, Ul. Pavla Vitezovića 1, 47000 Karlovac</item>
      <item>Porezna uprava, Područni ured Središnja Hrvatska,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  <item>Porezna uprava, Područni ured Središnja Hrvatska, OIB 18683136487,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  <item>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FINA Regionalni centar Zagreb Podružnica Karlovac</item>
      <item>Porezna uprava, Područni ured Središnja Hrvatska</item>
    </izvorni_sadrzaj>
    <derivirana_varijabla naziv="DomainObject.Predmet.StrankaListNazivFormated_1">
      <item>FINA Regionalni centar Zagreb Podružnica Karlovac</item>
      <item>Porezna uprava, Područni ured Središnja Hrvatska</item>
    </derivirana_varijabla>
  </DomainObject.Predmet.StrankaListNazivFormated>
  <DomainObject.Predmet.StrankaListNazivFormatedOIB>
    <izvorni_sadrzaj>
      <item>FINA Regionalni centar Zagreb Podružnica Karlovac, OIB 85821130368</item>
      <item>Porezna uprava, Područni ured Središnja Hrvatska, OIB 18683136487</item>
    </izvorni_sadrzaj>
    <derivirana_varijabla naziv="DomainObject.Predmet.StrankaListNazivFormatedOIB_1">
      <item>FINA Regionalni centar Zagreb Podružnica Karlovac, OIB 85821130368</item>
      <item>Porezna uprava, Područni ured Središnja Hrvatska, OIB 18683136487</item>
    </derivirana_varijabla>
  </DomainObject.Predmet.StrankaListNazivFormatedOIB>
  <DomainObject.Predmet.ProtuStrankaListFormated>
    <izvorni_sadrzaj>
      <item>Irt-Termoprom d.o.o.</item>
    </izvorni_sadrzaj>
    <derivirana_varijabla naziv="DomainObject.Predmet.ProtuStrankaListFormated_1">
      <item>Irt-Termoprom d.o.o.</item>
    </derivirana_varijabla>
  </DomainObject.Predmet.ProtuStrankaListFormated>
  <DomainObject.Predmet.ProtuStrankaListFormatedOIB>
    <izvorni_sadrzaj>
      <item>Irt-Termoprom d.o.o., OIB 99060040728</item>
    </izvorni_sadrzaj>
    <derivirana_varijabla naziv="DomainObject.Predmet.ProtuStrankaListFormatedOIB_1">
      <item>Irt-Termoprom d.o.o., OIB 99060040728</item>
    </derivirana_varijabla>
  </DomainObject.Predmet.ProtuStrankaListFormatedOIB>
  <DomainObject.Predmet.ProtuStrankaListFormatedWithAdress>
    <izvorni_sadrzaj>
      <item>Irt-Termoprom d.o.o., Stjepana Radića 40, 47000 Karlovac</item>
    </izvorni_sadrzaj>
    <derivirana_varijabla naziv="DomainObject.Predmet.ProtuStrankaListFormatedWithAdress_1">
      <item>Irt-Termoprom d.o.o., Stjepana Radića 40, 47000 Karlovac</item>
    </derivirana_varijabla>
  </DomainObject.Predmet.ProtuStrankaListFormatedWithAdress>
  <DomainObject.Predmet.ProtuStrankaListFormatedWithAdressOIB>
    <izvorni_sadrzaj>
      <item>Irt-Termoprom d.o.o., OIB 99060040728, Stjepana Radića 40, 47000 Karlovac</item>
    </izvorni_sadrzaj>
    <derivirana_varijabla naziv="DomainObject.Predmet.ProtuStrankaListFormatedWithAdressOIB_1">
      <item>Irt-Termoprom d.o.o., OIB 99060040728, Stjepana Radića 40, 47000 Karlovac</item>
    </derivirana_varijabla>
  </DomainObject.Predmet.ProtuStrankaListFormatedWithAdressOIB>
  <DomainObject.Predmet.ProtuStrankaListNazivFormated>
    <izvorni_sadrzaj>
      <item>Irt-Termoprom d.o.o.</item>
    </izvorni_sadrzaj>
    <derivirana_varijabla naziv="DomainObject.Predmet.ProtuStrankaListNazivFormated_1">
      <item>Irt-Termoprom d.o.o.</item>
    </derivirana_varijabla>
  </DomainObject.Predmet.ProtuStrankaListNazivFormated>
  <DomainObject.Predmet.ProtuStrankaListNazivFormatedOIB>
    <izvorni_sadrzaj>
      <item>Irt-Termoprom d.o.o., OIB 99060040728</item>
    </izvorni_sadrzaj>
    <derivirana_varijabla naziv="DomainObject.Predmet.ProtuStrankaListNazivFormatedOIB_1">
      <item>Irt-Termoprom d.o.o., OIB 99060040728</item>
    </derivirana_varijabla>
  </DomainObject.Predmet.ProtuStrankaListNazivFormatedOIB>
  <DomainObject.Predmet.OstaliListFormated>
    <izvorni_sadrzaj>
      <item>Milenko Gežić</item>
      <item>Željko Hrvoj</item>
      <item>Županijsko državno odvjetništvo u Karlovcu</item>
    </izvorni_sadrzaj>
    <derivirana_varijabla naziv="DomainObject.Predmet.OstaliListFormated_1">
      <item>Milenko Gežić</item>
      <item>Željko Hrvoj</item>
      <item>Županijsko državno odvjetništvo u Karlovcu</item>
    </derivirana_varijabla>
  </DomainObject.Predmet.OstaliListFormated>
  <DomainObject.Predmet.OstaliList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FormatedOIB_1">
      <item>Milenko Gežić, OIB 08592559893</item>
      <item>Željko Hrvoj, OIB 63633923274</item>
      <item>Županijsko državno odvjetništvo u Karlovcu</item>
    </derivirana_varijabla>
  </DomainObject.Predmet.OstaliListFormatedOIB>
  <DomainObject.Predmet.OstaliListFormatedWithAdress>
    <izvorni_sadrzaj>
      <item>Milenko Gežić, Draganići 29a, 47201 Draganić</item>
      <item>Željko Hrvoj, Trg Ljube Babića 13, 10450 Jastrebarsko</item>
      <item>Županijsko državno odvjetništvo u Karlovcu, Vladka Mačeka 1, 47000 Karlovac</item>
    </izvorni_sadrzaj>
    <derivirana_varijabla naziv="DomainObject.Predmet.OstaliListFormatedWithAdress_1">
      <item>Milenko Gežić, Draganići 29a, 47201 Draganić</item>
      <item>Željko Hrvoj, Trg Ljube Babića 13, 10450 Jastrebarsko</item>
      <item>Županijsko državno odvjetništvo u Karlovcu, Vladka Mačeka 1, 47000 Karlovac</item>
    </derivirana_varijabla>
  </DomainObject.Predmet.OstaliListFormatedWithAdress>
  <DomainObject.Predmet.OstaliListFormatedWithAdressOIB>
    <izvorni_sadrzaj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izvorni_sadrzaj>
    <derivirana_varijabla naziv="DomainObject.Predmet.OstaliListFormatedWithAdressOIB_1">
      <item>Milenko Gežić, OIB 08592559893, Draganići 29a, 47201 Draganić</item>
      <item>Željko Hrvoj, OIB 63633923274, Trg Ljube Babića 13, 10450 Jastrebarsko</item>
      <item>Županijsko državno odvjetništvo u Karlovcu, Vladka Mačeka 1, 47000 Karlovac</item>
    </derivirana_varijabla>
  </DomainObject.Predmet.OstaliListFormatedWithAdressOIB>
  <DomainObject.Predmet.OstaliListNazivFormated>
    <izvorni_sadrzaj>
      <item>Milenko Gežić</item>
      <item>Željko Hrvoj</item>
      <item>Županijsko državno odvjetništvo u Karlovcu</item>
    </izvorni_sadrzaj>
    <derivirana_varijabla naziv="DomainObject.Predmet.OstaliListNazivFormated_1">
      <item>Milenko Gežić</item>
      <item>Željko Hrvoj</item>
      <item>Županijsko državno odvjetništvo u Karlovcu</item>
    </derivirana_varijabla>
  </DomainObject.Predmet.OstaliListNazivFormated>
  <DomainObject.Predmet.OstaliListNazivFormatedOIB>
    <izvorni_sadrzaj>
      <item>Milenko Gežić, OIB 08592559893</item>
      <item>Željko Hrvoj, OIB 63633923274</item>
      <item>Županijsko državno odvjetništvo u Karlovcu</item>
    </izvorni_sadrzaj>
    <derivirana_varijabla naziv="DomainObject.Predmet.OstaliListNazivFormatedOIB_1">
      <item>Milenko Gežić, OIB 08592559893</item>
      <item>Željko Hrvoj, OIB 63633923274</item>
      <item>Županijsko državno odvjetništvo u Karlovcu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>St-2525/2016-6</izvorni_sadrzaj>
    <derivirana_varijabla naziv="DomainObject.PoslovniBrojDokumenta_1">St-2525/2016-6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Irt-Termoprom d.o.o.</izvorni_sadrzaj>
    <derivirana_varijabla naziv="DomainObject.Predmet.ProtustrankaIDrugi_1">Irt-Termoprom d.o.o.</derivirana_varijabla>
  </DomainObject.Predmet.ProtustrankaIDrugi>
  <DomainObject.Predmet.StrankaIDrugiAdressOIB>
    <izvorni_sadrzaj>FINA Regionalni centar Zagreb Podružnica Karlovac, OIB 85821130368, Ul. Pavla Vitezovića 1, 47000 Karlovac i dr.</izvorni_sadrzaj>
    <derivirana_varijabla naziv="DomainObject.Predmet.StrankaIDrugiAdressOIB_1">FINA Regionalni centar Zagreb Podružnica Karlovac, OIB 85821130368, Ul. Pavla Vitezovića 1, 47000 Karlovac i dr.</derivirana_varijabla>
  </DomainObject.Predmet.StrankaIDrugiAdressOIB>
  <DomainObject.Predmet.ProtustrankaIDrugiAdressOIB>
    <izvorni_sadrzaj>Irt-Termoprom d.o.o., OIB 99060040728, Stjepana Radića 40, 47000 Karlovac</izvorni_sadrzaj>
    <derivirana_varijabla naziv="DomainObject.Predmet.ProtustrankaIDrugiAdressOIB_1">Irt-Termoprom d.o.o., OIB 99060040728,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izvorni_sadrzaj>
    <derivirana_varijabla naziv="DomainObject.Predmet.SudioniciListNaziv_1">
      <item>Irt-Termoprom d.o.o.</item>
      <item>FINA Regionalni centar Zagreb Podružnica Karlovac</item>
      <item>Milenko Gežić</item>
      <item>Željko Hrvoj</item>
      <item>Porezna uprava, Područni ured Središnja Hrvatska</item>
      <item>Županijsko državno odvjetništvo u Karlovcu</item>
    </derivirana_varijabla>
  </DomainObject.Predmet.SudioniciListNaziv>
  <DomainObject.Predmet.SudioniciListAdressOIB>
    <izvorni_sadrzaj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izvorni_sadrzaj>
    <derivirana_varijabla naziv="DomainObject.Predmet.SudioniciListAdressOIB_1">
      <item>Irt-Termoprom d.o.o., OIB 99060040728, Stjepana Radića 40,47000 Karlovac</item>
      <item>FINA Regionalni centar Zagreb Podružnica Karlovac, OIB 85821130368, Ul. Pavla Vitezovića 1,47000 Karlovac</item>
      <item>Milenko Gežić, OIB 08592559893, Draganići 29a,47201 Draganić</item>
      <item>Željko Hrvoj, OIB 63633923274, Trg Ljube Babića 13,10450 Jastrebarsko</item>
      <item>Porezna uprava, Područni ured Središnja Hrvatska, OIB 18683136487, Pavla Vitezovića 1,47000 Karlovac</item>
      <item>Županijsko državno odvjetništvo u Karlovcu, Vladka 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095BD-8393-4022-967C-1C3F6A11A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970</properties:Words>
  <properties:Characters>5381</properties:Characters>
  <properties:Lines>133</properties:Lines>
  <properties:Paragraphs>35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2016-05-20T07:46:00Z</cp:lastPrinted>
  <dcterms:modified xmlns:xsi="http://www.w3.org/2001/XMLSchema-instance" xsi:type="dcterms:W3CDTF">2016-05-20T07:46:00Z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St-2525/2016-6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