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a91e" w14:paraId="27da91e" w:rsidRDefault="00AC2900" w:rsidP="00AC2900" w:rsidR="00AC2900">
      <w:pPr>
        <w15:collapsed w:val="false"/>
      </w:pPr>
      <w:bookmarkStart w:name="_GoBack" w:id="0"/>
      <w:bookmarkEnd w:id="0"/>
    </w:p>
    <w:p w:rsidRDefault="00AC2900" w:rsidP="00AC2900" w:rsidR="00AC2900"/>
    <w:p w:rsidRDefault="00AC2900" w:rsidP="00AC2900" w:rsidR="00AC2900"/>
    <w:p w:rsidRDefault="00AC2900" w:rsidP="00AC2900" w:rsidR="00AC290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Posl.br. 14 St-</w:t>
      </w:r>
      <w:r w:rsidR="00440470">
        <w:t>1483</w:t>
      </w:r>
      <w:r>
        <w:t>/201</w:t>
      </w:r>
      <w:r w:rsidR="00440470">
        <w:t>6</w:t>
      </w:r>
    </w:p>
    <w:p w:rsidRDefault="00AC2900" w:rsidP="00AC2900" w:rsidR="00AC2900">
      <w:pPr>
        <w:jc w:val="center"/>
        <w:rPr>
          <w:bCs/>
        </w:rPr>
      </w:pPr>
    </w:p>
    <w:p w:rsidRDefault="00AC2900" w:rsidP="00AC2900" w:rsidR="00AC2900">
      <w:pPr>
        <w:jc w:val="center"/>
        <w:rPr>
          <w:bCs/>
        </w:rPr>
      </w:pPr>
    </w:p>
    <w:p w:rsidRDefault="00AC2900" w:rsidP="00AC2900" w:rsidR="00AC2900">
      <w:pPr>
        <w:jc w:val="center"/>
        <w:rPr>
          <w:bCs/>
        </w:rPr>
      </w:pPr>
    </w:p>
    <w:p w:rsidRDefault="00AC2900" w:rsidP="00AC2900" w:rsidR="00AC290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AC2900" w:rsidP="00AC2900" w:rsidR="00AC2900">
      <w:pPr>
        <w:jc w:val="center"/>
        <w:rPr>
          <w:bCs/>
        </w:rPr>
      </w:pPr>
      <w:r>
        <w:rPr>
          <w:bCs/>
        </w:rPr>
        <w:t>R J E Š E N J E</w:t>
      </w:r>
    </w:p>
    <w:p w:rsidRDefault="00AC2900" w:rsidP="00AC2900" w:rsidR="00AC2900">
      <w:pPr>
        <w:jc w:val="center"/>
      </w:pPr>
    </w:p>
    <w:p w:rsidRDefault="00AC2900" w:rsidP="00AC2900" w:rsidR="00AC2900">
      <w:pPr>
        <w:jc w:val="both"/>
      </w:pPr>
      <w:r>
        <w:tab/>
      </w:r>
      <w:r>
        <w:tab/>
        <w:t xml:space="preserve">Trgovački sud u Rijeci, po stečajnom sucu Veri Jelenović, u postupku radi naknadne diobe </w:t>
      </w:r>
      <w:r w:rsidR="004C4183" w:rsidRPr="00971E6B">
        <w:rPr>
          <w:bCs/>
        </w:rPr>
        <w:t>Stečajna masa iza RIJEKATEKSTIL</w:t>
      </w:r>
      <w:r w:rsidR="004C4183" w:rsidRPr="00971E6B">
        <w:t xml:space="preserve"> - VELEPRODAJA društvo s ograničenom odgovornošću za unutarnju i vanjsku trgovinu i usluge - u stečaju Čavle, Čavle 43</w:t>
      </w:r>
      <w:r w:rsidRPr="00971E6B">
        <w:t xml:space="preserve">, OIB: </w:t>
      </w:r>
      <w:r w:rsidR="00971E6B" w:rsidRPr="00971E6B">
        <w:t>38434993353</w:t>
      </w:r>
      <w:r>
        <w:t>, dana 10. ožujka 2017. godine</w:t>
      </w:r>
    </w:p>
    <w:p w:rsidRDefault="00AC2900" w:rsidP="00AC2900" w:rsidR="00AC2900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AC2900" w:rsidP="00AC2900" w:rsidR="00AC2900">
      <w:pPr>
        <w:jc w:val="center"/>
      </w:pPr>
      <w:r>
        <w:t>r i j e š i o  j e</w:t>
      </w:r>
    </w:p>
    <w:p w:rsidRDefault="00AC2900" w:rsidP="00AC2900" w:rsidR="00AC2900">
      <w:pPr>
        <w:jc w:val="both"/>
      </w:pPr>
    </w:p>
    <w:p w:rsidRDefault="00AC2900" w:rsidP="00AC2900" w:rsidR="00AC2900">
      <w:pPr>
        <w:jc w:val="both"/>
      </w:pPr>
      <w:r>
        <w:tab/>
      </w:r>
      <w:r>
        <w:tab/>
        <w:t xml:space="preserve">I. Zaključuje se stečajni postupak u postupku radi naknadne diobe </w:t>
      </w:r>
      <w:r w:rsidR="00971E6B" w:rsidRPr="00971E6B">
        <w:rPr>
          <w:bCs/>
        </w:rPr>
        <w:t>Stečajn</w:t>
      </w:r>
      <w:r w:rsidR="00440470">
        <w:rPr>
          <w:bCs/>
        </w:rPr>
        <w:t>e</w:t>
      </w:r>
      <w:r w:rsidR="00971E6B" w:rsidRPr="00971E6B">
        <w:rPr>
          <w:bCs/>
        </w:rPr>
        <w:t xml:space="preserve"> mas</w:t>
      </w:r>
      <w:r w:rsidR="00440470">
        <w:rPr>
          <w:bCs/>
        </w:rPr>
        <w:t>e</w:t>
      </w:r>
      <w:r w:rsidR="00971E6B" w:rsidRPr="00971E6B">
        <w:rPr>
          <w:bCs/>
        </w:rPr>
        <w:t xml:space="preserve"> iza RIJEKATEKSTIL</w:t>
      </w:r>
      <w:r w:rsidR="00971E6B" w:rsidRPr="00971E6B">
        <w:t xml:space="preserve"> - VELEPRODAJA društvo s ograničenom odgovornošću za unutarnju i vanjsku trgovinu i usluge - u stečaju Čavle, Čavle 43, OIB: 38434993353</w:t>
      </w:r>
      <w:r>
        <w:rPr>
          <w:bCs/>
        </w:rPr>
        <w:t>.</w:t>
      </w:r>
      <w:r>
        <w:t xml:space="preserve"> </w:t>
      </w:r>
    </w:p>
    <w:p w:rsidRDefault="00AC2900" w:rsidP="00AC2900" w:rsidR="00AC2900">
      <w:pPr>
        <w:jc w:val="both"/>
      </w:pPr>
      <w:r>
        <w:tab/>
      </w:r>
      <w:r>
        <w:tab/>
        <w:t>II. Odluka o zaključenju stečajnog postupka nad dužnikom objaviti će se na mrežnoj stranici e-Oglasna ploča sudova dana 10. ožujka 2017. godine u 1</w:t>
      </w:r>
      <w:r w:rsidR="001A627F">
        <w:t>3</w:t>
      </w:r>
      <w:r>
        <w:t>,</w:t>
      </w:r>
      <w:r w:rsidR="001A627F">
        <w:t>3</w:t>
      </w:r>
      <w:r>
        <w:t>5 sati.</w:t>
      </w:r>
    </w:p>
    <w:p w:rsidRDefault="00AC2900" w:rsidP="00AC2900" w:rsidR="00AC2900">
      <w:pPr>
        <w:jc w:val="both"/>
      </w:pPr>
      <w:r>
        <w:tab/>
      </w:r>
      <w:r>
        <w:tab/>
        <w:t xml:space="preserve">III. Po pravomoćnosti ovog rješenja će se </w:t>
      </w:r>
      <w:r w:rsidR="00440470" w:rsidRPr="00971E6B">
        <w:rPr>
          <w:bCs/>
        </w:rPr>
        <w:t>Stečajna masa iza RIJEKATEKSTIL</w:t>
      </w:r>
      <w:r w:rsidR="00440470" w:rsidRPr="00971E6B">
        <w:t xml:space="preserve"> - VELEPRODAJA društvo s ograničenom odgovornošću za unutarnju i vanjsku trgovinu i usluge - u stečaju Čavle, Čavle 43, OIB: 38434993353</w:t>
      </w:r>
      <w:r>
        <w:t xml:space="preserve"> brisati iz sudskog registra.</w:t>
      </w:r>
    </w:p>
    <w:p w:rsidRDefault="00AC2900" w:rsidP="00AC2900" w:rsidR="00AC2900">
      <w:pPr>
        <w:jc w:val="both"/>
      </w:pPr>
      <w:r>
        <w:t xml:space="preserve"> </w:t>
      </w:r>
    </w:p>
    <w:p w:rsidRDefault="00AC2900" w:rsidP="00AC2900" w:rsidR="00AC2900">
      <w:pPr>
        <w:jc w:val="both"/>
      </w:pPr>
    </w:p>
    <w:p w:rsidRDefault="00AC2900" w:rsidP="00AC2900" w:rsidR="00AC2900">
      <w:pPr>
        <w:pStyle w:val="Naslov2"/>
        <w:rPr>
          <w:bCs/>
          <w:sz w:val="24"/>
        </w:rPr>
      </w:pPr>
      <w:r>
        <w:rPr>
          <w:bCs/>
          <w:sz w:val="24"/>
        </w:rPr>
        <w:t>Obrazloženje</w:t>
      </w:r>
    </w:p>
    <w:p w:rsidRDefault="00AC2900" w:rsidP="00AC2900" w:rsidR="00AC2900">
      <w:pPr>
        <w:jc w:val="both"/>
      </w:pPr>
      <w:r>
        <w:tab/>
      </w:r>
      <w:r>
        <w:tab/>
        <w:t>Rješenjem ovog suda poslovni broj St-</w:t>
      </w:r>
      <w:r w:rsidR="00440470">
        <w:t>1483/2016</w:t>
      </w:r>
      <w:r>
        <w:t xml:space="preserve"> od </w:t>
      </w:r>
      <w:r w:rsidR="00440470">
        <w:rPr>
          <w:color w:val="000000"/>
        </w:rPr>
        <w:t>28</w:t>
      </w:r>
      <w:r>
        <w:rPr>
          <w:color w:val="000000"/>
        </w:rPr>
        <w:t>. listopada 201</w:t>
      </w:r>
      <w:r w:rsidR="00440470">
        <w:rPr>
          <w:color w:val="000000"/>
        </w:rPr>
        <w:t>6</w:t>
      </w:r>
      <w:r>
        <w:t xml:space="preserve">. godine određen je po prijedlogu </w:t>
      </w:r>
      <w:r w:rsidR="00440470">
        <w:t>stečajnog upravitelja</w:t>
      </w:r>
      <w:r>
        <w:t xml:space="preserve"> nastavak postupka radi naknadne diobe Stečajne mas</w:t>
      </w:r>
      <w:r w:rsidR="00440470">
        <w:t>e</w:t>
      </w:r>
      <w:r>
        <w:t xml:space="preserve"> iza </w:t>
      </w:r>
      <w:r w:rsidR="00440470" w:rsidRPr="00971E6B">
        <w:rPr>
          <w:bCs/>
        </w:rPr>
        <w:t>RIJEKATEKSTIL</w:t>
      </w:r>
      <w:r w:rsidR="00440470" w:rsidRPr="00971E6B">
        <w:t xml:space="preserve"> - VELEPRODAJA društvo s ograničenom odgovornošću za unutarnju i vanjsku trgovinu i usluge - u stečaju Čavle, Čavle 43, OIB: 38434993353</w:t>
      </w:r>
      <w:r>
        <w:t xml:space="preserve">. Naime, naknadno je </w:t>
      </w:r>
      <w:r>
        <w:rPr>
          <w:color w:val="000000"/>
        </w:rPr>
        <w:t>unovčena imovina koja ulazi u steča</w:t>
      </w:r>
      <w:r w:rsidR="00440470">
        <w:rPr>
          <w:color w:val="000000"/>
        </w:rPr>
        <w:t>j</w:t>
      </w:r>
      <w:r>
        <w:rPr>
          <w:color w:val="000000"/>
        </w:rPr>
        <w:t>nu masu, te su ostvareni uvjeti za nastavak postupka radi naknadne diobe</w:t>
      </w:r>
      <w:r>
        <w:t>.</w:t>
      </w:r>
    </w:p>
    <w:p w:rsidRDefault="00AC2900" w:rsidP="00AC2900" w:rsidR="00AC2900">
      <w:pPr>
        <w:jc w:val="both"/>
      </w:pPr>
      <w:r>
        <w:tab/>
      </w:r>
      <w:r>
        <w:tab/>
        <w:t xml:space="preserve">Tijekom postupka dobivena sredstva podijeljena </w:t>
      </w:r>
      <w:r w:rsidR="00440470">
        <w:t>su  vjerovnicima i dijelom je isplaćena konačna nagrada stečajnom upravitelju</w:t>
      </w:r>
      <w:r>
        <w:t>.</w:t>
      </w:r>
    </w:p>
    <w:p w:rsidRDefault="00AC2900" w:rsidP="00AC2900" w:rsidR="00AC2900">
      <w:pPr>
        <w:jc w:val="both"/>
      </w:pPr>
      <w:r>
        <w:tab/>
      </w:r>
      <w:r>
        <w:tab/>
        <w:t xml:space="preserve">Člankom 199. stavak 4. Stečajnog zakona </w:t>
      </w:r>
      <w:r>
        <w:rPr>
          <w:bCs/>
        </w:rPr>
        <w:t>(objavljen u NN 44/96, 29/99, 129/00, 123/03, 82/06, 116/10, 25/12, 133/12 i 71/15)</w:t>
      </w:r>
      <w:r>
        <w:t xml:space="preserve"> propisano je da će se nakon provedbe naknadne diobe donijeti rješenje o zaključenju stečajnog postupka. Budući da je naknadna dioba u ovome predmetu provedena, na temelju citirane odredbe Stečajnog zakona valjalo je odlučiti kao u izreci ovog rješenja, pri čemu je na temelju odredbe članka 438. stavak 2. Stečajnog zakona (NN 71/15) koja se odredba primjenjuje na temelju odredbe članka 441. </w:t>
      </w:r>
      <w:r w:rsidR="00440470">
        <w:t>s</w:t>
      </w:r>
      <w:r>
        <w:t>tavak 2. Stečajnog zakona (NN 71/15) odlučeno kao u točki I</w:t>
      </w:r>
      <w:r w:rsidR="00440470">
        <w:t>I</w:t>
      </w:r>
      <w:r>
        <w:t>I. izreke ovog rješenja.</w:t>
      </w:r>
    </w:p>
    <w:p w:rsidRDefault="00AC2900" w:rsidP="00AC2900" w:rsidR="00AC2900">
      <w:pPr>
        <w:jc w:val="center"/>
      </w:pPr>
      <w:r>
        <w:t>Rijeka, 10. ožujka 2017. godine</w:t>
      </w:r>
    </w:p>
    <w:p w:rsidRDefault="00AC2900" w:rsidP="00AC2900" w:rsidR="00AC2900">
      <w:pPr>
        <w:ind w:firstLine="672" w:left="2868"/>
        <w:jc w:val="both"/>
      </w:pPr>
      <w:r>
        <w:tab/>
      </w:r>
      <w:r>
        <w:tab/>
      </w:r>
      <w:r>
        <w:tab/>
        <w:t xml:space="preserve">             Stečajni sudac</w:t>
      </w:r>
    </w:p>
    <w:p w:rsidRDefault="00AC2900" w:rsidP="00AC2900" w:rsidR="00AC2900">
      <w:pPr>
        <w:ind w:left="2160"/>
        <w:jc w:val="both"/>
      </w:pPr>
      <w:r>
        <w:t xml:space="preserve">                               </w:t>
      </w:r>
      <w:r>
        <w:tab/>
      </w:r>
      <w:r>
        <w:tab/>
        <w:t xml:space="preserve">             Vera Jelenović </w:t>
      </w:r>
    </w:p>
    <w:p w:rsidRDefault="00AC2900" w:rsidP="00AC2900" w:rsidR="00AC2900">
      <w:pPr>
        <w:jc w:val="both"/>
      </w:pPr>
      <w:r>
        <w:t>UPUTA O PRAVNOM LIJEKU:</w:t>
      </w:r>
    </w:p>
    <w:p w:rsidRDefault="00AC2900" w:rsidP="00AC2900" w:rsidR="00AC2900">
      <w:pPr>
        <w:jc w:val="both"/>
      </w:pPr>
      <w: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AC2900" w:rsidP="00AC2900" w:rsidR="00AC2900">
      <w:r>
        <w:lastRenderedPageBreak/>
        <w:t>DNA (adekvatna primjena pravila iz čl. 65. SZ)</w:t>
      </w:r>
    </w:p>
    <w:p w:rsidRDefault="00AC2900" w:rsidP="00AC2900" w:rsidR="00AC2900">
      <w:pPr>
        <w:numPr>
          <w:ilvl w:val="0"/>
          <w:numId w:val="2"/>
        </w:numPr>
      </w:pPr>
      <w:r>
        <w:t xml:space="preserve">stečajnom upravitelju </w:t>
      </w:r>
    </w:p>
    <w:p w:rsidRDefault="00AC2900" w:rsidP="00AC2900" w:rsidR="00AC2900">
      <w:pPr>
        <w:numPr>
          <w:ilvl w:val="0"/>
          <w:numId w:val="2"/>
        </w:numPr>
      </w:pPr>
      <w:r>
        <w:t>Fina Rijeka</w:t>
      </w:r>
    </w:p>
    <w:p w:rsidRDefault="00AC2900" w:rsidP="00AC2900" w:rsidR="00AC2900">
      <w:pPr>
        <w:numPr>
          <w:ilvl w:val="0"/>
          <w:numId w:val="2"/>
        </w:numPr>
      </w:pPr>
      <w:r>
        <w:t xml:space="preserve">Porezna uprava </w:t>
      </w:r>
      <w:r w:rsidR="00440470">
        <w:t>Rijeka</w:t>
      </w:r>
    </w:p>
    <w:p w:rsidRDefault="00440470" w:rsidP="00AC2900" w:rsidR="00AC2900">
      <w:pPr>
        <w:numPr>
          <w:ilvl w:val="0"/>
          <w:numId w:val="2"/>
        </w:numPr>
      </w:pPr>
      <w:r>
        <w:t xml:space="preserve"> ŽDO u Rijeci</w:t>
      </w:r>
    </w:p>
    <w:p w:rsidRDefault="00AC2900" w:rsidP="00AC2900" w:rsidR="00AC2900">
      <w:pPr>
        <w:numPr>
          <w:ilvl w:val="0"/>
          <w:numId w:val="2"/>
        </w:numPr>
      </w:pPr>
      <w:r>
        <w:t>e-Oglasna ploča</w:t>
      </w:r>
    </w:p>
    <w:p w:rsidRDefault="00440470" w:rsidP="00AC2900" w:rsidR="00440470">
      <w:pPr>
        <w:numPr>
          <w:ilvl w:val="0"/>
          <w:numId w:val="2"/>
        </w:numPr>
      </w:pPr>
      <w:r>
        <w:t>po pravomoćnosti sudskom registru</w:t>
      </w:r>
    </w:p>
    <w:p w:rsidRDefault="00AC2900" w:rsidP="00AC2900" w:rsidR="00AC2900"/>
    <w:p w:rsidRDefault="00AC2900" w:rsidP="00AC2900" w:rsidR="00AC2900">
      <w:r>
        <w:t>Rijeka, 10. ožujka 2017. g.</w:t>
      </w:r>
    </w:p>
    <w:p w:rsidRDefault="00AC2900" w:rsidP="00AC2900" w:rsidR="00AC2900"/>
    <w:p w:rsidRDefault="00AC2900" w:rsidP="00AC2900" w:rsidR="00AC2900">
      <w:pPr>
        <w:jc w:val="both"/>
      </w:pPr>
      <w:r>
        <w:t xml:space="preserve">                                                                                                 Stečajni sudac</w:t>
      </w:r>
    </w:p>
    <w:p w:rsidRDefault="00AC2900" w:rsidP="00AC2900" w:rsidR="00AC2900">
      <w:pPr>
        <w:jc w:val="both"/>
      </w:pPr>
      <w:r>
        <w:t xml:space="preserve">                                                                                                 Vera Jelenović </w:t>
      </w:r>
    </w:p>
    <w:p w:rsidRDefault="00AC2900" w:rsidP="00AC2900" w:rsidR="00AC2900">
      <w:pPr>
        <w:jc w:val="both"/>
      </w:pPr>
    </w:p>
    <w:p w:rsidRDefault="00AC2900" w:rsidP="00AC2900" w:rsidR="00AC2900">
      <w:pPr>
        <w:jc w:val="both"/>
      </w:pPr>
    </w:p>
    <w:p w:rsidRDefault="00B1732C" w:rsidP="00AC2900" w:rsidR="00B1732C" w:rsidRPr="00AC2900"/>
    <w:sectPr w:rsidR="00B1732C" w:rsidRPr="00AC2900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F3C" w:rsidR="00A34F3C">
      <w:r>
        <w:separator/>
      </w:r>
    </w:p>
  </w:endnote>
  <w:endnote w:id="0" w:type="continuationSeparator">
    <w:p w:rsidRDefault="00A34F3C" w:rsidR="00A34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8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F3C" w:rsidR="00A34F3C">
      <w:r>
        <w:separator/>
      </w:r>
    </w:p>
  </w:footnote>
  <w:footnote w:id="0" w:type="continuationSeparator">
    <w:p w:rsidRDefault="00A34F3C" w:rsidR="00A34F3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627F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2C86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717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470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4183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E6B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0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F3C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1990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900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1DF2"/>
    <w:rsid w:val="00C92EF1"/>
    <w:rsid w:val="00C94360"/>
    <w:rsid w:val="00C94CF0"/>
    <w:rsid w:val="00C95B90"/>
    <w:rsid w:val="00C9639A"/>
    <w:rsid w:val="00C96498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5814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456E"/>
    <w:rsid w:val="00F85BDC"/>
    <w:rsid w:val="00F85CA8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0E0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AC2900"/>
    <w:rPr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5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AC2900"/>
    <w:rPr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5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1818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05887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9265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37780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522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79400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342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54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38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715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49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73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0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St-1483/2016</izvorni_sadrzaj>
    <derivirana_varijabla naziv="DomainObject.Predmet.OznakaBroj_1">St-1483/2016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St-57/14</izvorni_sadrzaj>
    <derivirana_varijabla naziv="DomainObject.Predmet.PrimjedbaSuca_1">Nastavak postupka radi naknadne diobe,
veza St-57/14</derivirana_varijabla>
  </DomainObject.Predmet.PrimjedbaSuca>
  <DomainObject.Predmet.ProtustrankaFormated>
    <izvorni_sadrzaj>  Stečajna masa RIJEKATEKSTIL - VELEPRODAJA d.o.o.</izvorni_sadrzaj>
    <derivirana_varijabla naziv="DomainObject.Predmet.ProtustrankaFormated_1">  Stečajna masa RIJEKATEKSTIL - VELEPRODAJA d.o.o.</derivirana_varijabla>
  </DomainObject.Predmet.ProtustrankaFormated>
  <DomainObject.Predmet.ProtustrankaFormatedOIB>
    <izvorni_sadrzaj>  Stečajna masa RIJEKATEKSTIL - VELEPRODAJA d.o.o., OIB 72935256487</izvorni_sadrzaj>
    <derivirana_varijabla naziv="DomainObject.Predmet.ProtustrankaFormatedOIB_1">  Stečajna masa RIJEKATEKSTIL - VELEPRODAJA d.o.o., OIB 72935256487</derivirana_varijabla>
  </DomainObject.Predmet.ProtustrankaFormatedOIB>
  <DomainObject.Predmet.ProtustrankaFormatedWithAdress>
    <izvorni_sadrzaj> Stečajna masa RIJEKATEKSTIL - VELEPRODAJA d.o.o., Osječka 47, 51000 Rijeka</izvorni_sadrzaj>
    <derivirana_varijabla naziv="DomainObject.Predmet.ProtustrankaFormatedWithAdress_1"> Stečajna masa RIJEKATEKSTIL - VELEPRODAJA d.o.o., Osječka 47, 51000 Rijeka</derivirana_varijabla>
  </DomainObject.Predmet.ProtustrankaFormatedWithAdress>
  <DomainObject.Predmet.ProtustrankaFormatedWithAdressOIB>
    <izvorni_sadrzaj> Stečajna masa RIJEKATEKSTIL - VELEPRODAJA d.o.o., OIB 72935256487, Osječka 47, 51000 Rijeka</izvorni_sadrzaj>
    <derivirana_varijabla naziv="DomainObject.Predmet.ProtustrankaFormatedWithAdressOIB_1"> Stečajna masa RIJEKATEKSTIL - VELEPRODAJA d.o.o., OIB 72935256487, Osječka 47, 51000 Rijeka</derivirana_varijabla>
  </DomainObject.Predmet.ProtustrankaFormatedWithAdressOIB>
  <DomainObject.Predmet.ProtustrankaWithAdress>
    <izvorni_sadrzaj>Stečajna masa RIJEKATEKSTIL - VELEPRODAJA d.o.o. Osječka 47, 51000 Rijeka</izvorni_sadrzaj>
    <derivirana_varijabla naziv="DomainObject.Predmet.ProtustrankaWithAdress_1">Stečajna masa RIJEKATEKSTIL - VELEPRODAJA d.o.o. Osječka 47, 51000 Rijeka</derivirana_varijabla>
  </DomainObject.Predmet.ProtustrankaWithAdress>
  <DomainObject.Predmet.ProtustrankaWithAdressOIB>
    <izvorni_sadrzaj>Stečajna masa RIJEKATEKSTIL - VELEPRODAJA d.o.o., OIB 72935256487, Osječka 47, 51000 Rijeka</izvorni_sadrzaj>
    <derivirana_varijabla naziv="DomainObject.Predmet.ProtustrankaWithAdressOIB_1">Stečajna masa RIJEKATEKSTIL - VELEPRODAJA d.o.o., OIB 72935256487, Osječka 47, 51000 Rijeka</derivirana_varijabla>
  </DomainObject.Predmet.ProtustrankaWithAdressOIB>
  <DomainObject.Predmet.ProtustrankaNazivFormated>
    <izvorni_sadrzaj>Stečajna masa RIJEKATEKSTIL - VELEPRODAJA d.o.o.</izvorni_sadrzaj>
    <derivirana_varijabla naziv="DomainObject.Predmet.ProtustrankaNazivFormated_1">Stečajna masa RIJEKATEKSTIL - VELEPRODAJA d.o.o.</derivirana_varijabla>
  </DomainObject.Predmet.ProtustrankaNazivFormated>
  <DomainObject.Predmet.ProtustrankaNazivFormatedOIB>
    <izvorni_sadrzaj>Stečajna masa RIJEKATEKSTIL - VELEPRODAJA d.o.o., OIB 72935256487</izvorni_sadrzaj>
    <derivirana_varijabla naziv="DomainObject.Predmet.ProtustrankaNazivFormatedOIB_1">Stečajna masa RIJEKATEKSTIL - VELEPRODAJA d.o.o., OIB 72935256487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Čavle 43, 51219 Čavle</izvorni_sadrzaj>
    <derivirana_varijabla naziv="DomainObject.Predmet.StrankaFormatedWithAdress_1"> MARIJA RUŽIĆ stečajni upravitelj, Čavle 43, 51219 Čavle</derivirana_varijabla>
  </DomainObject.Predmet.StrankaFormatedWithAdress>
  <DomainObject.Predmet.StrankaFormatedWithAdressOIB>
    <izvorni_sadrzaj> MARIJA RUŽIĆ stečajni upravitelj, OIB 72695335756, Čavle 43, 51219 Čavle</izvorni_sadrzaj>
    <derivirana_varijabla naziv="DomainObject.Predmet.StrankaFormatedWithAdressOIB_1"> MARIJA RUŽIĆ stečajni upravitelj, OIB 72695335756, Čavle 43, 51219 Čavle</derivirana_varijabla>
  </DomainObject.Predmet.StrankaFormatedWithAdressOIB>
  <DomainObject.Predmet.StrankaWithAdress>
    <izvorni_sadrzaj>MARIJA RUŽIĆ stečajni upravitelj Čavle 43,51219 Čavle</izvorni_sadrzaj>
    <derivirana_varijabla naziv="DomainObject.Predmet.StrankaWithAdress_1">MARIJA RUŽIĆ stečajni upravitelj Čavle 43,51219 Čavle</derivirana_varijabla>
  </DomainObject.Predmet.StrankaWithAdress>
  <DomainObject.Predmet.StrankaWithAdressOIB>
    <izvorni_sadrzaj>MARIJA RUŽIĆ stečajni upravitelj, OIB 72695335756, Čavle 43,51219 Čavle</izvorni_sadrzaj>
    <derivirana_varijabla naziv="DomainObject.Predmet.StrankaWithAdressOIB_1">MARIJA RUŽIĆ stečajni upravitelj, OIB 72695335756, Čavle 43,51219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Čavle 43, 51219 Čavle</item>
    </izvorni_sadrzaj>
    <derivirana_varijabla naziv="DomainObject.Predmet.StrankaListFormatedWithAdress_1">
      <item>MARIJA RUŽIĆ stečajni upravitelj, Čavle 43, 51219 Čavle</item>
    </derivirana_varijabla>
  </DomainObject.Predmet.StrankaListFormatedWithAdress>
  <DomainObject.Predmet.StrankaListFormatedWithAdressOIB>
    <izvorni_sadrzaj>
      <item>MARIJA RUŽIĆ stečajni upravitelj, OIB 72695335756, Čavle 43, 51219 Čavle</item>
    </izvorni_sadrzaj>
    <derivirana_varijabla naziv="DomainObject.Predmet.StrankaListFormatedWithAdressOIB_1">
      <item>MARIJA RUŽIĆ stečajni upravitelj, OIB 72695335756, Čavle 43,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Stečajna masa RIJEKATEKSTIL - VELEPRODAJA d.o.o.</item>
    </izvorni_sadrzaj>
    <derivirana_varijabla naziv="DomainObject.Predmet.ProtuStrankaListFormated_1">
      <item>Stečajna masa RIJEKATEKSTIL - VELEPRODAJA d.o.o.</item>
    </derivirana_varijabla>
  </DomainObject.Predmet.ProtuStrankaListFormated>
  <DomainObject.Predmet.ProtuStrankaListFormatedOIB>
    <izvorni_sadrzaj>
      <item>Stečajna masa RIJEKATEKSTIL - VELEPRODAJA d.o.o., OIB 72935256487</item>
    </izvorni_sadrzaj>
    <derivirana_varijabla naziv="DomainObject.Predmet.ProtuStrankaListFormatedOIB_1">
      <item>Stečajna masa RIJEKATEKSTIL - VELEPRODAJA d.o.o., OIB 72935256487</item>
    </derivirana_varijabla>
  </DomainObject.Predmet.ProtuStrankaListFormatedOIB>
  <DomainObject.Predmet.ProtuStrankaListFormatedWithAdress>
    <izvorni_sadrzaj>
      <item>Stečajna masa RIJEKATEKSTIL - VELEPRODAJA d.o.o., Osječka 47, 51000 Rijeka</item>
    </izvorni_sadrzaj>
    <derivirana_varijabla naziv="DomainObject.Predmet.ProtuStrankaListFormatedWithAdress_1">
      <item>Stečajna masa RIJEKATEKSTIL - VELEPRODAJA d.o.o., Osječka 47, 51000 Rijeka</item>
    </derivirana_varijabla>
  </DomainObject.Predmet.ProtuStrankaListFormatedWithAdress>
  <DomainObject.Predmet.ProtuStrankaListFormatedWithAdressOIB>
    <izvorni_sadrzaj>
      <item>Stečajna masa RIJEKATEKSTIL - VELEPRODAJA d.o.o., OIB 72935256487, Osječka 47, 51000 Rijeka</item>
    </izvorni_sadrzaj>
    <derivirana_varijabla naziv="DomainObject.Predmet.ProtuStrankaListFormatedWithAdressOIB_1">
      <item>Stečajna masa RIJEKATEKSTIL - VELEPRODAJA d.o.o., OIB 72935256487, Osječka 47, 51000 Rijeka</item>
    </derivirana_varijabla>
  </DomainObject.Predmet.ProtuStrankaListFormatedWithAdressOIB>
  <DomainObject.Predmet.ProtuStrankaListNazivFormated>
    <izvorni_sadrzaj>
      <item>Stečajna masa RIJEKATEKSTIL - VELEPRODAJA d.o.o.</item>
    </izvorni_sadrzaj>
    <derivirana_varijabla naziv="DomainObject.Predmet.ProtuStrankaListNazivFormated_1">
      <item>Stečajna masa RIJEKATEKSTIL - VELEPRODAJA d.o.o.</item>
    </derivirana_varijabla>
  </DomainObject.Predmet.ProtuStrankaListNazivFormated>
  <DomainObject.Predmet.ProtuStrankaListNazivFormatedOIB>
    <izvorni_sadrzaj>
      <item>Stečajna masa RIJEKATEKSTIL - VELEPRODAJA d.o.o., OIB 72935256487</item>
    </izvorni_sadrzaj>
    <derivirana_varijabla naziv="DomainObject.Predmet.ProtuStrankaListNazivFormatedOIB_1">
      <item>Stečajna masa RIJEKATEKSTIL - VELEPRODAJA d.o.o., OIB 72935256487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Stečajna masa RIJEKATEKSTIL - VELEPRODAJA d.o.o.</izvorni_sadrzaj>
    <derivirana_varijabla naziv="DomainObject.Predmet.ProtustrankaIDrugi_1">Stečajna masa RIJEKATEKSTIL - VELEPRODAJA d.o.o.</derivirana_varijabla>
  </DomainObject.Predmet.ProtustrankaIDrugi>
  <DomainObject.Predmet.StrankaIDrugiAdressOIB>
    <izvorni_sadrzaj>MARIJA RUŽIĆ stečajni upravitelj, OIB 72695335756, Čavle 43, 51219 Čavle</izvorni_sadrzaj>
    <derivirana_varijabla naziv="DomainObject.Predmet.StrankaIDrugiAdressOIB_1">MARIJA RUŽIĆ stečajni upravitelj, OIB 72695335756, Čavle 43, 51219 Čavle</derivirana_varijabla>
  </DomainObject.Predmet.StrankaIDrugiAdressOIB>
  <DomainObject.Predmet.ProtustrankaIDrugiAdressOIB>
    <izvorni_sadrzaj>Stečajna masa RIJEKATEKSTIL - VELEPRODAJA d.o.o., OIB 72935256487, Osječka 47, 51000 Rijeka</izvorni_sadrzaj>
    <derivirana_varijabla naziv="DomainObject.Predmet.ProtustrankaIDrugiAdressOIB_1">Stečajna masa RIJEKATEKSTIL - VELEPRODAJA d.o.o., OIB 72935256487, Osječka 47,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Stečajna masa RIJEKATEKSTIL - VELEPRODAJA d.o.o.</item>
    </izvorni_sadrzaj>
    <derivirana_varijabla naziv="DomainObject.Predmet.SudioniciListNaziv_1">
      <item>MARIJA RUŽIĆ stečajni upravitelj</item>
      <item>Stečajna masa RIJEKATEKSTIL - VELEPRODAJA d.o.o.</item>
    </derivirana_varijabla>
  </DomainObject.Predmet.SudioniciListNaziv>
  <DomainObject.Predmet.SudioniciListAdressOIB>
    <izvorni_sadrzaj>
      <item>MARIJA RUŽIĆ stečajni upravitelj, OIB 72695335756, Čavle 43,51219 Čavle</item>
      <item>Stečajna masa RIJEKATEKSTIL - VELEPRODAJA d.o.o., OIB 72935256487, Osječka 47,51000 Rijeka</item>
    </izvorni_sadrzaj>
    <derivirana_varijabla naziv="DomainObject.Predmet.SudioniciListAdressOIB_1">
      <item>MARIJA RUŽIĆ stečajni upravitelj, OIB 72695335756, Čavle 43,51219 Čavle</item>
      <item>Stečajna masa RIJEKATEKSTIL - VELEPRODAJA d.o.o., OIB 72935256487, Osječka 47,51000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72935256487</item>
    </izvorni_sadrzaj>
    <derivirana_varijabla naziv="DomainObject.Predmet.SudioniciListNazivOIB_1">
      <item>, OIB 72695335756</item>
      <item>, OIB 72935256487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442</properties:Words>
  <properties:Characters>2318</properties:Characters>
  <properties:Lines>64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2017-03-10T12:19:00Z</dcterms:created>
  <dc:creator>korlevicd</dc:creator>
  <cp:lastModifiedBy>Nika Ostojić</cp:lastModifiedBy>
  <cp:lastPrinted>2008-12-19T08:55:00Z</cp:lastPrinted>
  <dcterms:modified xmlns:xsi="http://www.w3.org/2001/XMLSchema-instance" xsi:type="dcterms:W3CDTF">2017-03-10T12:25:00Z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