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33A4" w:rsidR="00524399" w:rsidRPr="00524399">
        <w:tc>
          <w:tcPr>
            <w:tcW w:type="dxa" w:w="2985"/>
            <w:shd w:fill="auto" w:color="auto" w:val="clear"/>
          </w:tcPr>
          <w:p w:rsidRDefault="00524399" w:rsidP="00524399" w:rsidR="00524399" w:rsidRPr="0052439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524399">
              <w:rPr>
                <w:rFonts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24399" w:rsidP="00524399" w:rsidR="00524399" w:rsidRPr="0052439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524399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524399" w:rsidP="00524399" w:rsidR="00524399" w:rsidRPr="0052439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524399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524399" w:rsidP="00524399" w:rsidR="00524399" w:rsidRPr="0052439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524399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91038fc" w14:paraId="91038fc" w:rsidRDefault="00524399" w:rsidP="00524399" w:rsidR="00524399" w:rsidRPr="00524399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33A4" w:rsidR="00524399" w:rsidRPr="00524399">
        <w:trPr>
          <w:jc w:val="right"/>
        </w:trPr>
        <w:tc>
          <w:tcPr>
            <w:tcW w:type="dxa" w:w="4320"/>
          </w:tcPr>
          <w:p w:rsidRDefault="00524399" w:rsidP="00524399" w:rsidR="00524399" w:rsidRPr="0052439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2 St-118/2018-10</w:t>
            </w:r>
          </w:p>
        </w:tc>
      </w:tr>
    </w:tbl>
    <w:p w:rsidRDefault="00524399" w:rsidP="00524399" w:rsidR="00524399" w:rsidRPr="0052439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524399" w:rsidP="00524399" w:rsidR="00524399" w:rsidRPr="0052439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524399" w:rsidP="00524399" w:rsidR="00524399" w:rsidRPr="0052439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524399">
        <w:rPr>
          <w:rFonts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524399" w:rsidP="00524399" w:rsidR="00524399" w:rsidRPr="0052439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524399" w:rsidP="00524399" w:rsidR="00524399" w:rsidRPr="0052439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524399">
        <w:rPr>
          <w:rFonts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24399" w:rsidP="005C7189" w:rsidR="00524399" w:rsidRPr="00524399">
      <w:pPr>
        <w:tabs>
          <w:tab w:pos="4536" w:val="center"/>
          <w:tab w:pos="9072" w:val="right"/>
        </w:tabs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24399" w:rsidP="005C7189" w:rsidR="00FD2BD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 za otvaranje stečajnog postupka nad dužnikom VIZA d.o.o., iz Čakovca, Trate 16, OIB: 32283907864, dana </w:t>
      </w:r>
      <w:r w:rsidR="005C7189">
        <w:rPr>
          <w:rFonts w:hAnsi="Times New Roman" w:ascii="Times New Roman"/>
          <w:sz w:val="24"/>
          <w:szCs w:val="24"/>
        </w:rPr>
        <w:t>8. lipnja</w:t>
      </w:r>
      <w:r w:rsidRPr="00524399">
        <w:rPr>
          <w:rFonts w:hAnsi="Times New Roman" w:ascii="Times New Roman"/>
          <w:sz w:val="24"/>
          <w:szCs w:val="24"/>
        </w:rPr>
        <w:t xml:space="preserve"> 2018.                      </w:t>
      </w:r>
    </w:p>
    <w:p w:rsidRDefault="00524399" w:rsidP="005C7189" w:rsidR="0081171D" w:rsidRPr="00524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 xml:space="preserve">                    </w:t>
      </w:r>
      <w:r w:rsidR="0081171D" w:rsidRPr="00524399">
        <w:rPr>
          <w:rFonts w:hAnsi="Times New Roman" w:ascii="Times New Roman"/>
          <w:sz w:val="24"/>
          <w:szCs w:val="24"/>
        </w:rPr>
        <w:t xml:space="preserve">         </w:t>
      </w:r>
      <w:r w:rsidR="0081171D" w:rsidRPr="00524399">
        <w:rPr>
          <w:rFonts w:hAnsi="Times New Roman" w:ascii="Times New Roman"/>
          <w:sz w:val="24"/>
          <w:szCs w:val="24"/>
        </w:rPr>
        <w:tab/>
      </w:r>
      <w:r w:rsidR="0081171D" w:rsidRPr="00524399">
        <w:rPr>
          <w:rFonts w:hAnsi="Times New Roman" w:ascii="Times New Roman"/>
          <w:sz w:val="24"/>
          <w:szCs w:val="24"/>
        </w:rPr>
        <w:tab/>
      </w:r>
      <w:r w:rsidR="0081171D" w:rsidRPr="00524399">
        <w:rPr>
          <w:rFonts w:hAnsi="Times New Roman" w:ascii="Times New Roman"/>
          <w:sz w:val="24"/>
          <w:szCs w:val="24"/>
        </w:rPr>
        <w:tab/>
      </w:r>
      <w:r w:rsidR="0081171D" w:rsidRPr="00524399">
        <w:rPr>
          <w:rFonts w:hAnsi="Times New Roman" w:ascii="Times New Roman"/>
          <w:sz w:val="24"/>
          <w:szCs w:val="24"/>
        </w:rPr>
        <w:tab/>
      </w:r>
      <w:r w:rsidR="0081171D" w:rsidRPr="00524399">
        <w:rPr>
          <w:rFonts w:hAnsi="Times New Roman" w:ascii="Times New Roman"/>
          <w:sz w:val="24"/>
          <w:szCs w:val="24"/>
        </w:rPr>
        <w:tab/>
        <w:t xml:space="preserve">                                                </w:t>
      </w:r>
    </w:p>
    <w:p w:rsidRDefault="00524399" w:rsidP="00B23589" w:rsidR="0081171D">
      <w:pPr>
        <w:tabs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         </w:t>
      </w:r>
    </w:p>
    <w:p w:rsidRDefault="00FD2BD8" w:rsidP="00B23589" w:rsidR="00FD2BD8" w:rsidRPr="00B23589">
      <w:pPr>
        <w:tabs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81171D" w:rsidP="007A5E10" w:rsidR="0081171D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="00FD2BD8">
        <w:rPr>
          <w:rFonts w:hAnsi="Times New Roman" w:ascii="Times New Roman"/>
          <w:sz w:val="24"/>
          <w:szCs w:val="24"/>
        </w:rPr>
        <w:t xml:space="preserve">I/ </w:t>
      </w:r>
      <w:r w:rsidRPr="00524399">
        <w:rPr>
          <w:rFonts w:hAnsi="Times New Roman" w:ascii="Times New Roman"/>
          <w:sz w:val="24"/>
          <w:szCs w:val="24"/>
        </w:rPr>
        <w:t>Odbacuje se</w:t>
      </w:r>
      <w:r w:rsidR="00524399">
        <w:rPr>
          <w:rFonts w:hAnsi="Times New Roman" w:ascii="Times New Roman"/>
          <w:sz w:val="24"/>
          <w:szCs w:val="24"/>
        </w:rPr>
        <w:t xml:space="preserve"> prijedlog predlagatelja Financijske agencije, Regionalni centar Zagreb, Podružnica Varaždin, za provedbu stečajnog postupka nad dužnikom VIZA d.o.o., Čakovec, Trate 16, OIB: 32283907864, zaprimljen dana 17. ožujka 2016. </w:t>
      </w:r>
    </w:p>
    <w:p w:rsidRDefault="00FD2BD8" w:rsidP="007A5E10" w:rsidR="00FD2BD8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II/ Ročište radi očitovanja o prijedlogu za otvaranje stečajnog postupka i davanja obavijesti iz čl. 117. Stečajnog zakona te radi utvrđivanja uvjeta za otvaranje stečajnog postupka nad dužnikom zakazano za dan 10. srpnja 2018., se odgađa. </w:t>
      </w:r>
    </w:p>
    <w:p w:rsidRDefault="005C7189" w:rsidP="007A5E10" w:rsidR="005C7189" w:rsidRPr="0052439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1171D" w:rsidP="00B23589" w:rsidR="0081171D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>Obrazloženje</w:t>
      </w:r>
    </w:p>
    <w:p w:rsidRDefault="00FD2BD8" w:rsidP="00B23589" w:rsidR="00FD2BD8" w:rsidRPr="00B2358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81171D" w:rsidP="007A5E10" w:rsidR="0081171D" w:rsidRPr="0052439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b/>
          <w:sz w:val="24"/>
          <w:szCs w:val="24"/>
        </w:rPr>
        <w:tab/>
      </w:r>
      <w:r w:rsidRPr="00524399">
        <w:rPr>
          <w:rFonts w:hAnsi="Times New Roman" w:ascii="Times New Roman"/>
          <w:b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>Predlagatelj</w:t>
      </w:r>
      <w:r w:rsidR="0033045A">
        <w:rPr>
          <w:rFonts w:hAnsi="Times New Roman" w:ascii="Times New Roman"/>
          <w:sz w:val="24"/>
          <w:szCs w:val="24"/>
        </w:rPr>
        <w:t xml:space="preserve"> je podnio ovome sudu prijedlog</w:t>
      </w:r>
      <w:r w:rsidRPr="00524399">
        <w:rPr>
          <w:rFonts w:hAnsi="Times New Roman" w:ascii="Times New Roman"/>
          <w:sz w:val="24"/>
          <w:szCs w:val="24"/>
        </w:rPr>
        <w:t xml:space="preserve"> za </w:t>
      </w:r>
      <w:r w:rsidR="0033045A">
        <w:rPr>
          <w:rFonts w:hAnsi="Times New Roman" w:ascii="Times New Roman"/>
          <w:sz w:val="24"/>
          <w:szCs w:val="24"/>
        </w:rPr>
        <w:t xml:space="preserve">otvaranje stečajnog postupka nad dužnikom </w:t>
      </w:r>
      <w:r w:rsidRPr="00524399">
        <w:rPr>
          <w:rFonts w:hAnsi="Times New Roman" w:ascii="Times New Roman"/>
          <w:sz w:val="24"/>
          <w:szCs w:val="24"/>
        </w:rPr>
        <w:t xml:space="preserve">u kojem navodi da dužnik </w:t>
      </w:r>
      <w:r w:rsidR="0033045A">
        <w:rPr>
          <w:rFonts w:hAnsi="Times New Roman" w:ascii="Times New Roman"/>
          <w:sz w:val="24"/>
          <w:szCs w:val="24"/>
        </w:rPr>
        <w:t xml:space="preserve">na dan 1. rujna 2015. ima evidentirane neizvršene osnove za plaćanje u neprekidnom razdoblju od 2007 dana, u ukupnom iznosu od 198.591,88 kuna.                                                                                                           </w:t>
      </w:r>
    </w:p>
    <w:p w:rsidRDefault="0081171D" w:rsidP="007A5E10" w:rsidR="00B23589" w:rsidRPr="0052439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="00B23589">
        <w:rPr>
          <w:rFonts w:hAnsi="Times New Roman" w:ascii="Times New Roman"/>
          <w:sz w:val="24"/>
          <w:szCs w:val="24"/>
        </w:rPr>
        <w:t xml:space="preserve">Zakonska zastupnica dužnika je podneskom obavijestila sud </w:t>
      </w:r>
      <w:r w:rsidRPr="00524399">
        <w:rPr>
          <w:rFonts w:hAnsi="Times New Roman" w:ascii="Times New Roman"/>
          <w:sz w:val="24"/>
          <w:szCs w:val="24"/>
        </w:rPr>
        <w:t xml:space="preserve">da je dužnik brisan iz sudskog registra Trgovačkog suda u Varaždinu dana </w:t>
      </w:r>
      <w:r w:rsidR="00B23589">
        <w:rPr>
          <w:rFonts w:hAnsi="Times New Roman" w:ascii="Times New Roman"/>
          <w:sz w:val="24"/>
          <w:szCs w:val="24"/>
        </w:rPr>
        <w:t xml:space="preserve">27. ožujka 2018. </w:t>
      </w:r>
      <w:proofErr w:type="spellStart"/>
      <w:r w:rsidR="00B23589">
        <w:rPr>
          <w:rFonts w:hAnsi="Times New Roman" w:ascii="Times New Roman"/>
          <w:sz w:val="24"/>
          <w:szCs w:val="24"/>
        </w:rPr>
        <w:t>ovosudnim</w:t>
      </w:r>
      <w:proofErr w:type="spellEnd"/>
      <w:r w:rsidR="00B23589">
        <w:rPr>
          <w:rFonts w:hAnsi="Times New Roman" w:ascii="Times New Roman"/>
          <w:sz w:val="24"/>
          <w:szCs w:val="24"/>
        </w:rPr>
        <w:t xml:space="preserve"> Rješenjem broj </w:t>
      </w:r>
      <w:proofErr w:type="spellStart"/>
      <w:r w:rsidR="00B23589">
        <w:rPr>
          <w:rFonts w:hAnsi="Times New Roman" w:ascii="Times New Roman"/>
          <w:sz w:val="24"/>
          <w:szCs w:val="24"/>
        </w:rPr>
        <w:t>Tt</w:t>
      </w:r>
      <w:proofErr w:type="spellEnd"/>
      <w:r w:rsidR="00B23589">
        <w:rPr>
          <w:rFonts w:hAnsi="Times New Roman" w:ascii="Times New Roman"/>
          <w:sz w:val="24"/>
          <w:szCs w:val="24"/>
        </w:rPr>
        <w:t xml:space="preserve">-17/1206-61.    </w:t>
      </w:r>
    </w:p>
    <w:p w:rsidRDefault="00C67D8C" w:rsidP="00C67D8C" w:rsidR="00C67D8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>Obzirom na to da je Trgovački sud u Varaždinu brisao dužnika iz sudskog registra to više nije moguće voditi stečajni postupak nad tim subjektom jer isti više ne postoji, a budući se stečajni postupak ne može provesti u slučaju kada je dužnik brisan iz sudskog registra u drugom postupku.</w:t>
      </w:r>
    </w:p>
    <w:p w:rsidRDefault="00FD2BD8" w:rsidP="00C67D8C" w:rsidR="00FD2BD8" w:rsidRPr="0052439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 obzirom da je odbačen prijedlog predlagatelja za provedbu stečajnog postupka na dužnikom odlučeno je da se ročište zakazano za 10. srpnja 2018., neće održati. </w:t>
      </w:r>
    </w:p>
    <w:p w:rsidRDefault="00C67D8C" w:rsidP="00C67D8C" w:rsidR="00C67D8C" w:rsidRPr="0052439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>Slijedom iznijetog odlučeno je kao u izreci ovog rješenja.</w:t>
      </w:r>
    </w:p>
    <w:p w:rsidRDefault="0081171D" w:rsidP="00B23589" w:rsidR="00B2358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>U Varaždinu</w:t>
      </w:r>
      <w:r w:rsidR="00B23589">
        <w:rPr>
          <w:rFonts w:hAnsi="Times New Roman" w:ascii="Times New Roman"/>
          <w:sz w:val="24"/>
          <w:szCs w:val="24"/>
        </w:rPr>
        <w:t xml:space="preserve"> 8. lipnja 2018.</w:t>
      </w:r>
    </w:p>
    <w:p w:rsidRDefault="00B23589" w:rsidP="00B23589" w:rsidR="00B2358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B23589" w:rsidP="00DD0D02" w:rsidR="00DD0D02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DD0D02">
        <w:rPr>
          <w:rFonts w:hAnsi="Times New Roman" w:ascii="Times New Roman"/>
          <w:sz w:val="24"/>
          <w:szCs w:val="24"/>
        </w:rPr>
        <w:t>, v.r.</w:t>
      </w:r>
    </w:p>
    <w:p w:rsidRDefault="00DD0D02" w:rsidP="005C7189" w:rsidR="00DD0D02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81171D" w:rsidP="00B23589" w:rsidR="00B23589" w:rsidRPr="00FD2BD8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  <w:r w:rsidRPr="00524399">
        <w:rPr>
          <w:rFonts w:hAnsi="Times New Roman" w:ascii="Times New Roman"/>
          <w:sz w:val="24"/>
          <w:szCs w:val="24"/>
        </w:rPr>
        <w:tab/>
      </w:r>
    </w:p>
    <w:p w:rsidRDefault="00B23589" w:rsidP="00B23589" w:rsidR="0081171D" w:rsidRPr="00B2358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23589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B23589" w:rsidP="00B23589" w:rsidR="00B23589" w:rsidRPr="00B23589">
      <w:pPr>
        <w:pStyle w:val="Bezproreda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3589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B23589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nezadovoljna stranka im</w:t>
      </w:r>
      <w:r w:rsidRPr="00B23589">
        <w:rPr>
          <w:rFonts w:eastAsia="Times New Roman" w:hAnsi="Times New Roman" w:ascii="Times New Roman"/>
          <w:sz w:val="24"/>
          <w:szCs w:val="24"/>
          <w:lang w:eastAsia="hr-HR"/>
        </w:rPr>
        <w:t>a pravo žalbe u roku od 8 dana, s time da se dostava smatra obavljenom istekom osmoga dana od dana objave ove odluke na mrežnoj stranici e-Oglasna ploča sudova, a rok za žalbu počinje teći prvog sljedećeg dana po proteku navedenog roka, ovome sudu u 4 primjerka, a o žalbi odlučuje Visoki trgovački sud Republike Hrvatske u Zagrebu.</w:t>
      </w:r>
    </w:p>
    <w:p w:rsidRDefault="0081171D" w:rsidP="00AA41F6" w:rsidR="0081171D" w:rsidRPr="00524399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81171D" w:rsidP="00AA41F6" w:rsidR="0081171D" w:rsidRPr="00524399">
      <w:pPr>
        <w:spacing w:lineRule="auto" w:line="240"/>
        <w:rPr>
          <w:rFonts w:hAnsi="Times New Roman" w:ascii="Times New Roman"/>
          <w:sz w:val="24"/>
          <w:szCs w:val="24"/>
        </w:rPr>
      </w:pPr>
      <w:r w:rsidRPr="00524399">
        <w:rPr>
          <w:rFonts w:hAnsi="Times New Roman" w:ascii="Times New Roman"/>
          <w:sz w:val="24"/>
          <w:szCs w:val="24"/>
        </w:rPr>
        <w:t>DNA:</w:t>
      </w:r>
    </w:p>
    <w:p w:rsidRDefault="0081171D" w:rsidP="00B23589" w:rsidR="0081171D" w:rsidRPr="00B23589">
      <w:pPr>
        <w:pStyle w:val="Bezproreda"/>
        <w:rPr>
          <w:rFonts w:hAnsi="Times New Roman" w:ascii="Times New Roman"/>
          <w:sz w:val="24"/>
          <w:szCs w:val="24"/>
        </w:rPr>
      </w:pPr>
      <w:r w:rsidRPr="00B23589">
        <w:rPr>
          <w:rFonts w:hAnsi="Times New Roman" w:ascii="Times New Roman"/>
          <w:sz w:val="24"/>
          <w:szCs w:val="24"/>
        </w:rPr>
        <w:t xml:space="preserve">1. </w:t>
      </w:r>
      <w:r w:rsidR="00B23589">
        <w:rPr>
          <w:rFonts w:hAnsi="Times New Roman" w:ascii="Times New Roman"/>
          <w:sz w:val="24"/>
          <w:szCs w:val="24"/>
        </w:rPr>
        <w:t>Predlagatelju Financijska agencija, Regionalni centar Zagreb, Područni ured Varaždin</w:t>
      </w:r>
    </w:p>
    <w:p w:rsidRDefault="0081171D" w:rsidP="00B23589" w:rsidR="0081171D">
      <w:pPr>
        <w:pStyle w:val="Bezproreda"/>
        <w:rPr>
          <w:rFonts w:hAnsi="Times New Roman" w:ascii="Times New Roman"/>
          <w:sz w:val="24"/>
          <w:szCs w:val="24"/>
        </w:rPr>
      </w:pPr>
      <w:r w:rsidRPr="00B23589">
        <w:rPr>
          <w:rFonts w:hAnsi="Times New Roman" w:ascii="Times New Roman"/>
          <w:sz w:val="24"/>
          <w:szCs w:val="24"/>
        </w:rPr>
        <w:t xml:space="preserve">2. </w:t>
      </w:r>
      <w:r w:rsidR="00B23589">
        <w:rPr>
          <w:rFonts w:hAnsi="Times New Roman" w:ascii="Times New Roman"/>
          <w:sz w:val="24"/>
          <w:szCs w:val="24"/>
        </w:rPr>
        <w:t>D</w:t>
      </w:r>
      <w:r w:rsidRPr="00B23589">
        <w:rPr>
          <w:rFonts w:hAnsi="Times New Roman" w:ascii="Times New Roman"/>
          <w:sz w:val="24"/>
          <w:szCs w:val="24"/>
        </w:rPr>
        <w:t xml:space="preserve">užniku </w:t>
      </w:r>
      <w:r w:rsidR="00B23589">
        <w:rPr>
          <w:rFonts w:hAnsi="Times New Roman" w:ascii="Times New Roman"/>
          <w:sz w:val="24"/>
          <w:szCs w:val="24"/>
        </w:rPr>
        <w:t xml:space="preserve">VIZA d.o.o. </w:t>
      </w:r>
      <w:r w:rsidRPr="00B23589">
        <w:rPr>
          <w:rFonts w:hAnsi="Times New Roman" w:ascii="Times New Roman"/>
          <w:sz w:val="24"/>
          <w:szCs w:val="24"/>
        </w:rPr>
        <w:t xml:space="preserve">putem oglasne ploče </w:t>
      </w:r>
    </w:p>
    <w:p w:rsidRDefault="0081171D" w:rsidP="007A5E10" w:rsidR="0081171D" w:rsidRPr="00524399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sectPr w:rsidSect="0006255D" w:rsidR="0081171D" w:rsidRPr="0052439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71D" w:rsidR="0081171D">
      <w:r>
        <w:separator/>
      </w:r>
    </w:p>
  </w:endnote>
  <w:endnote w:id="0" w:type="continuationSeparator">
    <w:p w:rsidRDefault="0081171D" w:rsidR="00811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71D" w:rsidR="0081171D">
      <w:r>
        <w:separator/>
      </w:r>
    </w:p>
  </w:footnote>
  <w:footnote w:id="0" w:type="continuationSeparator">
    <w:p w:rsidRDefault="0081171D" w:rsidR="00811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71D" w:rsidP="00EA12F3" w:rsidR="00811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171D" w:rsidR="00811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71D" w:rsidP="00EA12F3" w:rsidR="00811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D02">
      <w:rPr>
        <w:rStyle w:val="Brojstranice"/>
        <w:noProof/>
      </w:rPr>
      <w:t>- 2 -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C33A4" w:rsidR="00524399" w:rsidRPr="00524399">
      <w:trPr>
        <w:jc w:val="right"/>
      </w:trPr>
      <w:tc>
        <w:tcPr>
          <w:tcW w:type="dxa" w:w="4320"/>
        </w:tcPr>
        <w:p w:rsidRDefault="00524399" w:rsidP="009C33A4" w:rsidR="00524399" w:rsidRPr="00524399">
          <w:pPr>
            <w:spacing w:lineRule="auto" w:line="240" w:after="0"/>
            <w:jc w:val="right"/>
            <w:rPr>
              <w:rFonts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eastAsia="Times New Roman" w:hAnsi="Times New Roman" w:ascii="Times New Roman"/>
              <w:sz w:val="24"/>
              <w:szCs w:val="24"/>
              <w:lang w:eastAsia="hr-HR"/>
            </w:rPr>
            <w:t>Poslovni broj: 2 St-118/2018-10</w:t>
          </w:r>
        </w:p>
      </w:tc>
    </w:tr>
  </w:tbl>
  <w:p w:rsidRDefault="0081171D" w:rsidR="008117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F1862E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9BA44A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6426A3E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039CD1F2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3530E36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16FACE2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DAA2ED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376BBA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F52F7A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3954ABB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C36"/>
    <w:rsid w:val="00044FA4"/>
    <w:rsid w:val="00047FC6"/>
    <w:rsid w:val="0006255D"/>
    <w:rsid w:val="000D3404"/>
    <w:rsid w:val="002511E0"/>
    <w:rsid w:val="002813BE"/>
    <w:rsid w:val="002E000F"/>
    <w:rsid w:val="002E4642"/>
    <w:rsid w:val="0033045A"/>
    <w:rsid w:val="003E40F1"/>
    <w:rsid w:val="00431BF4"/>
    <w:rsid w:val="00451CE0"/>
    <w:rsid w:val="00462269"/>
    <w:rsid w:val="0047072A"/>
    <w:rsid w:val="00524399"/>
    <w:rsid w:val="005C7189"/>
    <w:rsid w:val="006310F2"/>
    <w:rsid w:val="006546F6"/>
    <w:rsid w:val="00656E72"/>
    <w:rsid w:val="006C7DA0"/>
    <w:rsid w:val="006E7237"/>
    <w:rsid w:val="006F1317"/>
    <w:rsid w:val="006F64BC"/>
    <w:rsid w:val="007A5E10"/>
    <w:rsid w:val="007D1EFA"/>
    <w:rsid w:val="00810ADB"/>
    <w:rsid w:val="00810FC3"/>
    <w:rsid w:val="0081171D"/>
    <w:rsid w:val="0082694C"/>
    <w:rsid w:val="00834E86"/>
    <w:rsid w:val="008350F5"/>
    <w:rsid w:val="00843F66"/>
    <w:rsid w:val="008844C6"/>
    <w:rsid w:val="00893057"/>
    <w:rsid w:val="00984393"/>
    <w:rsid w:val="009E2975"/>
    <w:rsid w:val="00A15D26"/>
    <w:rsid w:val="00A23FEC"/>
    <w:rsid w:val="00A41F4A"/>
    <w:rsid w:val="00A72283"/>
    <w:rsid w:val="00AA41F6"/>
    <w:rsid w:val="00B23589"/>
    <w:rsid w:val="00B42922"/>
    <w:rsid w:val="00B74B89"/>
    <w:rsid w:val="00B773D5"/>
    <w:rsid w:val="00B8344F"/>
    <w:rsid w:val="00BA54BF"/>
    <w:rsid w:val="00BC421B"/>
    <w:rsid w:val="00C137DA"/>
    <w:rsid w:val="00C67D8C"/>
    <w:rsid w:val="00C742FC"/>
    <w:rsid w:val="00C772CD"/>
    <w:rsid w:val="00CA0500"/>
    <w:rsid w:val="00CB3C93"/>
    <w:rsid w:val="00CC0964"/>
    <w:rsid w:val="00D32C77"/>
    <w:rsid w:val="00D37E46"/>
    <w:rsid w:val="00D465A2"/>
    <w:rsid w:val="00D472F6"/>
    <w:rsid w:val="00D60C36"/>
    <w:rsid w:val="00D801D8"/>
    <w:rsid w:val="00DA7202"/>
    <w:rsid w:val="00DD0D02"/>
    <w:rsid w:val="00E4262C"/>
    <w:rsid w:val="00E60815"/>
    <w:rsid w:val="00EA12F3"/>
    <w:rsid w:val="00F1042E"/>
    <w:rsid w:val="00F405A3"/>
    <w:rsid w:val="00F45FCA"/>
    <w:rsid w:val="00F65FBF"/>
    <w:rsid w:val="00FD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3D5"/>
    <w:pPr>
      <w:spacing w:lineRule="auto" w:line="276" w:after="20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CA05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A050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25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84393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06255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5243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399"/>
    <w:rPr>
      <w:lang w:eastAsia="en-US"/>
    </w:rPr>
  </w:style>
  <w:style w:styleId="Bezproreda" w:type="paragraph">
    <w:name w:val="No Spacing"/>
    <w:uiPriority w:val="1"/>
    <w:qFormat/>
    <w:rsid w:val="00B23589"/>
    <w:rPr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3D5"/>
    <w:pPr>
      <w:spacing w:after="200" w:line="276" w:lineRule="auto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CA05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A050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25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84393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06255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5243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4399"/>
    <w:rPr>
      <w:lang w:eastAsia="en-US"/>
    </w:rPr>
  </w:style>
  <w:style w:styleId="Bezproreda" w:type="paragraph">
    <w:name w:val="No Spacing"/>
    <w:uiPriority w:val="1"/>
    <w:qFormat/>
    <w:rsid w:val="00B2358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6866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DC720B9-051E-4A98-8F1F-AC4F6BD0D2C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411</properties:Words>
  <properties:Characters>2479</properties:Characters>
  <properties:Lines>20</properties:Lines>
  <properties:Paragraphs>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2016-04-11T11:45:00Z</dcterms:created>
  <dc:creator>ODVJ</dc:creator>
  <cp:lastModifiedBy>Nikolina Cvek</cp:lastModifiedBy>
  <cp:lastPrinted>2018-06-08T10:40:00Z</cp:lastPrinted>
  <dcterms:modified xmlns:xsi="http://www.w3.org/2001/XMLSchema-instance" xsi:type="dcterms:W3CDTF">2018-06-08T10:40:00Z</dcterms:modified>
  <cp:revision>13</cp:revision>
</cp:coreProperties>
</file>